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63" w:rsidRDefault="00107663" w:rsidP="0010766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Что должны знать родители </w:t>
      </w:r>
    </w:p>
    <w:p w:rsidR="00107663" w:rsidRDefault="00107663" w:rsidP="0010766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05185D">
        <w:rPr>
          <w:rFonts w:ascii="Times New Roman" w:hAnsi="Times New Roman"/>
          <w:b/>
          <w:sz w:val="28"/>
          <w:szCs w:val="28"/>
          <w:lang w:eastAsia="ru-RU"/>
        </w:rPr>
        <w:t>суицидально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05185D">
        <w:rPr>
          <w:rFonts w:ascii="Times New Roman" w:hAnsi="Times New Roman"/>
          <w:b/>
          <w:sz w:val="28"/>
          <w:szCs w:val="28"/>
          <w:lang w:eastAsia="ru-RU"/>
        </w:rPr>
        <w:t xml:space="preserve"> поведени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0518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детей </w:t>
      </w:r>
    </w:p>
    <w:p w:rsidR="00107663" w:rsidRPr="0005185D" w:rsidRDefault="00107663" w:rsidP="0010766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младшего школьного возраста</w:t>
      </w:r>
    </w:p>
    <w:p w:rsidR="00107663" w:rsidRPr="00107663" w:rsidRDefault="00107663" w:rsidP="00107663">
      <w:pPr>
        <w:pStyle w:val="a3"/>
        <w:spacing w:line="276" w:lineRule="auto"/>
        <w:jc w:val="center"/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</w:pPr>
      <w:r w:rsidRPr="00107663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>(консультация для родителей)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Проблема детского суицида актуальна для современной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жизни</w:t>
      </w:r>
      <w:r w:rsidRPr="006F51DC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, а значит, взрослые должны знать не только особенности и причины суицидального поведения детей, но и обладать достаточным уровнем профессиональной компетентности в вопросах профилактики детских суицидов. Особенно это актуально в начальной школе, где проблемы только зарождаются, достигая своего апогея в подростковом и юношеском возрасте.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Суицидальное поведение помимо суицида включает в себя: </w:t>
      </w:r>
      <w:r w:rsidRPr="006F51DC">
        <w:rPr>
          <w:rFonts w:ascii="Times New Roman" w:hAnsi="Times New Roman"/>
          <w:i/>
          <w:color w:val="000000"/>
          <w:sz w:val="28"/>
          <w:szCs w:val="28"/>
          <w:lang w:eastAsia="ru-RU"/>
        </w:rPr>
        <w:t>суицидальные покушения, попытки и проявления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. К</w:t>
      </w:r>
      <w:r w:rsidRPr="006F51D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покушениям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относят все суицидальные акты, не завершившиеся летально по причине, не зависящей от </w:t>
      </w:r>
      <w:proofErr w:type="spell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суицидента</w:t>
      </w:r>
      <w:proofErr w:type="spell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(обрыв веревки, своевременно проведенные реанимационные мероприятия и т. д.). </w:t>
      </w:r>
      <w:r w:rsidRPr="006F51DC">
        <w:rPr>
          <w:rFonts w:ascii="Times New Roman" w:hAnsi="Times New Roman"/>
          <w:i/>
          <w:color w:val="000000"/>
          <w:sz w:val="28"/>
          <w:szCs w:val="28"/>
          <w:lang w:eastAsia="ru-RU"/>
        </w:rPr>
        <w:t>Суицидальными попытками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считают демонстративн</w:t>
      </w:r>
      <w:proofErr w:type="gramStart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установочные действия, при которых человек чаще всего знает о безопасности совершаемого им акта. К </w:t>
      </w:r>
      <w:r w:rsidRPr="006F51DC">
        <w:rPr>
          <w:rFonts w:ascii="Times New Roman" w:hAnsi="Times New Roman"/>
          <w:i/>
          <w:color w:val="000000"/>
          <w:sz w:val="28"/>
          <w:szCs w:val="28"/>
          <w:lang w:eastAsia="ru-RU"/>
        </w:rPr>
        <w:t>суицидальным проявлениям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относят мысли, высказывания, намеки, не сопровождающиеся, однако, какими-либо действиями, направленными на лишение себя жизни. 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Личностный смысл самоубийства может быть разным, поэтому ученые выделяют несколько видов суицидов: </w:t>
      </w:r>
    </w:p>
    <w:p w:rsidR="00107663" w:rsidRP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6F51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Протест или месть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Человек считает, что его никто не любит, никто не понимает. </w:t>
      </w:r>
      <w:r w:rsidRPr="0010766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Агрессию обидчиков он переносит на себя. 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6F51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Призыв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Человек считает, что он никому не нужен, и своим поступком он как бы выражает призыв к окружающим о помощи. </w:t>
      </w:r>
      <w:r w:rsidRPr="0010766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Цель суицида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изменить ситуацию с помощью других людей. </w:t>
      </w:r>
    </w:p>
    <w:p w:rsidR="00107663" w:rsidRP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6F51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Избегание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Человек испытывает страдание и считает, что дальше ему будет еще хуже, и он не в силах этого вынести. </w:t>
      </w:r>
      <w:r w:rsidRPr="0010766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Смерть </w:t>
      </w:r>
      <w:proofErr w:type="gramStart"/>
      <w:r w:rsidRPr="0010766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рассматривается</w:t>
      </w:r>
      <w:proofErr w:type="gramEnd"/>
      <w:r w:rsidRPr="0010766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как способ избежать страданий. 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6F51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Самонаказание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Человек совершил поступок, который он не может себе простить. Происходит как бы раздвоение личности на "судью и подсудимого". </w:t>
      </w:r>
      <w:r w:rsidRPr="0010766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Наказывая себя, он искупает свою вину.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6F51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Отказ.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 отказывается от жизни, если он потерял что-то важное для себя и никогда не вернет того, что было. 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"СУИЦИДАЛЬНЫЕ ПОСТУПКИ ДО 10 ЛЕТ СОВЕРШАЮТСЯ НЕЧАСТО. ЧЕМ МЕНЬШЕ ВОЗРАСТ РЕБЕНКА, ТЕМ БОЛЕЕ ТРАВМАТИЧНЫМИ БЫВАЮТ ПОПЫТКИ". Е.М. ВРОНО </w:t>
      </w:r>
    </w:p>
    <w:p w:rsidR="00107663" w:rsidRDefault="00107663" w:rsidP="001076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Специфика представлений о смерти у детей такова, что у них </w:t>
      </w:r>
      <w:r w:rsidRPr="00107663">
        <w:rPr>
          <w:rFonts w:ascii="Times New Roman" w:hAnsi="Times New Roman"/>
          <w:b/>
          <w:color w:val="000000"/>
          <w:sz w:val="28"/>
          <w:szCs w:val="28"/>
          <w:lang w:eastAsia="ru-RU"/>
        </w:rPr>
        <w:t>нет понимания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том, </w:t>
      </w:r>
      <w:r w:rsidRPr="00107663">
        <w:rPr>
          <w:rFonts w:ascii="Times New Roman" w:hAnsi="Times New Roman"/>
          <w:b/>
          <w:color w:val="000000"/>
          <w:sz w:val="28"/>
          <w:szCs w:val="28"/>
          <w:lang w:eastAsia="ru-RU"/>
        </w:rPr>
        <w:t>что смерть необратима</w:t>
      </w:r>
      <w:r w:rsidRPr="006F51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Ребенок считает, что какое-то время его не будет, а потом он опять вернется. </w:t>
      </w:r>
    </w:p>
    <w:p w:rsidR="00107663" w:rsidRDefault="00107663" w:rsidP="00107663">
      <w:pPr>
        <w:spacing w:after="0"/>
        <w:jc w:val="right"/>
      </w:pPr>
    </w:p>
    <w:p w:rsidR="00744FE5" w:rsidRPr="00107663" w:rsidRDefault="00107663" w:rsidP="00107663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t xml:space="preserve"> </w:t>
      </w:r>
      <w:r w:rsidRPr="00107663">
        <w:rPr>
          <w:rFonts w:ascii="Times New Roman" w:hAnsi="Times New Roman" w:cs="Times New Roman"/>
          <w:i/>
          <w:sz w:val="28"/>
        </w:rPr>
        <w:t xml:space="preserve">Подготовила педагог-психолог </w:t>
      </w:r>
    </w:p>
    <w:p w:rsidR="00107663" w:rsidRPr="00107663" w:rsidRDefault="00107663" w:rsidP="00107663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107663">
        <w:rPr>
          <w:rFonts w:ascii="Times New Roman" w:hAnsi="Times New Roman" w:cs="Times New Roman"/>
          <w:i/>
          <w:sz w:val="28"/>
        </w:rPr>
        <w:t>Дуванова</w:t>
      </w:r>
      <w:proofErr w:type="spellEnd"/>
      <w:r w:rsidRPr="00107663">
        <w:rPr>
          <w:rFonts w:ascii="Times New Roman" w:hAnsi="Times New Roman" w:cs="Times New Roman"/>
          <w:i/>
          <w:sz w:val="28"/>
        </w:rPr>
        <w:t xml:space="preserve"> Г.В.</w:t>
      </w:r>
    </w:p>
    <w:sectPr w:rsidR="00107663" w:rsidRPr="00107663" w:rsidSect="001076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63"/>
    <w:rsid w:val="00107663"/>
    <w:rsid w:val="0074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6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2017-10-25T07:41:00Z</dcterms:created>
  <dcterms:modified xsi:type="dcterms:W3CDTF">2017-10-25T07:52:00Z</dcterms:modified>
</cp:coreProperties>
</file>