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758CE" w:rsidRPr="009758CE" w:rsidTr="009758CE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758CE" w:rsidRPr="009758CE" w:rsidRDefault="009758CE" w:rsidP="009758CE">
            <w:pPr>
              <w:shd w:val="clear" w:color="auto" w:fill="AD0000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9758CE"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  <w:t>Здоровое питание</w:t>
            </w:r>
          </w:p>
        </w:tc>
      </w:tr>
      <w:tr w:rsidR="009758CE" w:rsidRPr="009758CE" w:rsidTr="009758CE">
        <w:trPr>
          <w:trHeight w:val="31680"/>
          <w:tblCellSpacing w:w="0" w:type="dxa"/>
        </w:trPr>
        <w:tc>
          <w:tcPr>
            <w:tcW w:w="1238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9758CE" w:rsidRPr="009758CE" w:rsidRDefault="009758CE" w:rsidP="009758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5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9758CE" w:rsidRPr="009758CE" w:rsidRDefault="009758CE" w:rsidP="009758C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58CE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32FCDC" wp14:editId="011B51B4">
                  <wp:extent cx="3048000" cy="1935480"/>
                  <wp:effectExtent l="0" t="0" r="0" b="7620"/>
                  <wp:docPr id="1" name="Рисунок 1" descr="https://sch28-5gor.edusite.ru/images/p66_5407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h28-5gor.edusite.ru/images/p66_5407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8CE" w:rsidRPr="009758CE" w:rsidRDefault="009758CE" w:rsidP="009758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5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758CE" w:rsidRPr="009758CE" w:rsidRDefault="009758CE" w:rsidP="009758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>           Президент России Владимир Путин подписал закон о предоставлении бесплатного горячего питания учащимся начальной школы (с первого по четвертый классы).</w:t>
            </w:r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          </w:t>
            </w:r>
            <w:hyperlink r:id="rId6" w:history="1">
              <w:r w:rsidRPr="009758CE">
                <w:rPr>
                  <w:rFonts w:eastAsia="Times New Roman" w:cs="Times New Roman"/>
                  <w:b/>
                  <w:bCs/>
                  <w:color w:val="AD0000"/>
                  <w:sz w:val="24"/>
                  <w:szCs w:val="24"/>
                  <w:u w:val="single"/>
                  <w:lang w:eastAsia="ru-RU"/>
                </w:rPr>
                <w:t>Закон о бесплатном обеспечении детей начальных классов горячим питанием.</w:t>
              </w:r>
            </w:hyperlink>
          </w:p>
          <w:p w:rsidR="009758CE" w:rsidRPr="009758CE" w:rsidRDefault="009758CE" w:rsidP="009758CE">
            <w:pPr>
              <w:spacing w:before="30" w:after="3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 включает в себя внесенные главой государства ко второму чтению поправки в целях реализации положений его послания Федеральному собранию от 15 января 2020 года, которые позволят обеспечить бесплатным питанием детей, обучающихся в начальной школе, начиная с 1 сентября 2020 года с учетом переходного периода до 1 сентября 2023 года. Согласно закону, учащиеся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 Финансирование будет идти за счет средств из </w:t>
            </w:r>
            <w:proofErr w:type="gramStart"/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региональных, местных бюджетов и иных источников, отвечать за обеспечение горячим питанием будет учредитель школы. Устанавливается возможность предоставления бюджетам субъектов РФ субсидий из федерального бюджета на </w:t>
            </w:r>
            <w:proofErr w:type="spellStart"/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организации горячего питания на условиях, определяемых правительством РФ.</w:t>
            </w:r>
          </w:p>
          <w:p w:rsidR="009758CE" w:rsidRPr="009758CE" w:rsidRDefault="009758CE" w:rsidP="009758CE">
            <w:pPr>
              <w:spacing w:before="30" w:after="3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>Закон одновременно устанавливает обязательное наличие горячего питания для детей, обучающихся по основным общеобразовательным программам, программам среднего профобразования, для детей, пребывающих в организациях отдыха и оздоровления. Школы и детские лагеря обязаны размещать на своих сайтах ежедневное меню и учитывать предоставляемые родителями сведения о состоянии здоровья ребенка.</w:t>
            </w:r>
          </w:p>
          <w:p w:rsidR="009758CE" w:rsidRPr="009758CE" w:rsidRDefault="009758CE" w:rsidP="009758CE">
            <w:pPr>
              <w:spacing w:before="30" w:after="3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>Также вводится понятие "здоровое питание", закрепляются его принципы, особенности организации качественного, безопасного и здорового питания детей и отдельных групп населения. Ряд новелл выходит за пределы вопроса школьного питания и касается обеспечения трехразовым питанием и таких социальных групп, как инвалиды и пациенты социальных учреждений. Запрещается обращение опасных или некачественных продуктов, а также тех, которые не имеют предусмотренной законодательством маркировки.</w:t>
            </w:r>
          </w:p>
          <w:p w:rsidR="009758CE" w:rsidRPr="009758CE" w:rsidRDefault="009758CE" w:rsidP="009758C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>В целях реализации мероприятий федерального проекта «Укрепление общественного питания» утверждена Концепция создания обучающих (просветительских программ). Разработан План мероприятий по внедрению программ по вопросам здорового питания.</w:t>
            </w:r>
          </w:p>
          <w:p w:rsidR="009758CE" w:rsidRPr="009758CE" w:rsidRDefault="009758CE" w:rsidP="009758CE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58C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9758CE" w:rsidRPr="009758CE" w:rsidRDefault="009758CE" w:rsidP="009758CE">
            <w:pPr>
              <w:spacing w:before="30" w:after="30" w:line="240" w:lineRule="auto"/>
              <w:ind w:firstLine="567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Ставропольский край вошел в число 24-х пилотных территорий Российской Федерации, реализующих данный План. </w:t>
            </w:r>
            <w:proofErr w:type="gramStart"/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9758C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данным программам должны пройти 185 000 тысяч человек, проживающих на территории Ставропольского края.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58CE" w:rsidRPr="009758CE" w:rsidRDefault="009758CE" w:rsidP="009758C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074E" w:rsidRDefault="00F2074E">
      <w:bookmarkStart w:id="0" w:name="_GoBack"/>
      <w:bookmarkEnd w:id="0"/>
    </w:p>
    <w:sectPr w:rsidR="00F2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CE"/>
    <w:rsid w:val="009758CE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law/hotdocs/60878.htm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inshkola-1</dc:creator>
  <cp:lastModifiedBy>inshkola-1</cp:lastModifiedBy>
  <cp:revision>1</cp:revision>
  <dcterms:created xsi:type="dcterms:W3CDTF">2020-12-01T12:31:00Z</dcterms:created>
  <dcterms:modified xsi:type="dcterms:W3CDTF">2020-12-01T12:32:00Z</dcterms:modified>
</cp:coreProperties>
</file>