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фотоконкурсе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2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 фотоконкурсе «</w:t>
      </w:r>
      <w:r>
        <w:rPr>
          <w:rFonts w:ascii="Times New Roman" w:hAnsi="Times New Roman" w:cs="Times New Roman"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sz w:val="28"/>
          <w:szCs w:val="28"/>
        </w:rPr>
        <w:t xml:space="preserve">» (далее – Положение, Конкурс) устанавливает порядок проведения конкурсного отбора фот</w:t>
      </w:r>
      <w:r>
        <w:rPr>
          <w:rFonts w:ascii="Times New Roman" w:hAnsi="Times New Roman" w:cs="Times New Roman"/>
          <w:sz w:val="28"/>
          <w:szCs w:val="28"/>
        </w:rPr>
        <w:t xml:space="preserve">о-</w:t>
      </w:r>
      <w:r>
        <w:rPr>
          <w:rFonts w:ascii="Times New Roman" w:hAnsi="Times New Roman" w:cs="Times New Roman"/>
          <w:sz w:val="28"/>
          <w:szCs w:val="28"/>
        </w:rPr>
        <w:t xml:space="preserve"> и видеоматериалов (далее – материалы), посвященных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популяризации традиционных семейных ценностей, повышению престижа вовлеченного (ответственного) отцовства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Конкурс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 на реализацию поручения Президента Российской Федерации В. В. Путина от 03.01.2026 г. № Пр-21 о </w:t>
      </w:r>
      <w:r>
        <w:rPr>
          <w:rFonts w:ascii="Times New Roman" w:hAnsi="Times New Roman" w:cs="Times New Roman"/>
          <w:sz w:val="28"/>
        </w:rPr>
        <w:t xml:space="preserve">разработке и реализации комплекса мер, направленных</w:t>
      </w:r>
      <w:r>
        <w:rPr>
          <w:rFonts w:ascii="Times New Roman" w:hAnsi="Times New Roman" w:cs="Times New Roman"/>
          <w:sz w:val="28"/>
        </w:rPr>
        <w:t xml:space="preserve"> на формирование вовлеченного (ответственного) отцовства, стимулирование более активного участия мужчин в создании и планировании семьи, в уходе за детьми и их воспитании, на ведение мужчинами здорового образа жизни и сохранение их репродуктивного здоровья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Организатором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Конкурса явля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тся Министерство труда и социального развития М</w:t>
      </w:r>
      <w:r>
        <w:rPr>
          <w:rFonts w:ascii="Times New Roman" w:hAnsi="Times New Roman" w:cs="Times New Roman"/>
          <w:sz w:val="28"/>
          <w:szCs w:val="28"/>
        </w:rPr>
        <w:t xml:space="preserve">урманской области (далее – Организатор).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Конкурса размещается на 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йте организатора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hyperlink r:id="rId13" w:tooltip="https://minsoc.gov-murman.ru/" w:history="1"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minsoc.gov-murman.ru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интернет-портале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Мурманской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«Наш Север» </w:t>
      </w:r>
      <w:hyperlink r:id="rId14" w:tooltip="http://www.nashsever51.ru" w:history="1">
        <w:r>
          <w:rPr>
            <w:rStyle w:val="995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nashsever51.ru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группе в социальной сети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ВКонта́кте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«СОПКИ.СЕМЬЯ», размещенной по ссылке </w:t>
      </w:r>
      <w:hyperlink r:id="rId15" w:tooltip="https://vk.com/sopki.family51" w:history="1"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https://vk.com/sopki.family51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0"/>
          <w:numId w:val="2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укрепление института семьи и повышение общественной значимости роли отца в воспитании детей.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Конкурса: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популяризация семейных ценностей, повышение престижа вовлеченного (ответственного) отцовства;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создание условий для реализации творческого потенциала граждан.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94"/>
        <w:numPr>
          <w:ilvl w:val="0"/>
          <w:numId w:val="2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</w:t>
      </w:r>
      <w:r>
        <w:rPr>
          <w:rFonts w:ascii="Times New Roman" w:hAnsi="Times New Roman" w:cs="Times New Roman"/>
          <w:sz w:val="28"/>
          <w:szCs w:val="28"/>
        </w:rPr>
        <w:t xml:space="preserve">рс вкл</w:t>
      </w:r>
      <w:r>
        <w:rPr>
          <w:rFonts w:ascii="Times New Roman" w:hAnsi="Times New Roman" w:cs="Times New Roman"/>
          <w:sz w:val="28"/>
          <w:szCs w:val="28"/>
        </w:rPr>
        <w:t xml:space="preserve">ючает следующие номинации: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«Будущий папа» – фотографии будущего отца, демонстрирующие ожидание рождения ребенка (детей);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«Папа-</w:t>
      </w:r>
      <w:r>
        <w:rPr>
          <w:rFonts w:ascii="Times New Roman" w:hAnsi="Times New Roman" w:cs="Times New Roman"/>
          <w:sz w:val="28"/>
          <w:szCs w:val="28"/>
        </w:rPr>
        <w:t xml:space="preserve">защитник» – фотографии ребенка (детей) с отцом, являющимся военнослужащим, демонстрирующие защиту семьи и Родины, патриотизм;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«Приключения с папой» – фотографии ребенка </w:t>
      </w:r>
      <w:r>
        <w:rPr>
          <w:rFonts w:ascii="Times New Roman" w:hAnsi="Times New Roman" w:cs="Times New Roman"/>
          <w:sz w:val="28"/>
          <w:szCs w:val="28"/>
        </w:rPr>
        <w:t xml:space="preserve">(детей) с отцом, демонстрирующие</w:t>
      </w:r>
      <w:r>
        <w:rPr>
          <w:rFonts w:ascii="Times New Roman" w:hAnsi="Times New Roman" w:cs="Times New Roman"/>
          <w:sz w:val="28"/>
          <w:szCs w:val="28"/>
        </w:rPr>
        <w:t xml:space="preserve"> активный (туристический) досуг;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«Творческий папа» –  фотографии ребенка (детей) с отцом, демонстрирующие совместную творческую деятельность и/или ее результаты;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«Спортивный папа» – фотографии ребенка </w:t>
      </w:r>
      <w:r>
        <w:rPr>
          <w:rFonts w:ascii="Times New Roman" w:hAnsi="Times New Roman" w:cs="Times New Roman"/>
          <w:sz w:val="28"/>
          <w:szCs w:val="28"/>
        </w:rPr>
        <w:t xml:space="preserve">(детей)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отцом, демонстрирующие</w:t>
      </w:r>
      <w:r>
        <w:rPr>
          <w:rFonts w:ascii="Times New Roman" w:hAnsi="Times New Roman" w:cs="Times New Roman"/>
          <w:sz w:val="28"/>
          <w:szCs w:val="28"/>
        </w:rPr>
        <w:t xml:space="preserve"> совместный спортивный и/или спортивно-оздоровительный досуг и/или его результаты;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«Многодетный папа» – фотографии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отцом,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демонстрирующие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тесные связи и единство членов таких семей в рамках совместной деятельности, взаимопомощь и взаимоуважение, сохранение семейных традиций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ind w:left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0"/>
          <w:numId w:val="2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участия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Конкурсе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могут принять граждане, проживающие на территории Мурманской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</w:t>
      </w:r>
      <w:r>
        <w:rPr>
          <w:rFonts w:ascii="Times New Roman" w:hAnsi="Times New Roman" w:cs="Times New Roman"/>
          <w:sz w:val="28"/>
          <w:szCs w:val="28"/>
        </w:rPr>
        <w:t xml:space="preserve"> должны нести позитивный посыл, пропагандировать традиционные российские семейные ценности, не противоречить действующему законодательству, соответствовать условиям выбранной номинации.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номинации, соответствующей пункту 3.1.1 настоящего Положения («Будущий папа»), принимаются фотографии, на которых изображен один мужчина (будущий отец)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либо вместе с другими членами семьи.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должна прямо или косвенно демонстрировать беременность женщины (супруги) и 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радость </w:t>
      </w:r>
      <w:r>
        <w:rPr>
          <w:rFonts w:ascii="Times New Roman" w:hAnsi="Times New Roman" w:cs="Times New Roman"/>
          <w:sz w:val="28"/>
          <w:szCs w:val="28"/>
        </w:rPr>
        <w:t xml:space="preserve">ожидания рождения 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(детей).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номинации, соответству</w:t>
      </w:r>
      <w:r>
        <w:rPr>
          <w:rFonts w:ascii="Times New Roman" w:hAnsi="Times New Roman" w:cs="Times New Roman"/>
          <w:sz w:val="28"/>
          <w:szCs w:val="28"/>
        </w:rPr>
        <w:t xml:space="preserve">ющей пункту 3.1.2 настоящего Положения («</w:t>
      </w:r>
      <w:r>
        <w:rPr>
          <w:rFonts w:ascii="Times New Roman" w:hAnsi="Times New Roman" w:cs="Times New Roman"/>
          <w:sz w:val="28"/>
          <w:szCs w:val="28"/>
        </w:rPr>
        <w:t xml:space="preserve">Папа-</w:t>
      </w:r>
      <w:r>
        <w:rPr>
          <w:rFonts w:ascii="Times New Roman" w:hAnsi="Times New Roman" w:cs="Times New Roman"/>
          <w:sz w:val="28"/>
          <w:szCs w:val="28"/>
        </w:rPr>
        <w:t xml:space="preserve">защитник</w:t>
      </w:r>
      <w:r>
        <w:rPr>
          <w:rFonts w:ascii="Times New Roman" w:hAnsi="Times New Roman" w:cs="Times New Roman"/>
          <w:sz w:val="28"/>
          <w:szCs w:val="28"/>
        </w:rPr>
        <w:t xml:space="preserve">»), принимаются фотографии с изображением несовершеннолетнего ребенка (детей) и мужчины, являющегося родителем (отцом, отчимом, усыновителем, опекуном), который проходил или проходит военную службу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либо службу в органах внутренних дел.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фотографии должна </w:t>
      </w:r>
      <w:r>
        <w:rPr>
          <w:rFonts w:ascii="Times New Roman" w:hAnsi="Times New Roman" w:cs="Times New Roman"/>
          <w:sz w:val="28"/>
          <w:szCs w:val="28"/>
        </w:rPr>
        <w:t xml:space="preserve">прямо или косвенно</w:t>
      </w:r>
      <w:r>
        <w:rPr>
          <w:rFonts w:ascii="Times New Roman" w:hAnsi="Times New Roman" w:cs="Times New Roman"/>
          <w:sz w:val="28"/>
          <w:szCs w:val="28"/>
        </w:rPr>
        <w:t xml:space="preserve"> демонстрировать принадлежность мужчины к </w:t>
      </w:r>
      <w:r>
        <w:rPr>
          <w:rFonts w:ascii="Times New Roman" w:hAnsi="Times New Roman" w:cs="Times New Roman"/>
          <w:sz w:val="28"/>
          <w:szCs w:val="28"/>
        </w:rPr>
        <w:t xml:space="preserve">силовым</w:t>
      </w:r>
      <w:r>
        <w:rPr>
          <w:rFonts w:ascii="Times New Roman" w:hAnsi="Times New Roman" w:cs="Times New Roman"/>
          <w:sz w:val="28"/>
          <w:szCs w:val="28"/>
        </w:rPr>
        <w:t xml:space="preserve"> структурам, идею защиты семьи и Родины, патриотизм.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номинации, соответствующей пункту 3.1.3 настоящего Положения («Приключения с папой»), принимаются фотографии с изображением несовершеннолетнего ребенка (детей) и мужчины, являющегося родителем (отцом, отчимом, усыновителем, опекуном).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фотографии должна наглядно демонстрировать их совместный активный или туристический досуг, в том числе: активный отдых, отдых за городом, посещение </w:t>
      </w:r>
      <w:r>
        <w:rPr>
          <w:rFonts w:ascii="Times New Roman" w:hAnsi="Times New Roman" w:cs="Times New Roman"/>
          <w:sz w:val="28"/>
          <w:szCs w:val="28"/>
        </w:rPr>
        <w:t xml:space="preserve">историко‑туристических</w:t>
      </w:r>
      <w:r>
        <w:rPr>
          <w:rFonts w:ascii="Times New Roman" w:hAnsi="Times New Roman" w:cs="Times New Roman"/>
          <w:sz w:val="28"/>
          <w:szCs w:val="28"/>
        </w:rPr>
        <w:t xml:space="preserve"> объектов, участие в праздничных мероприятиях на территории Мурманской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номинации, соответствующей пункту 3.1.4 настоящего Положения («Творческий папа»), принимаются фотографии с изображением несовершеннолетнего ребенка (детей) и мужчины, являющегося родителем (отцом, отчимом, усыновителем, опекуном).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фотографии должна наглядно демонстрировать совместную творческую деятельность или ее результаты в сферах хореографии, музыки, поэзии, художественного и </w:t>
      </w:r>
      <w:r>
        <w:rPr>
          <w:rFonts w:ascii="Times New Roman" w:hAnsi="Times New Roman" w:cs="Times New Roman"/>
          <w:sz w:val="28"/>
          <w:szCs w:val="28"/>
        </w:rPr>
        <w:t xml:space="preserve">декоративно‑прикладного</w:t>
      </w:r>
      <w:r>
        <w:rPr>
          <w:rFonts w:ascii="Times New Roman" w:hAnsi="Times New Roman" w:cs="Times New Roman"/>
          <w:sz w:val="28"/>
          <w:szCs w:val="28"/>
        </w:rPr>
        <w:t xml:space="preserve"> искусства, актерского мастерства, в том числе в рамках участия в мероприятиях на территории Мурманской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номинации, соответствующей пункту 3.1.5 настоящего Положения («Спортивный папа»), принимаются фотографии с изображением несовершеннолетнего ребенка (детей) и мужчины, являющегося родителем (отцом, отчимом, усыновителем, опекуном).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Композиция фотографии должна наглядно демонстрировать совместный спортивный или </w:t>
      </w:r>
      <w:r>
        <w:rPr>
          <w:rFonts w:ascii="Times New Roman" w:hAnsi="Times New Roman" w:cs="Times New Roman"/>
          <w:sz w:val="28"/>
          <w:szCs w:val="28"/>
        </w:rPr>
        <w:t xml:space="preserve">спортивно‑оздоровительный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досуг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либо его результаты, в том числе в рамках участия в спортивных соревнованиях и </w:t>
      </w:r>
      <w:r>
        <w:rPr>
          <w:rFonts w:ascii="Times New Roman" w:hAnsi="Times New Roman" w:cs="Times New Roman"/>
          <w:sz w:val="28"/>
          <w:szCs w:val="28"/>
        </w:rPr>
        <w:t xml:space="preserve">спортивно‑оздоровительных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на территории Мурманской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номинации, соответствующей пункту 3.1.7 настоящего Положения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«Многодетный папа»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принимаются фотографии, на которых изображено не менее трех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мужчина,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являющийся родителем (отцом, отчимом, усыновителем, опекуном).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Композиция фотографии должна наглядно демонстрировать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тесные внутрисемейные связи,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и заботу о детях, </w:t>
      </w:r>
      <w:r>
        <w:rPr>
          <w:rFonts w:ascii="Times New Roman" w:hAnsi="Times New Roman" w:cs="Times New Roman"/>
          <w:sz w:val="28"/>
          <w:szCs w:val="28"/>
        </w:rPr>
        <w:t xml:space="preserve">совместный </w:t>
      </w:r>
      <w:r>
        <w:rPr>
          <w:rFonts w:ascii="Times New Roman" w:hAnsi="Times New Roman" w:cs="Times New Roman"/>
          <w:sz w:val="28"/>
          <w:szCs w:val="28"/>
        </w:rPr>
        <w:t xml:space="preserve">досуг.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в срок до 20.09.2026: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.1. Разместить на своей странице в социальной сети фотографию с </w:t>
      </w:r>
      <w:r>
        <w:rPr>
          <w:rFonts w:ascii="Times New Roman" w:hAnsi="Times New Roman" w:cs="Times New Roman"/>
          <w:sz w:val="28"/>
          <w:szCs w:val="28"/>
        </w:rPr>
        <w:t xml:space="preserve">хештегом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#</w:t>
      </w:r>
      <w:r>
        <w:rPr>
          <w:rFonts w:ascii="Times New Roman" w:hAnsi="Times New Roman" w:cs="Times New Roman"/>
          <w:sz w:val="28"/>
          <w:szCs w:val="28"/>
        </w:rPr>
        <w:t xml:space="preserve">ОтцыЗаполярья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Разместить пакет</w:t>
      </w:r>
      <w:r>
        <w:rPr>
          <w:rFonts w:ascii="Times New Roman" w:hAnsi="Times New Roman" w:cs="Times New Roman"/>
          <w:sz w:val="28"/>
          <w:szCs w:val="28"/>
        </w:rPr>
        <w:t xml:space="preserve"> документов на портале Мурманской области «Наш Север» (</w:t>
      </w:r>
      <w:hyperlink r:id="rId16" w:tooltip="https://nashsever51.ru/" w:history="1"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https://nashsever51.ru/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заявку (электронная форма заполняется на сайте);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скриншот</w:t>
      </w:r>
      <w:r>
        <w:rPr>
          <w:rFonts w:ascii="Times New Roman" w:hAnsi="Times New Roman" w:cs="Times New Roman"/>
          <w:sz w:val="28"/>
          <w:szCs w:val="28"/>
        </w:rPr>
        <w:t xml:space="preserve"> странички в социальной сети с публикацией;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каждого совершеннолетнего гражданина изображенного в материалах согласно приложению № 1 к настоящему Положению;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родителя (законного представителя)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обработку персональных данных каждого несовершеннолетнего гражданина изображенного в материалах согласно приложению № 2 к настоящему Положению;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использование материалов (фотографий) согласно приложению № 3 к настоящему Положению;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8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распространение материалов (фотографий) согласно приложению № 4 к настоящему Положению;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каждого гражданина изображенного в материалах согласно приложению № 5 к настоящему Положению, в случае передачи пакета документов через ГОКУ «ЦСПН по Мурманской области».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Пакет документов, согласно пункту 4.2.2, </w:t>
      </w:r>
      <w:r>
        <w:rPr>
          <w:rFonts w:ascii="Times New Roman" w:hAnsi="Times New Roman" w:cs="Times New Roman"/>
          <w:sz w:val="28"/>
          <w:szCs w:val="28"/>
        </w:rPr>
        <w:t xml:space="preserve">оформляе</w:t>
      </w:r>
      <w:r>
        <w:rPr>
          <w:rFonts w:ascii="Times New Roman" w:hAnsi="Times New Roman" w:cs="Times New Roman"/>
          <w:sz w:val="28"/>
          <w:szCs w:val="28"/>
        </w:rPr>
        <w:t xml:space="preserve">тся на бумажном носителе, подписывае</w:t>
      </w:r>
      <w:r>
        <w:rPr>
          <w:rFonts w:ascii="Times New Roman" w:hAnsi="Times New Roman" w:cs="Times New Roman"/>
          <w:sz w:val="28"/>
          <w:szCs w:val="28"/>
        </w:rPr>
        <w:t xml:space="preserve">тся гражданами (законными представителями граждан), изображенными в материалах.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Сканированные образы или фотографии документов прикрепляются на сайте при оформлении заявки.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Оригиналы документов направляются в адрес Министерства труда и социального развития Мурманской области одним из следующих способов: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почтовым отправлением по адресу: 183025, г. Мурманск, ул. Полярные Зори, д. 46а, с пометкой «на конкурс»;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4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нарочно передаются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ГОКУ «ЦСПН Мурманской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одного или нескольких вышеуказанных документов организаторы имеют право не рассматривать заявку на участие в Конкурсе.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семья может представить не более одного пакета документов (не более одного материала) по каждой номинации.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конкурсе принимаются материалы, отвечающие следующим требованиям: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собственностью гражданина, подавшего заявку на участие в Конкурсе в соответствии условиями участия;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соответствуют тематике номинации и ее описанию;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94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содержат одну фотографию и не содержат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фотоколлажей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94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имеют рекомендуемое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не менее 300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dpi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не должны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содержать рекламные сообщения и товарные знаки,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изображения,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призывающие к сбору средств, элементы насилия, расовой, национальной или религиозной нетерпимости, обнаженной натуры и других изображений, нарушающих действующее законодательство Российской Федерации и нормы общественной морали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конкретный материал может быть направлен для участия в Конкурсе однократно. В случае направления нескольких материалов, имеющих очевидное сходство, решение о допуске к участию выносит конкурсная комиссия.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Предоставляемые на конкурс фотографии не рецензируются, не оплачиваются.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участие в конкурсе, участник подтверждает, что все авторские права на переданную фотографию принадлежат исключительно ему.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Конкурса имеет право на публикацию материалов, а также иное распространение и тиражирование, в том числе размещение в сети Интернет, без выплаты вознаграждения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без согласования.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Конкурсная комиссия оставляет за собой право не допустить материалы, если они не отвечают или не соответствуют условиям настоящего Положения.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2"/>
        </w:numPr>
        <w:ind w:left="0" w:firstLine="0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подведение итогов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материалов проходит в два этапа: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5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проводится в период 01.10.2026-10.10.2026;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5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этап проводится в период 12.10.2026-19.10.2026.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Конкурса в каждой из номинаций определяются в соответствии с суммарной оценкой по итогам первого и второго этапов.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несколько участников набрали одинаковое количество баллов, приоритет предоставляется тому материалу, который получил большее количество баллов по итогам первого этапа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включает голосование в сети Интернет.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Площадка проведения – группа в социальной сети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ВКонта́кте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«СОПКИ.СЕМЬЯ», размещенная по ссылке </w:t>
      </w:r>
      <w:hyperlink r:id="rId17" w:tooltip="https://vk.com/sopki.family51" w:history="1"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https://vk.com/sopki.family51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публикуются на площадке в открытом доступе.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голосовании гражданин должен под выбранным мате</w:t>
      </w:r>
      <w:r>
        <w:rPr>
          <w:rFonts w:ascii="Times New Roman" w:hAnsi="Times New Roman" w:cs="Times New Roman"/>
          <w:sz w:val="28"/>
          <w:szCs w:val="28"/>
        </w:rPr>
        <w:t xml:space="preserve">риалом добавить реакцию («</w:t>
      </w:r>
      <w:r>
        <w:rPr>
          <w:rFonts w:ascii="Times New Roman" w:hAnsi="Times New Roman" w:cs="Times New Roman"/>
          <w:sz w:val="28"/>
          <w:szCs w:val="28"/>
        </w:rPr>
        <w:t xml:space="preserve">лайк</w:t>
      </w:r>
      <w:r>
        <w:rPr>
          <w:rFonts w:ascii="Times New Roman" w:hAnsi="Times New Roman" w:cs="Times New Roman"/>
          <w:sz w:val="28"/>
          <w:szCs w:val="28"/>
        </w:rPr>
        <w:t xml:space="preserve">» / «нравится»</w:t>
      </w:r>
      <w:r>
        <w:rPr>
          <w:rFonts w:ascii="Times New Roman" w:hAnsi="Times New Roman" w:cs="Times New Roman"/>
          <w:sz w:val="28"/>
          <w:szCs w:val="28"/>
        </w:rPr>
        <w:t xml:space="preserve">). Голосовать могут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зарегистрированные пользователи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ВКонта́кте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являющиеся подписчиками группы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«СОПКИ.СЕМЬЯ»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 определя</w:t>
      </w:r>
      <w:r>
        <w:rPr>
          <w:rFonts w:ascii="Times New Roman" w:hAnsi="Times New Roman" w:cs="Times New Roman"/>
          <w:sz w:val="28"/>
          <w:szCs w:val="28"/>
        </w:rPr>
        <w:t xml:space="preserve">ют</w:t>
      </w:r>
      <w:r>
        <w:rPr>
          <w:rFonts w:ascii="Times New Roman" w:hAnsi="Times New Roman" w:cs="Times New Roman"/>
          <w:sz w:val="28"/>
          <w:szCs w:val="28"/>
        </w:rPr>
        <w:t xml:space="preserve">ся по каждой номинации.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голосования </w:t>
      </w:r>
      <w:r>
        <w:rPr>
          <w:rFonts w:ascii="Times New Roman" w:hAnsi="Times New Roman" w:cs="Times New Roman"/>
          <w:sz w:val="28"/>
          <w:szCs w:val="28"/>
        </w:rPr>
        <w:t xml:space="preserve">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рейтинг популярности материалов в соответствии с количеством отданных голосов.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Каждой фотографии в рейтинге присваивается соответствующее количество баллов, начиная с первой строчки –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0 баллов, с шагом 1 балл: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строчка рейтинга – </w:t>
      </w:r>
      <w:r>
        <w:rPr>
          <w:rFonts w:ascii="Times New Roman" w:hAnsi="Times New Roman" w:cs="Times New Roman"/>
          <w:sz w:val="28"/>
          <w:szCs w:val="28"/>
        </w:rPr>
        <w:t xml:space="preserve">80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строчка рейтинга – </w:t>
      </w:r>
      <w:r>
        <w:rPr>
          <w:rFonts w:ascii="Times New Roman" w:hAnsi="Times New Roman" w:cs="Times New Roman"/>
          <w:sz w:val="28"/>
          <w:szCs w:val="28"/>
        </w:rPr>
        <w:t xml:space="preserve">79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строчка рейтинга – 78</w:t>
      </w:r>
      <w:r>
        <w:rPr>
          <w:rFonts w:ascii="Times New Roman" w:hAnsi="Times New Roman" w:cs="Times New Roman"/>
          <w:sz w:val="28"/>
          <w:szCs w:val="28"/>
        </w:rPr>
        <w:t xml:space="preserve"> баллов;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0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восьмидесятая строчка рейтинга и далее </w:t>
      </w:r>
      <w:r>
        <w:rPr>
          <w:rFonts w:ascii="Times New Roman" w:hAnsi="Times New Roman" w:cs="Times New Roman"/>
          <w:sz w:val="28"/>
          <w:szCs w:val="28"/>
        </w:rPr>
        <w:t xml:space="preserve">– 1 балл.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два материала получили одинаковое количество голосов, то обеим фотографиям присуждается количество баллов, установленное для занимаемой позиции в рейтинге.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этап включает оценку материалов членами конкурсной комиссии, проводится заочно дистанционно.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конкурсной комиссии (далее – Комиссия) формируется из представителей исполнительных органов Мурманской области,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и иных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(объединений).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не обладает правом голоса.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обладает правом решающего голоса.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Комиссии – более половины членов Комиссии с правом голоса.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оформляются членами Комиссии самостоятельно на оценочном листе согласно приложению № 4 к настоящему Положению, заверяются подписью, и направляются секретарю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2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Комиссии выставляют каждому материалу оценки от 1 до 10 баллов с шагом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0,1 </w:t>
      </w:r>
      <w:r>
        <w:rPr>
          <w:rFonts w:ascii="Times New Roman" w:hAnsi="Times New Roman" w:cs="Times New Roman"/>
          <w:sz w:val="28"/>
          <w:szCs w:val="28"/>
        </w:rPr>
        <w:t xml:space="preserve">балла (минимальная оценка 0,1 балла, максимальная 10,0 баллов).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Конкурса и решения конкурсной комиссии оформляются протоколом заочного заседания конкурсной комиссии.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итогах Конкурса </w:t>
      </w:r>
      <w:r>
        <w:rPr>
          <w:rFonts w:ascii="Times New Roman" w:hAnsi="Times New Roman" w:cs="Times New Roman"/>
          <w:sz w:val="28"/>
          <w:szCs w:val="28"/>
        </w:rPr>
        <w:t xml:space="preserve">размещается</w:t>
      </w:r>
      <w:r>
        <w:rPr>
          <w:rFonts w:ascii="Times New Roman" w:hAnsi="Times New Roman" w:cs="Times New Roman"/>
          <w:sz w:val="28"/>
          <w:szCs w:val="28"/>
        </w:rPr>
        <w:t xml:space="preserve"> на 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йте организатора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www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hyperlink r:id="rId18" w:tooltip="https://minsoc.gov-murman.ru/" w:history="1"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minsoc.gov-murman.ru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группе в социальной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сети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ВКонта́кте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«СОПКИ.СЕМЬЯ»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</w:t>
      </w:r>
      <w:hyperlink r:id="rId19" w:tooltip="https://vk.com/sopki.family51" w:history="1">
        <w:r>
          <w:rPr>
            <w:rStyle w:val="995"/>
            <w:rFonts w:ascii="Times New Roman" w:hAnsi="Times New Roman" w:cs="Times New Roman"/>
            <w:sz w:val="28"/>
            <w:szCs w:val="28"/>
          </w:rPr>
          <w:t xml:space="preserve">https://vk.com/sopki.family51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4"/>
        <w:numPr>
          <w:ilvl w:val="1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Конкурса определяются не позднее 01.11.2026.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материалов, занявших первые, вторые и третьи места в каждой номинации с</w:t>
      </w:r>
      <w:r>
        <w:rPr>
          <w:rFonts w:ascii="Times New Roman" w:hAnsi="Times New Roman" w:cs="Times New Roman"/>
          <w:sz w:val="28"/>
          <w:szCs w:val="28"/>
        </w:rPr>
        <w:t xml:space="preserve">тановятся победителями конкурса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чествуются в рамках торжественных мероприятий.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Положению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конкурсе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jc w:val="both"/>
        <w:spacing w:after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/>
      <w:r/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10"/>
        <w:spacing w:before="0" w:after="281"/>
        <w:shd w:val="clear" w:color="auto" w:fill="auto"/>
        <w:rPr>
          <w:sz w:val="28"/>
          <w:szCs w:val="28"/>
        </w:rPr>
      </w:pPr>
      <w:r/>
      <w:bookmarkStart w:id="0" w:name="undefined"/>
      <w:r>
        <w:rPr>
          <w:sz w:val="28"/>
          <w:szCs w:val="28"/>
        </w:rPr>
        <w:t xml:space="preserve">Согласие </w:t>
      </w:r>
      <w:r>
        <w:rPr>
          <w:sz w:val="28"/>
          <w:szCs w:val="28"/>
        </w:rPr>
        <w:t xml:space="preserve">на обработку персональных данных</w:t>
      </w:r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0"/>
          <w:szCs w:val="24"/>
        </w:rPr>
        <w:t xml:space="preserve"> (фамилия, имя, отчество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4"/>
        </w:rPr>
      </w:r>
      <w:r>
        <w:rPr>
          <w:rFonts w:ascii="Times New Roman" w:hAnsi="Times New Roman" w:cs="Times New Roman"/>
          <w:sz w:val="20"/>
          <w:szCs w:val="24"/>
        </w:rPr>
      </w:r>
    </w:p>
    <w:p>
      <w:pPr>
        <w:ind w:left="0" w:right="0" w:firstLine="0"/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номер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, выдан 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center"/>
        <w:spacing w:after="0" w:line="240" w:lineRule="auto"/>
        <w:rPr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</w:t>
      </w:r>
      <w:r>
        <w:rPr>
          <w:rFonts w:ascii="Times New Roman" w:hAnsi="Times New Roman" w:cs="Times New Roman"/>
          <w:sz w:val="20"/>
          <w:szCs w:val="24"/>
        </w:rPr>
        <w:t xml:space="preserve">когда</w:t>
      </w:r>
      <w:r>
        <w:rPr>
          <w:rFonts w:ascii="Times New Roman" w:hAnsi="Times New Roman" w:cs="Times New Roman"/>
          <w:sz w:val="20"/>
          <w:szCs w:val="24"/>
        </w:rPr>
        <w:t xml:space="preserve"> и кем </w:t>
      </w:r>
      <w:r>
        <w:rPr>
          <w:rFonts w:ascii="Times New Roman" w:hAnsi="Times New Roman" w:cs="Times New Roman"/>
          <w:sz w:val="20"/>
          <w:szCs w:val="24"/>
        </w:rPr>
        <w:t xml:space="preserve">выдан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sz w:val="20"/>
          <w:szCs w:val="24"/>
        </w:rPr>
      </w:r>
      <w:r>
        <w:rPr>
          <w:sz w:val="20"/>
          <w:szCs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</w:p>
    <w:p>
      <w:pPr>
        <w:ind w:left="0" w:right="0" w:firstLine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</w:r>
      <w:r>
        <w:rPr>
          <w:rFonts w:ascii="Times New Roman" w:hAnsi="Times New Roman" w:cs="Times New Roman"/>
          <w:sz w:val="20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</w:t>
      </w:r>
      <w:r>
        <w:rPr>
          <w:rFonts w:ascii="Times New Roman" w:hAnsi="Times New Roman" w:cs="Times New Roman"/>
          <w:sz w:val="24"/>
          <w:szCs w:val="24"/>
        </w:rPr>
        <w:t xml:space="preserve">ласие на обработку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труда и с</w:t>
      </w:r>
      <w:r>
        <w:rPr>
          <w:rFonts w:ascii="Times New Roman" w:hAnsi="Times New Roman" w:cs="Times New Roman"/>
          <w:sz w:val="24"/>
          <w:szCs w:val="24"/>
        </w:rPr>
        <w:t xml:space="preserve">оциального развития Мурманской области моих персональных данных (включая получение от меня и/или от любых третьих лиц, с учетом требований действующего законодательства Российской Федерации) и подтверждаю, что, давая такое согласие, я действую по своей вол</w:t>
      </w:r>
      <w:r>
        <w:rPr>
          <w:rFonts w:ascii="Times New Roman" w:hAnsi="Times New Roman" w:cs="Times New Roman"/>
          <w:sz w:val="24"/>
          <w:szCs w:val="24"/>
        </w:rPr>
        <w:t xml:space="preserve">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дается мною с целью участия в </w:t>
      </w:r>
      <w:r>
        <w:rPr>
          <w:rFonts w:ascii="Times New Roman" w:hAnsi="Times New Roman" w:cs="Times New Roman"/>
          <w:sz w:val="24"/>
          <w:szCs w:val="24"/>
        </w:rPr>
        <w:t xml:space="preserve">фото</w:t>
      </w:r>
      <w:r>
        <w:rPr>
          <w:rFonts w:ascii="Times New Roman" w:hAnsi="Times New Roman" w:cs="Times New Roman"/>
          <w:sz w:val="24"/>
          <w:szCs w:val="24"/>
        </w:rPr>
        <w:t xml:space="preserve">конкурсе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а также участия в информационных кампаниях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направленных на популяризацию семейных ценностей с использованием материалов, направленных для участия в названном фотоконкурсе.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сбор, запись (ввод), систематизацию, накопление, хранение персональных данных (в электронном виде и на бумажном носителе);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уточнение (обновление, изменение), извлечение, обезличивание, блокирование, удаление, уничтожение персональных данных;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передачу (распространение, предоставление, доступ) третьим лицам в порядке, предусмотренном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персональными данными может производиться автоматизированная и неавтоматизированная обработка.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действует до момента его отзыва. Отзыв настоящего согласия может быть осуществлен в письменной форме по месту нахождения Министерства труда и социального развития Мурманской области.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Отзыв согласия до окончания срока </w:t>
      </w:r>
      <w:r>
        <w:rPr>
          <w:rFonts w:ascii="Times New Roman" w:hAnsi="Times New Roman" w:cs="Times New Roman"/>
          <w:sz w:val="24"/>
          <w:szCs w:val="24"/>
        </w:rPr>
        <w:t xml:space="preserve">фото</w:t>
      </w:r>
      <w:r>
        <w:rPr>
          <w:rFonts w:ascii="Times New Roman" w:hAnsi="Times New Roman" w:cs="Times New Roman"/>
          <w:sz w:val="24"/>
          <w:szCs w:val="24"/>
        </w:rPr>
        <w:t xml:space="preserve">конкурса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 w:cs="Times New Roman"/>
          <w:sz w:val="24"/>
          <w:szCs w:val="24"/>
        </w:rPr>
        <w:t xml:space="preserve">» ведет к исключению из конкурса.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Положения Федерального закона от </w:t>
      </w:r>
      <w:r>
        <w:rPr>
          <w:rFonts w:ascii="Times New Roman" w:hAnsi="Times New Roman"/>
          <w:sz w:val="24"/>
          <w:szCs w:val="24"/>
        </w:rPr>
        <w:t xml:space="preserve">27.07.2006</w:t>
      </w:r>
      <w:r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 мне известны.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699"/>
        <w:gridCol w:w="533"/>
        <w:gridCol w:w="2682"/>
        <w:gridCol w:w="533"/>
        <w:gridCol w:w="36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</w:tbl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Положению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конкурсе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10"/>
        <w:spacing w:before="0" w:after="281"/>
        <w:shd w:val="clear" w:color="auto" w:fill="auto"/>
      </w:pPr>
      <w:r/>
      <w:r>
        <w:rPr>
          <w:sz w:val="28"/>
          <w:szCs w:val="28"/>
        </w:rPr>
        <w:t xml:space="preserve">Согласие </w:t>
      </w:r>
      <w:r>
        <w:rPr>
          <w:sz w:val="28"/>
          <w:szCs w:val="28"/>
        </w:rPr>
        <w:t xml:space="preserve">родителя (законного представителя)                                                              </w:t>
      </w:r>
      <w:r>
        <w:rPr>
          <w:sz w:val="28"/>
          <w:szCs w:val="28"/>
        </w:rPr>
        <w:t xml:space="preserve">на обработку персональных данных</w:t>
      </w:r>
      <w:r>
        <w:rPr>
          <w:sz w:val="28"/>
          <w:szCs w:val="28"/>
        </w:rPr>
        <w:t xml:space="preserve"> несовершеннолетнего</w:t>
      </w:r>
      <w:r/>
      <w:r/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Я,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</w:r>
    </w:p>
    <w:p>
      <w:pPr>
        <w:ind w:left="0" w:right="0" w:firstLine="709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 xml:space="preserve">(фамилия, имя, отчество</w:t>
      </w:r>
      <w:r>
        <w:rPr>
          <w:rFonts w:ascii="Times New Roman" w:hAnsi="Times New Roman" w:cs="Times New Roman"/>
          <w:sz w:val="20"/>
          <w:szCs w:val="24"/>
        </w:rPr>
        <w:t xml:space="preserve"> родителя/законного представителя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rFonts w:ascii="Times New Roman" w:hAnsi="Times New Roman" w:cs="Times New Roman"/>
          <w:sz w:val="20"/>
          <w:szCs w:val="24"/>
        </w:rPr>
      </w:r>
      <w:r/>
    </w:p>
    <w:p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номер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, выдан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</w:t>
      </w:r>
      <w:r>
        <w:rPr>
          <w:rFonts w:ascii="Times New Roman" w:hAnsi="Times New Roman" w:cs="Times New Roman"/>
          <w:sz w:val="20"/>
          <w:szCs w:val="24"/>
        </w:rPr>
        <w:t xml:space="preserve">когда</w:t>
      </w:r>
      <w:r>
        <w:rPr>
          <w:rFonts w:ascii="Times New Roman" w:hAnsi="Times New Roman" w:cs="Times New Roman"/>
          <w:sz w:val="20"/>
          <w:szCs w:val="24"/>
        </w:rPr>
        <w:t xml:space="preserve"> и кем </w:t>
      </w:r>
      <w:r>
        <w:rPr>
          <w:rFonts w:ascii="Times New Roman" w:hAnsi="Times New Roman" w:cs="Times New Roman"/>
          <w:sz w:val="20"/>
          <w:szCs w:val="24"/>
        </w:rPr>
        <w:t xml:space="preserve">выдан</w:t>
      </w:r>
      <w:r>
        <w:rPr>
          <w:rFonts w:ascii="Times New Roman" w:hAnsi="Times New Roman" w:cs="Times New Roman"/>
          <w:sz w:val="20"/>
          <w:szCs w:val="24"/>
        </w:rPr>
        <w:t xml:space="preserve">)</w:t>
      </w:r>
      <w:r>
        <w:rPr>
          <w:sz w:val="20"/>
          <w:szCs w:val="24"/>
        </w:rPr>
      </w:r>
      <w:r>
        <w:rPr>
          <w:sz w:val="20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несовершеннолетнего</w:t>
      </w:r>
      <w:r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                                                            </w:t>
      </w:r>
      <w:r>
        <w:rPr>
          <w:rFonts w:ascii="Times New Roman" w:hAnsi="Times New Roman" w:cs="Times New Roman"/>
          <w:i w:val="0"/>
          <w:iCs w:val="0"/>
          <w:color w:val="ffffff" w:themeColor="background1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(фамилия, имя, отчество несовершеннолетнего)</w:t>
      </w:r>
      <w:r>
        <w:rPr>
          <w:rFonts w:ascii="Times New Roman" w:hAnsi="Times New Roman" w:cs="Times New Roman"/>
          <w:sz w:val="20"/>
          <w:szCs w:val="24"/>
        </w:rPr>
      </w:r>
      <w:r>
        <w:rPr>
          <w:rFonts w:ascii="Times New Roman" w:hAnsi="Times New Roman" w:cs="Times New Roman"/>
          <w:sz w:val="20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приходящегося</w:t>
      </w:r>
      <w:r>
        <w:rPr>
          <w:rFonts w:ascii="Times New Roman" w:hAnsi="Times New Roman" w:cs="Times New Roman"/>
          <w:sz w:val="24"/>
          <w:szCs w:val="24"/>
        </w:rPr>
        <w:t xml:space="preserve"> мне ________________, 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</w:t>
      </w:r>
      <w:r>
        <w:rPr>
          <w:rFonts w:ascii="Times New Roman" w:hAnsi="Times New Roman" w:cs="Times New Roman"/>
          <w:sz w:val="24"/>
          <w:szCs w:val="24"/>
        </w:rPr>
        <w:t xml:space="preserve">ласие на обработку специалистам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</w:t>
      </w:r>
      <w:r>
        <w:rPr>
          <w:rFonts w:ascii="Times New Roman" w:hAnsi="Times New Roman" w:cs="Times New Roman"/>
          <w:sz w:val="24"/>
          <w:szCs w:val="24"/>
        </w:rPr>
        <w:t xml:space="preserve">ития Мурманской области моих персональных данных (включая получение от меня и/или от любых третьих лиц, с учетом требований действующего законодательства Российской Федерации) и подтверждаю, что, давая такое согласие, я действую по своей воле и в интересах</w:t>
      </w:r>
      <w:r>
        <w:rPr>
          <w:rFonts w:ascii="Times New Roman" w:hAnsi="Times New Roman" w:cs="Times New Roman"/>
          <w:sz w:val="24"/>
          <w:szCs w:val="24"/>
        </w:rPr>
        <w:t xml:space="preserve"> своего ребенка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дается мною с целью участия в </w:t>
      </w:r>
      <w:r>
        <w:rPr>
          <w:rFonts w:ascii="Times New Roman" w:hAnsi="Times New Roman" w:cs="Times New Roman"/>
          <w:sz w:val="24"/>
          <w:szCs w:val="24"/>
        </w:rPr>
        <w:t xml:space="preserve">фото</w:t>
      </w:r>
      <w:r>
        <w:rPr>
          <w:rFonts w:ascii="Times New Roman" w:hAnsi="Times New Roman" w:cs="Times New Roman"/>
          <w:sz w:val="24"/>
          <w:szCs w:val="24"/>
        </w:rPr>
        <w:t xml:space="preserve">конкурсе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а также участия в информационных кампаниях</w:t>
      </w:r>
      <w:r>
        <w:rPr>
          <w:rFonts w:ascii="Times New Roman" w:hAnsi="Times New Roman" w:cs="Times New Roman"/>
          <w:sz w:val="24"/>
          <w:szCs w:val="24"/>
        </w:rPr>
        <w:t xml:space="preserve">, направленных на популяризацию семейных ценностей с использованием материалов, направленных для участия в названном фотоконкурсе.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сбор, запись (ввод), систематизацию, накопление, хранение персональных данных (в электронном виде и на бумажном носителе);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уточнение (обновление, изменение), извлечение, обезличивание, блокирование, удаление, уничтожение персональных данных;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передачу (распространение, предоставление, доступ) третьим лицам в порядке, предусмотренном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персональными данными может производиться автоматизированная и неавтоматизированная обработка.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до момента его отзыва. Отзыв настоящего согласия может быть осуществлен в письменной форме по месту нахождения Министерства труда и социального развития Мурманской области.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Отзыв согласия до окончания срока </w:t>
      </w:r>
      <w:r>
        <w:rPr>
          <w:rFonts w:ascii="Times New Roman" w:hAnsi="Times New Roman" w:cs="Times New Roman"/>
          <w:sz w:val="24"/>
          <w:szCs w:val="24"/>
        </w:rPr>
        <w:t xml:space="preserve">фото</w:t>
      </w:r>
      <w:r>
        <w:rPr>
          <w:rFonts w:ascii="Times New Roman" w:hAnsi="Times New Roman" w:cs="Times New Roman"/>
          <w:sz w:val="24"/>
          <w:szCs w:val="24"/>
        </w:rPr>
        <w:t xml:space="preserve">конкурса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 w:cs="Times New Roman"/>
          <w:sz w:val="24"/>
          <w:szCs w:val="24"/>
        </w:rPr>
        <w:t xml:space="preserve">» ведет к исключению из конкурса.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Положения Федерального закона от </w:t>
      </w:r>
      <w:r>
        <w:rPr>
          <w:rFonts w:ascii="Times New Roman" w:hAnsi="Times New Roman"/>
          <w:sz w:val="24"/>
          <w:szCs w:val="24"/>
        </w:rPr>
        <w:t xml:space="preserve">27.07.2006</w:t>
      </w:r>
      <w:r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 мне известны.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699"/>
        <w:gridCol w:w="533"/>
        <w:gridCol w:w="2682"/>
        <w:gridCol w:w="533"/>
        <w:gridCol w:w="36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</w:tbl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Положению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конкурсе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Согласие на использование </w:t>
      </w:r>
      <w:r>
        <w:rPr>
          <w:rFonts w:ascii="Times New Roman" w:hAnsi="Times New Roman"/>
          <w:b/>
          <w:sz w:val="28"/>
          <w:szCs w:val="28"/>
        </w:rPr>
        <w:t xml:space="preserve">материалов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</w:rPr>
        <w:t xml:space="preserve">фотографий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spacing w:after="0" w:line="240" w:lineRule="auto"/>
      </w:pPr>
      <w:r/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 целях участия в </w:t>
      </w:r>
      <w:r>
        <w:rPr>
          <w:rFonts w:ascii="Times New Roman" w:hAnsi="Times New Roman"/>
          <w:sz w:val="24"/>
          <w:szCs w:val="24"/>
        </w:rPr>
        <w:t xml:space="preserve">фото</w:t>
      </w:r>
      <w:r>
        <w:rPr>
          <w:rFonts w:ascii="Times New Roman" w:hAnsi="Times New Roman"/>
          <w:sz w:val="24"/>
          <w:szCs w:val="24"/>
        </w:rPr>
        <w:t xml:space="preserve">конкурсе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мной был </w:t>
      </w:r>
      <w:r>
        <w:rPr>
          <w:rFonts w:ascii="Times New Roman" w:hAnsi="Times New Roman"/>
          <w:sz w:val="24"/>
          <w:szCs w:val="24"/>
        </w:rPr>
        <w:t xml:space="preserve">опубликован и направлен</w:t>
      </w:r>
      <w:r>
        <w:rPr>
          <w:rFonts w:ascii="Times New Roman" w:hAnsi="Times New Roman"/>
          <w:sz w:val="24"/>
          <w:szCs w:val="24"/>
        </w:rPr>
        <w:t xml:space="preserve"> материал (фотография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моей семьи, с изображением следующих лиц:</w:t>
      </w:r>
      <w:r/>
      <w:r/>
    </w:p>
    <w:p>
      <w:pPr>
        <w:ind w:firstLine="709"/>
        <w:spacing w:after="0" w:line="240" w:lineRule="auto"/>
      </w:pPr>
      <w:r/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9213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1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1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after="0" w:line="240" w:lineRule="auto"/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Другие члены моей семьи:</w:t>
      </w:r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1950"/>
        <w:gridCol w:w="8079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50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(степень родства)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jc w:val="both"/>
        <w:spacing w:after="0" w:line="240" w:lineRule="auto"/>
      </w:pPr>
      <w:r/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Другие члены моей семьи, интересы которых представляют законные представители:</w:t>
      </w:r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7513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(степень родства)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7" w:type="dxa"/>
            <w:textDirection w:val="lrTb"/>
            <w:noWrap w:val="false"/>
          </w:tcPr>
          <w:p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Законный представитель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Другие члены моей семьи, интересы которых представляют законные представители:</w:t>
      </w:r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7513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(степень родства)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7" w:type="dxa"/>
            <w:textDirection w:val="lrTb"/>
            <w:noWrap w:val="false"/>
          </w:tcPr>
          <w:p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Законный представитель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Настоящим даем согласие в соответствии с требованиями статьи 9 Федерального закона Российской Федерации от 27.07.2006 № 152-ФЗ «О персональных данных» на использование материалов (фотографий)</w:t>
      </w:r>
      <w:r>
        <w:rPr>
          <w:rFonts w:ascii="Times New Roman" w:hAnsi="Times New Roman"/>
          <w:sz w:val="24"/>
          <w:szCs w:val="24"/>
        </w:rPr>
        <w:t xml:space="preserve"> с нашим изображением, опубликованных в целях участия в </w:t>
      </w:r>
      <w:r>
        <w:rPr>
          <w:rFonts w:ascii="Times New Roman" w:hAnsi="Times New Roman"/>
          <w:sz w:val="24"/>
          <w:szCs w:val="24"/>
        </w:rPr>
        <w:t xml:space="preserve">фото</w:t>
      </w:r>
      <w:r>
        <w:rPr>
          <w:rFonts w:ascii="Times New Roman" w:hAnsi="Times New Roman"/>
          <w:sz w:val="24"/>
          <w:szCs w:val="24"/>
        </w:rPr>
        <w:t xml:space="preserve">конкурсе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/>
          <w:sz w:val="24"/>
          <w:szCs w:val="24"/>
        </w:rPr>
        <w:t xml:space="preserve">».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даем согласие на передачу </w:t>
      </w:r>
      <w:r>
        <w:rPr>
          <w:rFonts w:ascii="Times New Roman" w:hAnsi="Times New Roman"/>
          <w:sz w:val="24"/>
          <w:szCs w:val="24"/>
        </w:rPr>
        <w:t xml:space="preserve">материалов (</w:t>
      </w:r>
      <w:r>
        <w:rPr>
          <w:rFonts w:ascii="Times New Roman" w:hAnsi="Times New Roman"/>
          <w:sz w:val="24"/>
          <w:szCs w:val="24"/>
        </w:rPr>
        <w:t xml:space="preserve">фотографий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с нашим изображением в адрес Правительства Мурманской области, исполнительных органов Мурманской области, подведомственных организаций в целях, указанных в данном согласии.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целями использования понимается сбор, запись, систематизация, накопление, хранение, извлечение, обезличивание, уничтожение.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Фотографию нельзя использовать способами, порочащими честь, достоинство и репутацию граждан, изображенных на 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Федерального закона от 27.07.2006 № 152-ФЗ «О персональных данных» нам известны.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Правом отозвать </w:t>
      </w:r>
      <w:r>
        <w:rPr>
          <w:rFonts w:ascii="Times New Roman" w:hAnsi="Times New Roman"/>
          <w:sz w:val="24"/>
          <w:szCs w:val="24"/>
        </w:rPr>
        <w:t xml:space="preserve">согласие на использование </w:t>
      </w:r>
      <w:r>
        <w:rPr>
          <w:rFonts w:ascii="Times New Roman" w:hAnsi="Times New Roman"/>
          <w:sz w:val="24"/>
          <w:szCs w:val="24"/>
        </w:rPr>
        <w:t xml:space="preserve">материалов (фотографий) </w:t>
      </w:r>
      <w:r>
        <w:rPr>
          <w:rFonts w:ascii="Times New Roman" w:hAnsi="Times New Roman"/>
          <w:sz w:val="24"/>
          <w:szCs w:val="24"/>
        </w:rPr>
        <w:t xml:space="preserve">обладает любой гражданин, изображенный на фотографии, в любое время посредством составления соответс</w:t>
      </w:r>
      <w:r>
        <w:rPr>
          <w:rFonts w:ascii="Times New Roman" w:hAnsi="Times New Roman"/>
          <w:sz w:val="24"/>
          <w:szCs w:val="24"/>
        </w:rPr>
        <w:t xml:space="preserve">твующего письмен</w:t>
      </w:r>
      <w:r>
        <w:rPr>
          <w:rFonts w:ascii="Times New Roman" w:hAnsi="Times New Roman"/>
          <w:sz w:val="24"/>
          <w:szCs w:val="24"/>
        </w:rPr>
        <w:t xml:space="preserve">ного документа, </w:t>
      </w:r>
      <w:r>
        <w:rPr>
          <w:rFonts w:ascii="Times New Roman" w:hAnsi="Times New Roman"/>
          <w:sz w:val="24"/>
          <w:szCs w:val="24"/>
        </w:rPr>
        <w:t xml:space="preserve">(в </w:t>
      </w:r>
      <w:r>
        <w:rPr>
          <w:rFonts w:ascii="Times New Roman" w:hAnsi="Times New Roman"/>
          <w:sz w:val="24"/>
          <w:szCs w:val="24"/>
        </w:rPr>
        <w:t xml:space="preserve">свободной форме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который </w:t>
      </w:r>
      <w:r>
        <w:rPr>
          <w:rFonts w:ascii="Times New Roman" w:hAnsi="Times New Roman"/>
          <w:sz w:val="24"/>
          <w:szCs w:val="24"/>
        </w:rPr>
        <w:t xml:space="preserve">необходимо направить</w:t>
      </w:r>
      <w:r>
        <w:rPr>
          <w:rFonts w:ascii="Times New Roman" w:hAnsi="Times New Roman"/>
          <w:sz w:val="24"/>
          <w:szCs w:val="24"/>
        </w:rPr>
        <w:t xml:space="preserve"> в адрес Министерства труда и социально</w:t>
      </w:r>
      <w:r>
        <w:rPr>
          <w:rFonts w:ascii="Times New Roman" w:hAnsi="Times New Roman"/>
          <w:sz w:val="24"/>
          <w:szCs w:val="24"/>
        </w:rPr>
        <w:t xml:space="preserve">го развития Мурманской области </w:t>
      </w:r>
      <w:r>
        <w:rPr>
          <w:rFonts w:ascii="Times New Roman" w:hAnsi="Times New Roman"/>
          <w:sz w:val="24"/>
          <w:szCs w:val="24"/>
        </w:rPr>
        <w:t xml:space="preserve">по адресу: 183025, г. Мурманск, ул. Полярные Зори, 46А. Отзыв согласия на использование фотографии одним из изображенных граждан, ведет к утрате юридической силы согласия. </w:t>
      </w:r>
      <w:r>
        <w:rPr>
          <w:rFonts w:ascii="Times New Roman" w:hAnsi="Times New Roman"/>
          <w:sz w:val="24"/>
          <w:szCs w:val="24"/>
        </w:rPr>
        <w:t xml:space="preserve">Отзыв</w:t>
      </w:r>
      <w:r>
        <w:rPr>
          <w:rFonts w:ascii="Times New Roman" w:hAnsi="Times New Roman"/>
          <w:sz w:val="24"/>
          <w:szCs w:val="24"/>
        </w:rPr>
        <w:t xml:space="preserve"> согласия на использование фотографии до окончания срока проведения </w:t>
      </w:r>
      <w:r>
        <w:rPr>
          <w:rFonts w:ascii="Times New Roman" w:hAnsi="Times New Roman"/>
          <w:sz w:val="24"/>
          <w:szCs w:val="24"/>
        </w:rPr>
        <w:t xml:space="preserve">фото</w:t>
      </w:r>
      <w:r>
        <w:rPr>
          <w:rFonts w:ascii="Times New Roman" w:hAnsi="Times New Roman"/>
          <w:sz w:val="24"/>
          <w:szCs w:val="24"/>
        </w:rPr>
        <w:t xml:space="preserve">конкурса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ведет к исключению из числа у</w:t>
      </w:r>
      <w:r>
        <w:rPr>
          <w:rFonts w:ascii="Times New Roman" w:hAnsi="Times New Roman"/>
          <w:sz w:val="24"/>
          <w:szCs w:val="24"/>
        </w:rPr>
        <w:t xml:space="preserve">частников конкурса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согласие действует до достижения целей использования </w:t>
      </w:r>
      <w:r>
        <w:rPr>
          <w:rFonts w:ascii="Times New Roman" w:hAnsi="Times New Roman"/>
          <w:sz w:val="24"/>
          <w:szCs w:val="24"/>
        </w:rPr>
        <w:t xml:space="preserve">материалов (</w:t>
      </w:r>
      <w:r>
        <w:rPr>
          <w:rFonts w:ascii="Times New Roman" w:hAnsi="Times New Roman"/>
          <w:sz w:val="24"/>
          <w:szCs w:val="24"/>
        </w:rPr>
        <w:t xml:space="preserve">фотографии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до его отзыва.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Подписи членов семьи: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</w:pPr>
      <w:r/>
      <w:r/>
      <w:r/>
    </w:p>
    <w:p>
      <w:pPr>
        <w:ind w:firstLine="709"/>
        <w:jc w:val="both"/>
        <w:spacing w:after="0" w:line="240" w:lineRule="auto"/>
      </w:pPr>
      <w:r/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699"/>
        <w:gridCol w:w="533"/>
        <w:gridCol w:w="2682"/>
        <w:gridCol w:w="533"/>
        <w:gridCol w:w="36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699"/>
        <w:gridCol w:w="533"/>
        <w:gridCol w:w="2682"/>
        <w:gridCol w:w="533"/>
        <w:gridCol w:w="36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Положению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конкурсе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Согласие на распространение</w:t>
      </w:r>
      <w:r>
        <w:rPr>
          <w:rFonts w:ascii="Times New Roman" w:hAnsi="Times New Roman"/>
          <w:b/>
          <w:sz w:val="28"/>
          <w:szCs w:val="28"/>
        </w:rPr>
        <w:t xml:space="preserve"> материалов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</w:rPr>
        <w:t xml:space="preserve">фотографий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spacing w:after="0" w:line="240" w:lineRule="auto"/>
      </w:pPr>
      <w:r/>
      <w:r/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 целях участи</w:t>
      </w:r>
      <w:r>
        <w:rPr>
          <w:rFonts w:ascii="Times New Roman" w:hAnsi="Times New Roman"/>
          <w:sz w:val="24"/>
          <w:szCs w:val="24"/>
        </w:rPr>
        <w:t xml:space="preserve">я в </w:t>
      </w:r>
      <w:r>
        <w:rPr>
          <w:rFonts w:ascii="Times New Roman" w:hAnsi="Times New Roman"/>
          <w:sz w:val="24"/>
          <w:szCs w:val="24"/>
        </w:rPr>
        <w:t xml:space="preserve">фото</w:t>
      </w:r>
      <w:r>
        <w:rPr>
          <w:rFonts w:ascii="Times New Roman" w:hAnsi="Times New Roman"/>
          <w:sz w:val="24"/>
          <w:szCs w:val="24"/>
        </w:rPr>
        <w:t xml:space="preserve">конкурсе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Отцы Заполярья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мной были </w:t>
      </w:r>
      <w:r>
        <w:rPr>
          <w:rFonts w:ascii="Times New Roman" w:hAnsi="Times New Roman"/>
          <w:sz w:val="24"/>
          <w:szCs w:val="24"/>
        </w:rPr>
        <w:t xml:space="preserve">опубликованы и направлены</w:t>
      </w:r>
      <w:r>
        <w:rPr>
          <w:rFonts w:ascii="Times New Roman" w:hAnsi="Times New Roman"/>
          <w:sz w:val="24"/>
          <w:szCs w:val="24"/>
        </w:rPr>
        <w:t xml:space="preserve"> материалы (фотографии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моей семьи, с изображением следующих лиц:</w:t>
      </w:r>
      <w:r/>
      <w:r/>
    </w:p>
    <w:p>
      <w:pPr>
        <w:ind w:firstLine="709"/>
        <w:spacing w:after="0" w:line="240" w:lineRule="auto"/>
      </w:pPr>
      <w:r/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9213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1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1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after="0" w:line="240" w:lineRule="auto"/>
      </w:pPr>
      <w:r/>
      <w:r/>
      <w:r/>
    </w:p>
    <w:p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Другие члены моей семьи:</w:t>
      </w:r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1950"/>
        <w:gridCol w:w="8079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50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0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(степень родства)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jc w:val="both"/>
        <w:spacing w:after="0" w:line="240" w:lineRule="auto"/>
      </w:pPr>
      <w:r/>
      <w:r/>
      <w:r/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Другие члены моей семьи, интересы которых представляют законные представители:</w:t>
      </w:r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7513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(степень родства)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7" w:type="dxa"/>
            <w:textDirection w:val="lrTb"/>
            <w:noWrap w:val="false"/>
          </w:tcPr>
          <w:p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Законный представитель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Другие члены моей семьи, интересы которых представляют законные представители:</w:t>
      </w:r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7513"/>
      </w:tblGrid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(степень родства)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5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31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17" w:type="dxa"/>
            <w:textDirection w:val="lrTb"/>
            <w:noWrap w:val="false"/>
          </w:tcPr>
          <w:p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Законный представитель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511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(фамилия, имя, отчество)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                      серия                              №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дата выдачи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 документе, удостоверяющем личность)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по адресу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(сведения об адресе регистрации)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Настоящим даем согласие в соответствии с требованиями статьи 9 Федерального закона Российской Федерации от 27.07.2006 № 152-ФЗ «О персональных данных» на использование </w:t>
      </w:r>
      <w:r>
        <w:rPr>
          <w:rFonts w:ascii="Times New Roman" w:hAnsi="Times New Roman"/>
          <w:sz w:val="24"/>
          <w:szCs w:val="24"/>
        </w:rPr>
        <w:t xml:space="preserve">материалов (фотографий) с нашим изображением, опубликованных в целях участия в </w:t>
      </w:r>
      <w:r>
        <w:rPr>
          <w:rFonts w:ascii="Times New Roman" w:hAnsi="Times New Roman"/>
          <w:sz w:val="24"/>
          <w:szCs w:val="24"/>
        </w:rPr>
        <w:t xml:space="preserve">фото</w:t>
      </w:r>
      <w:r>
        <w:rPr>
          <w:rFonts w:ascii="Times New Roman" w:hAnsi="Times New Roman"/>
          <w:sz w:val="24"/>
          <w:szCs w:val="24"/>
        </w:rPr>
        <w:t xml:space="preserve">конкурсе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Отцы Заполярья</w:t>
      </w:r>
      <w:r>
        <w:rPr>
          <w:rFonts w:ascii="Times New Roman" w:hAnsi="Times New Roman"/>
          <w:sz w:val="24"/>
          <w:szCs w:val="24"/>
        </w:rPr>
        <w:t xml:space="preserve">».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даем согласие на передачу </w:t>
      </w:r>
      <w:r>
        <w:rPr>
          <w:rFonts w:ascii="Times New Roman" w:hAnsi="Times New Roman"/>
          <w:sz w:val="24"/>
          <w:szCs w:val="24"/>
        </w:rPr>
        <w:t xml:space="preserve">материалов (</w:t>
      </w:r>
      <w:r>
        <w:rPr>
          <w:rFonts w:ascii="Times New Roman" w:hAnsi="Times New Roman"/>
          <w:sz w:val="24"/>
          <w:szCs w:val="24"/>
        </w:rPr>
        <w:t xml:space="preserve">фотографий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с нашим изображением в адрес Правительства Мурманской области, исполнительных органов Мурманской области, подведомственных им организаций в целях, указанных в данном согласии.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целями использования понима</w:t>
      </w:r>
      <w:r>
        <w:rPr>
          <w:rFonts w:ascii="Times New Roman" w:hAnsi="Times New Roman"/>
          <w:sz w:val="24"/>
          <w:szCs w:val="24"/>
        </w:rPr>
        <w:t xml:space="preserve">ется публикация, тиражирование, </w:t>
      </w:r>
      <w:r>
        <w:rPr>
          <w:rFonts w:ascii="Times New Roman" w:hAnsi="Times New Roman"/>
          <w:sz w:val="24"/>
          <w:szCs w:val="24"/>
        </w:rPr>
        <w:t xml:space="preserve">распространение полностью или фрагментарно в электронном и/или бумажном виде в материалах, демонстрирующих сведения о Мурманской области и гражданах, проживающих на ее территории.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(ф</w:t>
      </w:r>
      <w:r>
        <w:rPr>
          <w:rFonts w:ascii="Times New Roman" w:hAnsi="Times New Roman"/>
          <w:sz w:val="24"/>
          <w:szCs w:val="24"/>
        </w:rPr>
        <w:t xml:space="preserve">отографии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нельзя использовать способами, порочащими честь, достоинство и репутацию граждан, изображенных на 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Федерального закона от 27.07.2006 № 152-ФЗ «О персональных данных» нам известны.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Правом отозвать </w:t>
      </w:r>
      <w:r>
        <w:rPr>
          <w:rFonts w:ascii="Times New Roman" w:hAnsi="Times New Roman"/>
          <w:sz w:val="24"/>
          <w:szCs w:val="24"/>
        </w:rPr>
        <w:t xml:space="preserve">согласие на использование </w:t>
      </w:r>
      <w:r>
        <w:rPr>
          <w:rFonts w:ascii="Times New Roman" w:hAnsi="Times New Roman"/>
          <w:sz w:val="24"/>
          <w:szCs w:val="24"/>
        </w:rPr>
        <w:t xml:space="preserve">материалов (фотографий) </w:t>
      </w:r>
      <w:r>
        <w:rPr>
          <w:rFonts w:ascii="Times New Roman" w:hAnsi="Times New Roman"/>
          <w:sz w:val="24"/>
          <w:szCs w:val="24"/>
        </w:rPr>
        <w:t xml:space="preserve">обладает любой гражданин, изображенный на фотографии, в любое время посредством составления соответс</w:t>
      </w:r>
      <w:r>
        <w:rPr>
          <w:rFonts w:ascii="Times New Roman" w:hAnsi="Times New Roman"/>
          <w:sz w:val="24"/>
          <w:szCs w:val="24"/>
        </w:rPr>
        <w:t xml:space="preserve">твующего письмен</w:t>
      </w:r>
      <w:r>
        <w:rPr>
          <w:rFonts w:ascii="Times New Roman" w:hAnsi="Times New Roman"/>
          <w:sz w:val="24"/>
          <w:szCs w:val="24"/>
        </w:rPr>
        <w:t xml:space="preserve">ного документа, </w:t>
      </w:r>
      <w:r>
        <w:rPr>
          <w:rFonts w:ascii="Times New Roman" w:hAnsi="Times New Roman"/>
          <w:sz w:val="24"/>
          <w:szCs w:val="24"/>
        </w:rPr>
        <w:t xml:space="preserve">(в </w:t>
      </w:r>
      <w:r>
        <w:rPr>
          <w:rFonts w:ascii="Times New Roman" w:hAnsi="Times New Roman"/>
          <w:sz w:val="24"/>
          <w:szCs w:val="24"/>
        </w:rPr>
        <w:t xml:space="preserve">свободной форме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который </w:t>
      </w:r>
      <w:r>
        <w:rPr>
          <w:rFonts w:ascii="Times New Roman" w:hAnsi="Times New Roman"/>
          <w:sz w:val="24"/>
          <w:szCs w:val="24"/>
        </w:rPr>
        <w:t xml:space="preserve">необходимо направить</w:t>
      </w:r>
      <w:r>
        <w:rPr>
          <w:rFonts w:ascii="Times New Roman" w:hAnsi="Times New Roman"/>
          <w:sz w:val="24"/>
          <w:szCs w:val="24"/>
        </w:rPr>
        <w:t xml:space="preserve"> в адрес Министерства труда и социально</w:t>
      </w:r>
      <w:r>
        <w:rPr>
          <w:rFonts w:ascii="Times New Roman" w:hAnsi="Times New Roman"/>
          <w:sz w:val="24"/>
          <w:szCs w:val="24"/>
        </w:rPr>
        <w:t xml:space="preserve">го развития Мурманской области </w:t>
      </w:r>
      <w:r>
        <w:rPr>
          <w:rFonts w:ascii="Times New Roman" w:hAnsi="Times New Roman"/>
          <w:sz w:val="24"/>
          <w:szCs w:val="24"/>
        </w:rPr>
        <w:t xml:space="preserve">по адресу: 183025, г. Мурманск, ул. Полярные Зори, 46А. Отзыв согласия на использование фотографии одним из изображенных граждан, ведет к утрате юридической силы согласия. </w:t>
      </w:r>
      <w:r>
        <w:rPr>
          <w:rFonts w:ascii="Times New Roman" w:hAnsi="Times New Roman"/>
          <w:sz w:val="24"/>
          <w:szCs w:val="24"/>
        </w:rPr>
        <w:t xml:space="preserve">Отзыв</w:t>
      </w:r>
      <w:r>
        <w:rPr>
          <w:rFonts w:ascii="Times New Roman" w:hAnsi="Times New Roman"/>
          <w:sz w:val="24"/>
          <w:szCs w:val="24"/>
        </w:rPr>
        <w:t xml:space="preserve"> согласия на использование фотографии до окончания срока проведения </w:t>
      </w:r>
      <w:r>
        <w:rPr>
          <w:rFonts w:ascii="Times New Roman" w:hAnsi="Times New Roman"/>
          <w:sz w:val="24"/>
          <w:szCs w:val="24"/>
        </w:rPr>
        <w:t xml:space="preserve">фото</w:t>
      </w:r>
      <w:r>
        <w:rPr>
          <w:rFonts w:ascii="Times New Roman" w:hAnsi="Times New Roman"/>
          <w:sz w:val="24"/>
          <w:szCs w:val="24"/>
        </w:rPr>
        <w:t xml:space="preserve">конкурса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Отцы Заполярья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z w:val="24"/>
          <w:szCs w:val="24"/>
        </w:rPr>
        <w:t xml:space="preserve"> ведет к исключению из числа у</w:t>
      </w:r>
      <w:r>
        <w:rPr>
          <w:rFonts w:ascii="Times New Roman" w:hAnsi="Times New Roman"/>
          <w:sz w:val="24"/>
          <w:szCs w:val="24"/>
        </w:rPr>
        <w:t xml:space="preserve">частников конкурса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согласие действует до достижения целей использования</w:t>
      </w:r>
      <w:r>
        <w:rPr>
          <w:rFonts w:ascii="Times New Roman" w:hAnsi="Times New Roman"/>
          <w:sz w:val="24"/>
          <w:szCs w:val="24"/>
        </w:rPr>
        <w:t xml:space="preserve">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фотографии и/или видеоматериала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</w:rPr>
        <w:t xml:space="preserve"> до его отзыва.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Подписи членов семьи: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</w:pPr>
      <w:r/>
      <w:r/>
      <w:r/>
    </w:p>
    <w:p>
      <w:pPr>
        <w:ind w:firstLine="709"/>
        <w:jc w:val="both"/>
        <w:spacing w:after="0" w:line="240" w:lineRule="auto"/>
      </w:pPr>
      <w:r/>
      <w:r/>
      <w:r/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699"/>
        <w:gridCol w:w="533"/>
        <w:gridCol w:w="2682"/>
        <w:gridCol w:w="533"/>
        <w:gridCol w:w="36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68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</w:pPr>
      <w:r/>
      <w:r/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6236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6236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Положению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6236"/>
        <w:spacing w:after="0" w:line="240" w:lineRule="auto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конкурсе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6236" w:righ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Отцы Заполярья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right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6803"/>
        <w:jc w:val="right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10"/>
        <w:spacing w:before="0" w:after="281"/>
        <w:shd w:val="clear" w:color="auto" w:fill="auto"/>
        <w:rPr>
          <w:sz w:val="28"/>
          <w:szCs w:val="28"/>
          <w:highlight w:val="none"/>
        </w:rPr>
      </w:pPr>
      <w:r/>
      <w:r>
        <w:rPr>
          <w:sz w:val="28"/>
          <w:szCs w:val="28"/>
        </w:rPr>
        <w:t xml:space="preserve">Согласие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обработку персональных данных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Я,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,</w:t>
      </w:r>
      <w:r>
        <w:rPr>
          <w:rFonts w:ascii="Times New Roman" w:hAnsi="Times New Roman" w:cs="Times New Roman"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spacing w:val="-2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(фамилия, имя, отчество)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номер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, выдан 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(кем, когда)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проживающа</w:t>
      </w:r>
      <w:r>
        <w:rPr>
          <w:rFonts w:ascii="Times New Roman" w:hAnsi="Times New Roman" w:cs="Times New Roman"/>
          <w:sz w:val="24"/>
          <w:szCs w:val="24"/>
        </w:rPr>
        <w:t xml:space="preserve">я(</w:t>
      </w:r>
      <w:r>
        <w:rPr>
          <w:rFonts w:ascii="Times New Roman" w:hAnsi="Times New Roman" w:cs="Times New Roman"/>
          <w:sz w:val="24"/>
          <w:szCs w:val="24"/>
        </w:rPr>
        <w:t xml:space="preserve">ий</w:t>
      </w:r>
      <w:r>
        <w:rPr>
          <w:rFonts w:ascii="Times New Roman" w:hAnsi="Times New Roman" w:cs="Times New Roman"/>
          <w:sz w:val="24"/>
          <w:szCs w:val="24"/>
        </w:rPr>
        <w:t xml:space="preserve">) по адресу: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специалистами </w:t>
      </w:r>
      <w:r>
        <w:rPr>
          <w:rFonts w:ascii="Times New Roman" w:hAnsi="Times New Roman" w:cs="Times New Roman"/>
          <w:sz w:val="24"/>
          <w:szCs w:val="24"/>
        </w:rPr>
        <w:t xml:space="preserve">ГОКУ «Центру социальной поддержки населения Мурманской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моих персонал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ьных данных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(включая получение от меня и/или 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любых третьих лиц, с учетом требований действующего законодательства Российской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Федерации)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 подтверждаю, что, давая такое согласие, я действую по своей воле и в своих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интересах.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Согласие дается мною с целью </w:t>
      </w:r>
      <w:r>
        <w:rPr>
          <w:rFonts w:ascii="Times New Roman" w:hAnsi="Times New Roman" w:cs="Times New Roman"/>
          <w:sz w:val="24"/>
          <w:szCs w:val="24"/>
        </w:rPr>
        <w:t xml:space="preserve">участия в фотоконкурсе «</w:t>
      </w:r>
      <w:r>
        <w:rPr>
          <w:rFonts w:ascii="Times New Roman" w:hAnsi="Times New Roman" w:cs="Times New Roman"/>
          <w:sz w:val="24"/>
          <w:szCs w:val="24"/>
        </w:rPr>
        <w:t xml:space="preserve">Отцы Заполярья</w:t>
      </w:r>
      <w:r>
        <w:rPr>
          <w:rFonts w:ascii="Times New Roman" w:hAnsi="Times New Roman" w:cs="Times New Roman"/>
          <w:sz w:val="24"/>
          <w:szCs w:val="24"/>
        </w:rPr>
        <w:t xml:space="preserve">», а именное для </w:t>
      </w:r>
      <w:r>
        <w:rPr>
          <w:rFonts w:ascii="Times New Roman" w:hAnsi="Times New Roman" w:cs="Times New Roman"/>
          <w:sz w:val="24"/>
          <w:szCs w:val="24"/>
        </w:rPr>
        <w:t xml:space="preserve">передачи пакета документов </w:t>
      </w:r>
      <w:r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>
        <w:rPr>
          <w:rFonts w:ascii="Times New Roman" w:hAnsi="Times New Roman" w:cs="Times New Roman"/>
          <w:sz w:val="24"/>
          <w:szCs w:val="24"/>
        </w:rPr>
        <w:t xml:space="preserve">ГОКУ «Центру социальной поддержки населения Мурманской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Министерство труда и социально</w:t>
      </w:r>
      <w:r>
        <w:rPr>
          <w:rFonts w:ascii="Times New Roman" w:hAnsi="Times New Roman"/>
          <w:sz w:val="24"/>
          <w:szCs w:val="24"/>
        </w:rPr>
        <w:t xml:space="preserve">го развития Мурманской области</w:t>
      </w:r>
      <w: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сбор, запись (ввод), систематизацию, накопление, хранение персональных данных (в электронном виде и на бумажном носителе);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уточнение (обновление, изменение), извлечение, обезличивание, блокирование, удаление, уничтожение персональных данных;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передачу (распространение, предоставление, доступ) третьим лицам в </w:t>
      </w:r>
      <w:r>
        <w:rPr>
          <w:rFonts w:ascii="Times New Roman" w:hAnsi="Times New Roman" w:cs="Times New Roman"/>
          <w:sz w:val="24"/>
          <w:szCs w:val="24"/>
        </w:rPr>
        <w:t xml:space="preserve">порядке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предусмотренном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 персональными данными может производиться автоматизированная и неавтоматизированная обработка.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Настоящее согласие действует до момента его отзыва. Отзыв настоящего согласия может быть осуществлен в письменной форме по месту нахождения </w:t>
      </w:r>
      <w:r>
        <w:rPr>
          <w:rFonts w:ascii="Times New Roman" w:hAnsi="Times New Roman" w:cs="Times New Roman"/>
          <w:sz w:val="24"/>
          <w:szCs w:val="24"/>
        </w:rPr>
        <w:t xml:space="preserve">ГОКУ «Центру социальной поддержки населения Мурманской области»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Положения Федерального закона от </w:t>
      </w:r>
      <w:r>
        <w:rPr>
          <w:rFonts w:ascii="Times New Roman" w:hAnsi="Times New Roman"/>
          <w:sz w:val="24"/>
          <w:szCs w:val="24"/>
        </w:rPr>
        <w:t xml:space="preserve">27.07.2006</w:t>
      </w:r>
      <w:r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 мне известны.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6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94"/>
        <w:gridCol w:w="2487"/>
        <w:gridCol w:w="494"/>
        <w:gridCol w:w="3417"/>
      </w:tblGrid>
      <w:tr>
        <w:tblPrEx/>
        <w:trPr>
          <w:trHeight w:val="278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8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4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(дата)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(подпись)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(ФИО)</w:t>
            </w:r>
            <w:r>
              <w:rPr>
                <w:rFonts w:ascii="Times New Roman" w:hAnsi="Times New Roman"/>
                <w:color w:val="000000" w:themeColor="text1"/>
              </w:rPr>
            </w:r>
            <w:r>
              <w:rPr>
                <w:rFonts w:ascii="Times New Roman" w:hAnsi="Times New Roman"/>
                <w:color w:val="000000" w:themeColor="text1"/>
              </w:rPr>
            </w:r>
          </w:p>
        </w:tc>
      </w:tr>
    </w:tbl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6803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  <w:r/>
    </w:p>
    <w:p>
      <w:pPr>
        <w:pStyle w:val="994"/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851" w:right="851" w:bottom="851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50204050402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131151"/>
      <w:docPartObj>
        <w:docPartGallery w:val="Page Numbers (Top of Page)"/>
        <w:docPartUnique w:val="true"/>
      </w:docPartObj>
      <w:rPr/>
    </w:sdtPr>
    <w:sdtContent>
      <w:p>
        <w:pPr>
          <w:pStyle w:val="997"/>
          <w:jc w:val="center"/>
          <w:rPr>
            <w:rFonts w:ascii="Times New Roman" w:hAnsi="Times New Roman" w:cs="Times New Roman"/>
            <w:sz w:val="28"/>
            <w:szCs w:val="28"/>
          </w:rPr>
        </w:pPr>
        <w:fldSimple w:instr="PAGE \* MERGEFORMAT">
          <w:r>
            <w:rPr>
              <w:rFonts w:ascii="Times New Roman" w:hAnsi="Times New Roman" w:cs="Times New Roman"/>
              <w:sz w:val="28"/>
              <w:szCs w:val="28"/>
            </w:rPr>
            <w:t xml:space="preserve">1</w:t>
          </w:r>
        </w:fldSimple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  <w:p>
    <w:pPr>
      <w:pStyle w:val="99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jc w:val="center"/>
    </w:pPr>
    <w:r/>
    <w:r/>
  </w:p>
  <w:p>
    <w:pPr>
      <w:pStyle w:val="9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b w:val="0"/>
        <w:highlight w:val="no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39"/>
  </w:num>
  <w:num w:numId="2">
    <w:abstractNumId w:val="46"/>
  </w:num>
  <w:num w:numId="3">
    <w:abstractNumId w:val="26"/>
  </w:num>
  <w:num w:numId="4">
    <w:abstractNumId w:val="7"/>
  </w:num>
  <w:num w:numId="5">
    <w:abstractNumId w:val="33"/>
  </w:num>
  <w:num w:numId="6">
    <w:abstractNumId w:val="15"/>
  </w:num>
  <w:num w:numId="7">
    <w:abstractNumId w:val="21"/>
  </w:num>
  <w:num w:numId="8">
    <w:abstractNumId w:val="25"/>
  </w:num>
  <w:num w:numId="9">
    <w:abstractNumId w:val="36"/>
  </w:num>
  <w:num w:numId="10">
    <w:abstractNumId w:val="19"/>
  </w:num>
  <w:num w:numId="11">
    <w:abstractNumId w:val="41"/>
  </w:num>
  <w:num w:numId="12">
    <w:abstractNumId w:val="23"/>
  </w:num>
  <w:num w:numId="13">
    <w:abstractNumId w:val="4"/>
  </w:num>
  <w:num w:numId="14">
    <w:abstractNumId w:val="42"/>
  </w:num>
  <w:num w:numId="15">
    <w:abstractNumId w:val="14"/>
  </w:num>
  <w:num w:numId="16">
    <w:abstractNumId w:val="27"/>
  </w:num>
  <w:num w:numId="17">
    <w:abstractNumId w:val="31"/>
  </w:num>
  <w:num w:numId="18">
    <w:abstractNumId w:val="5"/>
  </w:num>
  <w:num w:numId="19">
    <w:abstractNumId w:val="20"/>
  </w:num>
  <w:num w:numId="20">
    <w:abstractNumId w:val="38"/>
  </w:num>
  <w:num w:numId="21">
    <w:abstractNumId w:val="43"/>
  </w:num>
  <w:num w:numId="22">
    <w:abstractNumId w:val="16"/>
  </w:num>
  <w:num w:numId="23">
    <w:abstractNumId w:val="34"/>
  </w:num>
  <w:num w:numId="24">
    <w:abstractNumId w:val="28"/>
  </w:num>
  <w:num w:numId="25">
    <w:abstractNumId w:val="11"/>
  </w:num>
  <w:num w:numId="26">
    <w:abstractNumId w:val="37"/>
  </w:num>
  <w:num w:numId="27">
    <w:abstractNumId w:val="29"/>
  </w:num>
  <w:num w:numId="28">
    <w:abstractNumId w:val="17"/>
  </w:num>
  <w:num w:numId="29">
    <w:abstractNumId w:val="40"/>
  </w:num>
  <w:num w:numId="30">
    <w:abstractNumId w:val="3"/>
  </w:num>
  <w:num w:numId="31">
    <w:abstractNumId w:val="12"/>
  </w:num>
  <w:num w:numId="32">
    <w:abstractNumId w:val="44"/>
  </w:num>
  <w:num w:numId="33">
    <w:abstractNumId w:val="10"/>
  </w:num>
  <w:num w:numId="34">
    <w:abstractNumId w:val="0"/>
  </w:num>
  <w:num w:numId="35">
    <w:abstractNumId w:val="24"/>
  </w:num>
  <w:num w:numId="36">
    <w:abstractNumId w:val="32"/>
  </w:num>
  <w:num w:numId="37">
    <w:abstractNumId w:val="18"/>
  </w:num>
  <w:num w:numId="38">
    <w:abstractNumId w:val="6"/>
  </w:num>
  <w:num w:numId="39">
    <w:abstractNumId w:val="22"/>
  </w:num>
  <w:num w:numId="40">
    <w:abstractNumId w:val="35"/>
  </w:num>
  <w:num w:numId="41">
    <w:abstractNumId w:val="30"/>
  </w:num>
  <w:num w:numId="42">
    <w:abstractNumId w:val="1"/>
  </w:num>
  <w:num w:numId="43">
    <w:abstractNumId w:val="2"/>
  </w:num>
  <w:num w:numId="44">
    <w:abstractNumId w:val="9"/>
  </w:num>
  <w:num w:numId="45">
    <w:abstractNumId w:val="45"/>
  </w:num>
  <w:num w:numId="46">
    <w:abstractNumId w:val="8"/>
  </w:num>
  <w:num w:numId="47">
    <w:abstractNumId w:val="13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1" w:default="1">
    <w:name w:val="Normal"/>
    <w:qFormat/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Title Char"/>
    <w:basedOn w:val="812"/>
    <w:link w:val="840"/>
    <w:uiPriority w:val="10"/>
    <w:rPr>
      <w:sz w:val="48"/>
      <w:szCs w:val="48"/>
    </w:rPr>
  </w:style>
  <w:style w:type="character" w:styleId="816" w:customStyle="1">
    <w:name w:val="Subtitle Char"/>
    <w:basedOn w:val="812"/>
    <w:link w:val="842"/>
    <w:uiPriority w:val="11"/>
    <w:rPr>
      <w:sz w:val="24"/>
      <w:szCs w:val="24"/>
    </w:rPr>
  </w:style>
  <w:style w:type="character" w:styleId="817" w:customStyle="1">
    <w:name w:val="Quote Char"/>
    <w:link w:val="844"/>
    <w:uiPriority w:val="29"/>
    <w:rPr>
      <w:i/>
    </w:rPr>
  </w:style>
  <w:style w:type="character" w:styleId="818" w:customStyle="1">
    <w:name w:val="Intense Quote Char"/>
    <w:link w:val="846"/>
    <w:uiPriority w:val="30"/>
    <w:rPr>
      <w:i/>
    </w:rPr>
  </w:style>
  <w:style w:type="character" w:styleId="819" w:customStyle="1">
    <w:name w:val="Footnote Text Char"/>
    <w:link w:val="977"/>
    <w:uiPriority w:val="99"/>
    <w:rPr>
      <w:sz w:val="18"/>
    </w:rPr>
  </w:style>
  <w:style w:type="character" w:styleId="820" w:customStyle="1">
    <w:name w:val="Endnote Text Char"/>
    <w:link w:val="980"/>
    <w:uiPriority w:val="99"/>
    <w:rPr>
      <w:sz w:val="20"/>
    </w:rPr>
  </w:style>
  <w:style w:type="paragraph" w:styleId="821" w:customStyle="1">
    <w:name w:val="Heading 1"/>
    <w:basedOn w:val="811"/>
    <w:next w:val="811"/>
    <w:link w:val="82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styleId="822" w:customStyle="1">
    <w:name w:val="Heading 1 Char"/>
    <w:basedOn w:val="812"/>
    <w:link w:val="821"/>
    <w:uiPriority w:val="9"/>
    <w:rPr>
      <w:rFonts w:ascii="Arial" w:hAnsi="Arial" w:eastAsia="Arial" w:cs="Arial"/>
      <w:sz w:val="40"/>
      <w:szCs w:val="40"/>
    </w:rPr>
  </w:style>
  <w:style w:type="paragraph" w:styleId="823" w:customStyle="1">
    <w:name w:val="Heading 2"/>
    <w:basedOn w:val="811"/>
    <w:next w:val="811"/>
    <w:link w:val="8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character" w:styleId="824" w:customStyle="1">
    <w:name w:val="Heading 2 Char"/>
    <w:basedOn w:val="812"/>
    <w:link w:val="823"/>
    <w:uiPriority w:val="9"/>
    <w:rPr>
      <w:rFonts w:ascii="Arial" w:hAnsi="Arial" w:eastAsia="Arial" w:cs="Arial"/>
      <w:sz w:val="34"/>
    </w:rPr>
  </w:style>
  <w:style w:type="paragraph" w:styleId="825" w:customStyle="1">
    <w:name w:val="Heading 3"/>
    <w:basedOn w:val="811"/>
    <w:next w:val="811"/>
    <w:link w:val="82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styleId="826" w:customStyle="1">
    <w:name w:val="Heading 3 Char"/>
    <w:basedOn w:val="812"/>
    <w:link w:val="825"/>
    <w:uiPriority w:val="9"/>
    <w:rPr>
      <w:rFonts w:ascii="Arial" w:hAnsi="Arial" w:eastAsia="Arial" w:cs="Arial"/>
      <w:sz w:val="30"/>
      <w:szCs w:val="30"/>
    </w:rPr>
  </w:style>
  <w:style w:type="paragraph" w:styleId="827" w:customStyle="1">
    <w:name w:val="Heading 4"/>
    <w:basedOn w:val="811"/>
    <w:next w:val="811"/>
    <w:link w:val="82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8" w:customStyle="1">
    <w:name w:val="Heading 4 Char"/>
    <w:basedOn w:val="812"/>
    <w:link w:val="827"/>
    <w:uiPriority w:val="9"/>
    <w:rPr>
      <w:rFonts w:ascii="Arial" w:hAnsi="Arial" w:eastAsia="Arial" w:cs="Arial"/>
      <w:b/>
      <w:bCs/>
      <w:sz w:val="26"/>
      <w:szCs w:val="26"/>
    </w:rPr>
  </w:style>
  <w:style w:type="paragraph" w:styleId="829" w:customStyle="1">
    <w:name w:val="Heading 5"/>
    <w:basedOn w:val="811"/>
    <w:next w:val="811"/>
    <w:link w:val="83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0" w:customStyle="1">
    <w:name w:val="Heading 5 Char"/>
    <w:basedOn w:val="812"/>
    <w:link w:val="829"/>
    <w:uiPriority w:val="9"/>
    <w:rPr>
      <w:rFonts w:ascii="Arial" w:hAnsi="Arial" w:eastAsia="Arial" w:cs="Arial"/>
      <w:b/>
      <w:bCs/>
      <w:sz w:val="24"/>
      <w:szCs w:val="24"/>
    </w:rPr>
  </w:style>
  <w:style w:type="paragraph" w:styleId="831" w:customStyle="1">
    <w:name w:val="Heading 6"/>
    <w:basedOn w:val="811"/>
    <w:next w:val="811"/>
    <w:link w:val="83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character" w:styleId="832" w:customStyle="1">
    <w:name w:val="Heading 6 Char"/>
    <w:basedOn w:val="812"/>
    <w:link w:val="831"/>
    <w:uiPriority w:val="9"/>
    <w:rPr>
      <w:rFonts w:ascii="Arial" w:hAnsi="Arial" w:eastAsia="Arial" w:cs="Arial"/>
      <w:b/>
      <w:bCs/>
      <w:sz w:val="22"/>
      <w:szCs w:val="22"/>
    </w:rPr>
  </w:style>
  <w:style w:type="paragraph" w:styleId="833" w:customStyle="1">
    <w:name w:val="Heading 7"/>
    <w:basedOn w:val="811"/>
    <w:next w:val="811"/>
    <w:link w:val="83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styleId="834" w:customStyle="1">
    <w:name w:val="Heading 7 Char"/>
    <w:basedOn w:val="812"/>
    <w:link w:val="8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5" w:customStyle="1">
    <w:name w:val="Heading 8"/>
    <w:basedOn w:val="811"/>
    <w:next w:val="811"/>
    <w:link w:val="83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character" w:styleId="836" w:customStyle="1">
    <w:name w:val="Heading 8 Char"/>
    <w:basedOn w:val="812"/>
    <w:link w:val="835"/>
    <w:uiPriority w:val="9"/>
    <w:rPr>
      <w:rFonts w:ascii="Arial" w:hAnsi="Arial" w:eastAsia="Arial" w:cs="Arial"/>
      <w:i/>
      <w:iCs/>
      <w:sz w:val="22"/>
      <w:szCs w:val="22"/>
    </w:rPr>
  </w:style>
  <w:style w:type="paragraph" w:styleId="837" w:customStyle="1">
    <w:name w:val="Heading 9"/>
    <w:basedOn w:val="811"/>
    <w:next w:val="811"/>
    <w:link w:val="83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8" w:customStyle="1">
    <w:name w:val="Heading 9 Char"/>
    <w:basedOn w:val="812"/>
    <w:link w:val="837"/>
    <w:uiPriority w:val="9"/>
    <w:rPr>
      <w:rFonts w:ascii="Arial" w:hAnsi="Arial" w:eastAsia="Arial" w:cs="Arial"/>
      <w:i/>
      <w:iCs/>
      <w:sz w:val="21"/>
      <w:szCs w:val="21"/>
    </w:rPr>
  </w:style>
  <w:style w:type="paragraph" w:styleId="839">
    <w:name w:val="No Spacing"/>
    <w:uiPriority w:val="1"/>
    <w:qFormat/>
    <w:pPr>
      <w:spacing w:after="0" w:line="240" w:lineRule="auto"/>
    </w:pPr>
  </w:style>
  <w:style w:type="paragraph" w:styleId="840">
    <w:name w:val="Title"/>
    <w:basedOn w:val="811"/>
    <w:next w:val="811"/>
    <w:link w:val="841"/>
    <w:uiPriority w:val="10"/>
    <w:qFormat/>
    <w:pPr>
      <w:contextualSpacing/>
      <w:spacing w:before="300"/>
    </w:pPr>
    <w:rPr>
      <w:sz w:val="48"/>
      <w:szCs w:val="48"/>
    </w:rPr>
  </w:style>
  <w:style w:type="character" w:styleId="841" w:customStyle="1">
    <w:name w:val="Название Знак"/>
    <w:basedOn w:val="812"/>
    <w:link w:val="840"/>
    <w:uiPriority w:val="10"/>
    <w:rPr>
      <w:sz w:val="48"/>
      <w:szCs w:val="48"/>
    </w:rPr>
  </w:style>
  <w:style w:type="paragraph" w:styleId="842">
    <w:name w:val="Subtitle"/>
    <w:basedOn w:val="811"/>
    <w:next w:val="811"/>
    <w:link w:val="843"/>
    <w:uiPriority w:val="11"/>
    <w:qFormat/>
    <w:pPr>
      <w:spacing w:before="200"/>
    </w:pPr>
    <w:rPr>
      <w:sz w:val="24"/>
      <w:szCs w:val="24"/>
    </w:rPr>
  </w:style>
  <w:style w:type="character" w:styleId="843" w:customStyle="1">
    <w:name w:val="Подзаголовок Знак"/>
    <w:basedOn w:val="812"/>
    <w:link w:val="842"/>
    <w:uiPriority w:val="11"/>
    <w:rPr>
      <w:sz w:val="24"/>
      <w:szCs w:val="24"/>
    </w:rPr>
  </w:style>
  <w:style w:type="paragraph" w:styleId="844">
    <w:name w:val="Quote"/>
    <w:basedOn w:val="811"/>
    <w:next w:val="811"/>
    <w:link w:val="845"/>
    <w:uiPriority w:val="29"/>
    <w:qFormat/>
    <w:pPr>
      <w:ind w:left="720" w:right="720"/>
    </w:pPr>
    <w:rPr>
      <w:i/>
    </w:rPr>
  </w:style>
  <w:style w:type="character" w:styleId="845" w:customStyle="1">
    <w:name w:val="Цитата 2 Знак"/>
    <w:link w:val="844"/>
    <w:uiPriority w:val="29"/>
    <w:rPr>
      <w:i/>
    </w:rPr>
  </w:style>
  <w:style w:type="paragraph" w:styleId="846">
    <w:name w:val="Intense Quote"/>
    <w:basedOn w:val="811"/>
    <w:next w:val="811"/>
    <w:link w:val="8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7" w:customStyle="1">
    <w:name w:val="Выделенная цитата Знак"/>
    <w:link w:val="846"/>
    <w:uiPriority w:val="30"/>
    <w:rPr>
      <w:i/>
    </w:rPr>
  </w:style>
  <w:style w:type="character" w:styleId="848" w:customStyle="1">
    <w:name w:val="Header Char"/>
    <w:basedOn w:val="812"/>
    <w:link w:val="997"/>
    <w:uiPriority w:val="99"/>
  </w:style>
  <w:style w:type="character" w:styleId="849" w:customStyle="1">
    <w:name w:val="Footer Char"/>
    <w:basedOn w:val="812"/>
    <w:link w:val="999"/>
    <w:uiPriority w:val="99"/>
  </w:style>
  <w:style w:type="paragraph" w:styleId="850" w:customStyle="1">
    <w:name w:val="Caption"/>
    <w:basedOn w:val="811"/>
    <w:next w:val="811"/>
    <w:link w:val="85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51" w:customStyle="1">
    <w:name w:val="Caption Char"/>
    <w:link w:val="999"/>
    <w:uiPriority w:val="35"/>
  </w:style>
  <w:style w:type="table" w:styleId="852" w:customStyle="1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 w:customStyle="1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 w:customStyle="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5" w:customStyle="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6" w:customStyle="1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0" w:customStyle="1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81" w:customStyle="1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82" w:customStyle="1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3" w:customStyle="1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84" w:customStyle="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5" w:customStyle="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6" w:customStyle="1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0" w:customStyle="1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4" w:customStyle="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5" w:customStyle="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6" w:customStyle="1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7" w:customStyle="1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8" w:customStyle="1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9" w:customStyle="1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0" w:customStyle="1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17" w:customStyle="1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18" w:customStyle="1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21" w:customStyle="1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9" w:customStyle="1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3" w:customStyle="1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4" w:customStyle="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5" w:customStyle="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46" w:customStyle="1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47" w:customStyle="1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48" w:customStyle="1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49" w:customStyle="1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ned - Accent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7" w:customStyle="1">
    <w:name w:val="Lined - Accent 1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58" w:customStyle="1">
    <w:name w:val="Lined - Accent 2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59" w:customStyle="1">
    <w:name w:val="Lined - Accent 3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0" w:customStyle="1">
    <w:name w:val="Lined - Accent 4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1" w:customStyle="1">
    <w:name w:val="Lined - Accent 5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2" w:customStyle="1">
    <w:name w:val="Lined - Accent 6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3" w:customStyle="1">
    <w:name w:val="Bordered &amp; Lined - Accent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4" w:customStyle="1">
    <w:name w:val="Bordered &amp; Lined - Accent 1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5" w:customStyle="1">
    <w:name w:val="Bordered &amp; Lined - Accent 2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6" w:customStyle="1">
    <w:name w:val="Bordered &amp; Lined - Accent 3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7" w:customStyle="1">
    <w:name w:val="Bordered &amp; Lined - Accent 4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8" w:customStyle="1">
    <w:name w:val="Bordered &amp; Lined - Accent 5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9" w:customStyle="1">
    <w:name w:val="Bordered &amp; Lined - Accent 6"/>
    <w:basedOn w:val="81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0" w:customStyle="1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1" w:customStyle="1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2" w:customStyle="1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3" w:customStyle="1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74" w:customStyle="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5" w:customStyle="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76" w:customStyle="1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77">
    <w:name w:val="footnote text"/>
    <w:basedOn w:val="811"/>
    <w:link w:val="978"/>
    <w:uiPriority w:val="99"/>
    <w:semiHidden/>
    <w:unhideWhenUsed/>
    <w:pPr>
      <w:spacing w:after="40" w:line="240" w:lineRule="auto"/>
    </w:pPr>
    <w:rPr>
      <w:sz w:val="18"/>
    </w:rPr>
  </w:style>
  <w:style w:type="character" w:styleId="978" w:customStyle="1">
    <w:name w:val="Текст сноски Знак"/>
    <w:link w:val="977"/>
    <w:uiPriority w:val="99"/>
    <w:rPr>
      <w:sz w:val="18"/>
    </w:rPr>
  </w:style>
  <w:style w:type="character" w:styleId="979">
    <w:name w:val="footnote reference"/>
    <w:basedOn w:val="812"/>
    <w:uiPriority w:val="99"/>
    <w:unhideWhenUsed/>
    <w:rPr>
      <w:vertAlign w:val="superscript"/>
    </w:rPr>
  </w:style>
  <w:style w:type="paragraph" w:styleId="980">
    <w:name w:val="endnote text"/>
    <w:basedOn w:val="811"/>
    <w:link w:val="981"/>
    <w:uiPriority w:val="99"/>
    <w:semiHidden/>
    <w:unhideWhenUsed/>
    <w:pPr>
      <w:spacing w:after="0" w:line="240" w:lineRule="auto"/>
    </w:pPr>
    <w:rPr>
      <w:sz w:val="20"/>
    </w:rPr>
  </w:style>
  <w:style w:type="character" w:styleId="981" w:customStyle="1">
    <w:name w:val="Текст концевой сноски Знак"/>
    <w:link w:val="980"/>
    <w:uiPriority w:val="99"/>
    <w:rPr>
      <w:sz w:val="20"/>
    </w:rPr>
  </w:style>
  <w:style w:type="character" w:styleId="982">
    <w:name w:val="endnote reference"/>
    <w:basedOn w:val="812"/>
    <w:uiPriority w:val="99"/>
    <w:semiHidden/>
    <w:unhideWhenUsed/>
    <w:rPr>
      <w:vertAlign w:val="superscript"/>
    </w:rPr>
  </w:style>
  <w:style w:type="paragraph" w:styleId="983">
    <w:name w:val="toc 1"/>
    <w:basedOn w:val="811"/>
    <w:next w:val="811"/>
    <w:uiPriority w:val="39"/>
    <w:unhideWhenUsed/>
    <w:pPr>
      <w:spacing w:after="57"/>
    </w:pPr>
  </w:style>
  <w:style w:type="paragraph" w:styleId="984">
    <w:name w:val="toc 2"/>
    <w:basedOn w:val="811"/>
    <w:next w:val="811"/>
    <w:uiPriority w:val="39"/>
    <w:unhideWhenUsed/>
    <w:pPr>
      <w:ind w:left="283"/>
      <w:spacing w:after="57"/>
    </w:pPr>
  </w:style>
  <w:style w:type="paragraph" w:styleId="985">
    <w:name w:val="toc 3"/>
    <w:basedOn w:val="811"/>
    <w:next w:val="811"/>
    <w:uiPriority w:val="39"/>
    <w:unhideWhenUsed/>
    <w:pPr>
      <w:ind w:left="567"/>
      <w:spacing w:after="57"/>
    </w:pPr>
  </w:style>
  <w:style w:type="paragraph" w:styleId="986">
    <w:name w:val="toc 4"/>
    <w:basedOn w:val="811"/>
    <w:next w:val="811"/>
    <w:uiPriority w:val="39"/>
    <w:unhideWhenUsed/>
    <w:pPr>
      <w:ind w:left="850"/>
      <w:spacing w:after="57"/>
    </w:pPr>
  </w:style>
  <w:style w:type="paragraph" w:styleId="987">
    <w:name w:val="toc 5"/>
    <w:basedOn w:val="811"/>
    <w:next w:val="811"/>
    <w:uiPriority w:val="39"/>
    <w:unhideWhenUsed/>
    <w:pPr>
      <w:ind w:left="1134"/>
      <w:spacing w:after="57"/>
    </w:pPr>
  </w:style>
  <w:style w:type="paragraph" w:styleId="988">
    <w:name w:val="toc 6"/>
    <w:basedOn w:val="811"/>
    <w:next w:val="811"/>
    <w:uiPriority w:val="39"/>
    <w:unhideWhenUsed/>
    <w:pPr>
      <w:ind w:left="1417"/>
      <w:spacing w:after="57"/>
    </w:pPr>
  </w:style>
  <w:style w:type="paragraph" w:styleId="989">
    <w:name w:val="toc 7"/>
    <w:basedOn w:val="811"/>
    <w:next w:val="811"/>
    <w:uiPriority w:val="39"/>
    <w:unhideWhenUsed/>
    <w:pPr>
      <w:ind w:left="1701"/>
      <w:spacing w:after="57"/>
    </w:pPr>
  </w:style>
  <w:style w:type="paragraph" w:styleId="990">
    <w:name w:val="toc 8"/>
    <w:basedOn w:val="811"/>
    <w:next w:val="811"/>
    <w:uiPriority w:val="39"/>
    <w:unhideWhenUsed/>
    <w:pPr>
      <w:ind w:left="1984"/>
      <w:spacing w:after="57"/>
    </w:pPr>
  </w:style>
  <w:style w:type="paragraph" w:styleId="991">
    <w:name w:val="toc 9"/>
    <w:basedOn w:val="811"/>
    <w:next w:val="811"/>
    <w:uiPriority w:val="39"/>
    <w:unhideWhenUsed/>
    <w:pPr>
      <w:ind w:left="2268"/>
      <w:spacing w:after="57"/>
    </w:pPr>
  </w:style>
  <w:style w:type="paragraph" w:styleId="992">
    <w:name w:val="TOC Heading"/>
    <w:uiPriority w:val="39"/>
    <w:unhideWhenUsed/>
  </w:style>
  <w:style w:type="paragraph" w:styleId="993">
    <w:name w:val="table of figures"/>
    <w:basedOn w:val="811"/>
    <w:next w:val="811"/>
    <w:uiPriority w:val="99"/>
    <w:unhideWhenUsed/>
    <w:pPr>
      <w:spacing w:after="0"/>
    </w:pPr>
  </w:style>
  <w:style w:type="paragraph" w:styleId="994">
    <w:name w:val="List Paragraph"/>
    <w:basedOn w:val="811"/>
    <w:uiPriority w:val="34"/>
    <w:qFormat/>
    <w:pPr>
      <w:contextualSpacing/>
      <w:ind w:left="720"/>
    </w:pPr>
  </w:style>
  <w:style w:type="character" w:styleId="995">
    <w:name w:val="Hyperlink"/>
    <w:basedOn w:val="812"/>
    <w:uiPriority w:val="99"/>
    <w:unhideWhenUsed/>
    <w:rPr>
      <w:color w:val="0000ff" w:themeColor="hyperlink"/>
      <w:u w:val="single"/>
    </w:rPr>
  </w:style>
  <w:style w:type="table" w:styleId="996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97" w:customStyle="1">
    <w:name w:val="Header"/>
    <w:basedOn w:val="811"/>
    <w:link w:val="9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98" w:customStyle="1">
    <w:name w:val="Верхний колонтитул Знак"/>
    <w:basedOn w:val="812"/>
    <w:link w:val="997"/>
    <w:uiPriority w:val="99"/>
  </w:style>
  <w:style w:type="paragraph" w:styleId="999" w:customStyle="1">
    <w:name w:val="Footer"/>
    <w:basedOn w:val="811"/>
    <w:link w:val="100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00" w:customStyle="1">
    <w:name w:val="Нижний колонтитул Знак"/>
    <w:basedOn w:val="812"/>
    <w:link w:val="999"/>
    <w:uiPriority w:val="99"/>
  </w:style>
  <w:style w:type="character" w:styleId="1001">
    <w:name w:val="annotation reference"/>
    <w:basedOn w:val="812"/>
    <w:uiPriority w:val="99"/>
    <w:semiHidden/>
    <w:unhideWhenUsed/>
    <w:rPr>
      <w:sz w:val="16"/>
      <w:szCs w:val="16"/>
    </w:rPr>
  </w:style>
  <w:style w:type="paragraph" w:styleId="1002">
    <w:name w:val="annotation text"/>
    <w:basedOn w:val="811"/>
    <w:link w:val="100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003" w:customStyle="1">
    <w:name w:val="Текст примечания Знак"/>
    <w:basedOn w:val="812"/>
    <w:link w:val="1002"/>
    <w:uiPriority w:val="99"/>
    <w:semiHidden/>
    <w:rPr>
      <w:sz w:val="20"/>
      <w:szCs w:val="20"/>
    </w:rPr>
  </w:style>
  <w:style w:type="paragraph" w:styleId="1004">
    <w:name w:val="annotation subject"/>
    <w:basedOn w:val="1002"/>
    <w:next w:val="1002"/>
    <w:link w:val="1005"/>
    <w:uiPriority w:val="99"/>
    <w:semiHidden/>
    <w:unhideWhenUsed/>
    <w:rPr>
      <w:b/>
      <w:bCs/>
    </w:rPr>
  </w:style>
  <w:style w:type="character" w:styleId="1005" w:customStyle="1">
    <w:name w:val="Тема примечания Знак"/>
    <w:basedOn w:val="1003"/>
    <w:link w:val="1004"/>
    <w:uiPriority w:val="99"/>
    <w:semiHidden/>
    <w:rPr>
      <w:b/>
      <w:bCs/>
      <w:sz w:val="20"/>
      <w:szCs w:val="20"/>
    </w:rPr>
  </w:style>
  <w:style w:type="paragraph" w:styleId="1006">
    <w:name w:val="Balloon Text"/>
    <w:basedOn w:val="811"/>
    <w:link w:val="100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07" w:customStyle="1">
    <w:name w:val="Текст выноски Знак"/>
    <w:basedOn w:val="812"/>
    <w:link w:val="1006"/>
    <w:uiPriority w:val="99"/>
    <w:semiHidden/>
    <w:rPr>
      <w:rFonts w:ascii="Tahoma" w:hAnsi="Tahoma" w:cs="Tahoma"/>
      <w:sz w:val="16"/>
      <w:szCs w:val="16"/>
    </w:rPr>
  </w:style>
  <w:style w:type="paragraph" w:styleId="1008">
    <w:name w:val="Body Text Indent"/>
    <w:basedOn w:val="811"/>
    <w:link w:val="1009"/>
    <w:pPr>
      <w:ind w:firstLine="700"/>
      <w:jc w:val="both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009" w:customStyle="1">
    <w:name w:val="Основной текст с отступом Знак"/>
    <w:basedOn w:val="812"/>
    <w:link w:val="1008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010" w:customStyle="1">
    <w:name w:val="Заголовок №1"/>
    <w:pPr>
      <w:jc w:val="center"/>
      <w:spacing w:before="240" w:after="24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Times New Roman" w:hAnsi="Times New Roman" w:eastAsia="Times New Roman" w:cs="Times New Roman"/>
      <w:b/>
      <w:bCs/>
      <w:spacing w:val="-1"/>
      <w:sz w:val="26"/>
      <w:szCs w:val="26"/>
      <w:lang w:eastAsia="ru-RU"/>
    </w:rPr>
  </w:style>
  <w:style w:type="paragraph" w:styleId="1011" w:customStyle="1">
    <w:name w:val="ConsPlusNormal"/>
    <w:pPr>
      <w:spacing w:after="0" w:line="240" w:lineRule="auto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hyperlink" Target="https://minsoc.gov-murman.ru/" TargetMode="External"/><Relationship Id="rId14" Type="http://schemas.openxmlformats.org/officeDocument/2006/relationships/hyperlink" Target="http://www.nashsever51.ru" TargetMode="External"/><Relationship Id="rId15" Type="http://schemas.openxmlformats.org/officeDocument/2006/relationships/hyperlink" Target="https://vk.com/sopki.family51" TargetMode="External"/><Relationship Id="rId16" Type="http://schemas.openxmlformats.org/officeDocument/2006/relationships/hyperlink" Target="https://nashsever51.ru/" TargetMode="External"/><Relationship Id="rId17" Type="http://schemas.openxmlformats.org/officeDocument/2006/relationships/hyperlink" Target="https://vk.com/sopki.family51" TargetMode="External"/><Relationship Id="rId18" Type="http://schemas.openxmlformats.org/officeDocument/2006/relationships/hyperlink" Target="https://minsoc.gov-murman.ru/" TargetMode="External"/><Relationship Id="rId19" Type="http://schemas.openxmlformats.org/officeDocument/2006/relationships/hyperlink" Target="https://vk.com/sopki.family5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01FF2-828E-48C5-84C0-9029052A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Акимкина Анна Сергеевна</dc:creator>
  <cp:lastModifiedBy>harlan</cp:lastModifiedBy>
  <cp:revision>93</cp:revision>
  <dcterms:created xsi:type="dcterms:W3CDTF">2021-06-21T13:39:00Z</dcterms:created>
  <dcterms:modified xsi:type="dcterms:W3CDTF">2026-08-26T12:44:42Z</dcterms:modified>
</cp:coreProperties>
</file>