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0F" w:rsidRPr="00E0520F" w:rsidRDefault="00E0520F" w:rsidP="00E0520F">
      <w:pPr>
        <w:spacing w:after="0" w:line="240" w:lineRule="auto"/>
        <w:jc w:val="center"/>
        <w:rPr>
          <w:noProof/>
          <w:sz w:val="28"/>
          <w:szCs w:val="28"/>
        </w:rPr>
      </w:pPr>
      <w:r w:rsidRPr="00E052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D83C15C" wp14:editId="129DAC68">
            <wp:simplePos x="0" y="0"/>
            <wp:positionH relativeFrom="column">
              <wp:posOffset>2748915</wp:posOffset>
            </wp:positionH>
            <wp:positionV relativeFrom="paragraph">
              <wp:posOffset>-158115</wp:posOffset>
            </wp:positionV>
            <wp:extent cx="671830" cy="840105"/>
            <wp:effectExtent l="0" t="0" r="0" b="0"/>
            <wp:wrapNone/>
            <wp:docPr id="1" name="Рисунок 1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40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20F" w:rsidRPr="00E0520F" w:rsidRDefault="00E0520F" w:rsidP="00E0520F">
      <w:pPr>
        <w:spacing w:after="0" w:line="240" w:lineRule="auto"/>
        <w:jc w:val="center"/>
        <w:rPr>
          <w:noProof/>
          <w:sz w:val="28"/>
          <w:szCs w:val="28"/>
        </w:rPr>
      </w:pPr>
    </w:p>
    <w:p w:rsidR="00E0520F" w:rsidRPr="00E0520F" w:rsidRDefault="00E0520F" w:rsidP="00E0520F">
      <w:pPr>
        <w:spacing w:after="0" w:line="240" w:lineRule="auto"/>
        <w:jc w:val="center"/>
        <w:rPr>
          <w:noProof/>
          <w:sz w:val="28"/>
          <w:szCs w:val="28"/>
          <w:lang w:val="en-US"/>
        </w:rPr>
      </w:pPr>
    </w:p>
    <w:p w:rsidR="00E0520F" w:rsidRPr="00E0520F" w:rsidRDefault="00E0520F" w:rsidP="00E0520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E0520F" w:rsidRPr="00E0520F" w:rsidRDefault="00E0520F" w:rsidP="00E05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20F">
        <w:rPr>
          <w:rFonts w:ascii="Times New Roman" w:hAnsi="Times New Roman"/>
          <w:b/>
          <w:sz w:val="28"/>
          <w:szCs w:val="28"/>
        </w:rPr>
        <w:t>АДМИНИСТРАЦИЯ СЕЛЬСКОГО ПОСЕЛЕНИЯ КУРУМОЧ</w:t>
      </w:r>
    </w:p>
    <w:p w:rsidR="00E0520F" w:rsidRPr="00E0520F" w:rsidRDefault="00E0520F" w:rsidP="00E05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20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E0520F" w:rsidRPr="00E0520F" w:rsidRDefault="00E0520F" w:rsidP="00E05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20F">
        <w:rPr>
          <w:rFonts w:ascii="Times New Roman" w:hAnsi="Times New Roman"/>
          <w:b/>
          <w:sz w:val="28"/>
          <w:szCs w:val="28"/>
        </w:rPr>
        <w:t>ВОЛЖСКИЙ САМАРСКОЙ ОБЛАСТИ</w:t>
      </w:r>
    </w:p>
    <w:p w:rsidR="00E0520F" w:rsidRPr="00E0520F" w:rsidRDefault="00E0520F" w:rsidP="00E0520F">
      <w:pPr>
        <w:spacing w:after="0" w:line="240" w:lineRule="auto"/>
        <w:rPr>
          <w:sz w:val="28"/>
          <w:szCs w:val="28"/>
        </w:rPr>
      </w:pPr>
    </w:p>
    <w:p w:rsidR="00E0520F" w:rsidRPr="00E0520F" w:rsidRDefault="00E0520F" w:rsidP="00E0520F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</w:p>
    <w:p w:rsidR="00E0520F" w:rsidRPr="00E0520F" w:rsidRDefault="00E0520F" w:rsidP="00E0520F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  <w:r w:rsidRPr="00E0520F">
        <w:rPr>
          <w:b/>
          <w:color w:val="000000"/>
          <w:sz w:val="28"/>
          <w:szCs w:val="28"/>
        </w:rPr>
        <w:t>ПОСТАНОВЛЕНИЕ</w:t>
      </w:r>
    </w:p>
    <w:p w:rsidR="00E0520F" w:rsidRPr="00E0520F" w:rsidRDefault="00E0520F" w:rsidP="00E0520F">
      <w:pPr>
        <w:spacing w:after="0" w:line="240" w:lineRule="auto"/>
        <w:jc w:val="center"/>
        <w:rPr>
          <w:sz w:val="28"/>
          <w:szCs w:val="28"/>
        </w:rPr>
      </w:pPr>
    </w:p>
    <w:p w:rsidR="00E0520F" w:rsidRDefault="00E0520F" w:rsidP="00E0520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445C4"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</w:rPr>
        <w:t>«</w:t>
      </w:r>
      <w:r w:rsidR="00277BD8">
        <w:rPr>
          <w:rFonts w:ascii="Times New Roman" w:hAnsi="Times New Roman"/>
          <w:sz w:val="32"/>
          <w:szCs w:val="32"/>
        </w:rPr>
        <w:t>25</w:t>
      </w:r>
      <w:r>
        <w:rPr>
          <w:rFonts w:ascii="Times New Roman" w:hAnsi="Times New Roman"/>
          <w:sz w:val="32"/>
          <w:szCs w:val="32"/>
        </w:rPr>
        <w:t>» декабря 20</w:t>
      </w:r>
      <w:r w:rsidR="00277BD8">
        <w:rPr>
          <w:rFonts w:ascii="Times New Roman" w:hAnsi="Times New Roman"/>
          <w:sz w:val="32"/>
          <w:szCs w:val="32"/>
        </w:rPr>
        <w:t>20</w:t>
      </w:r>
      <w:r w:rsidRPr="002445C4">
        <w:rPr>
          <w:rFonts w:ascii="Times New Roman" w:hAnsi="Times New Roman"/>
          <w:sz w:val="32"/>
          <w:szCs w:val="32"/>
        </w:rPr>
        <w:t xml:space="preserve"> г.  №</w:t>
      </w:r>
      <w:r w:rsidRPr="00650219">
        <w:rPr>
          <w:rFonts w:ascii="Times New Roman" w:hAnsi="Times New Roman"/>
          <w:sz w:val="32"/>
          <w:szCs w:val="32"/>
        </w:rPr>
        <w:t xml:space="preserve"> </w:t>
      </w:r>
      <w:r w:rsidR="00121E97">
        <w:rPr>
          <w:rFonts w:ascii="Times New Roman" w:hAnsi="Times New Roman"/>
          <w:sz w:val="32"/>
          <w:szCs w:val="32"/>
        </w:rPr>
        <w:t xml:space="preserve">  </w:t>
      </w:r>
      <w:r w:rsidR="00277BD8">
        <w:rPr>
          <w:rFonts w:ascii="Times New Roman" w:hAnsi="Times New Roman"/>
          <w:sz w:val="32"/>
          <w:szCs w:val="32"/>
        </w:rPr>
        <w:t>346</w:t>
      </w:r>
    </w:p>
    <w:p w:rsidR="00E0520F" w:rsidRDefault="00E0520F" w:rsidP="00E0520F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E0520F" w:rsidRPr="00BC4016" w:rsidRDefault="00E0520F" w:rsidP="00E0520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BC401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Об утверждении муниципального задания муниципального бюджетного учреждения культуры «Центр культуры» сельского поселения </w:t>
      </w:r>
    </w:p>
    <w:p w:rsidR="00E0520F" w:rsidRPr="00BC4016" w:rsidRDefault="00E0520F" w:rsidP="00E0520F">
      <w:pPr>
        <w:shd w:val="clear" w:color="auto" w:fill="FFFFFF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BC4016">
        <w:rPr>
          <w:rFonts w:ascii="Times New Roman" w:hAnsi="Times New Roman"/>
          <w:b/>
          <w:color w:val="000000"/>
          <w:spacing w:val="-4"/>
          <w:sz w:val="28"/>
          <w:szCs w:val="28"/>
        </w:rPr>
        <w:t>Курумоч муниципального района Волжский</w:t>
      </w:r>
    </w:p>
    <w:p w:rsidR="00E0520F" w:rsidRPr="00BC4016" w:rsidRDefault="00E0520F" w:rsidP="00E0520F">
      <w:pPr>
        <w:shd w:val="clear" w:color="auto" w:fill="FFFFFF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BC4016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на 20</w:t>
      </w:r>
      <w:r w:rsidR="00121E97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2</w:t>
      </w:r>
      <w:r w:rsidR="00277BD8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1</w:t>
      </w:r>
      <w:r w:rsidRPr="00BC4016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год</w:t>
      </w:r>
    </w:p>
    <w:p w:rsidR="00E0520F" w:rsidRPr="006A70DF" w:rsidRDefault="00E0520F" w:rsidP="004E1F96">
      <w:pPr>
        <w:spacing w:after="0"/>
        <w:ind w:firstLine="708"/>
        <w:jc w:val="both"/>
        <w:rPr>
          <w:rFonts w:ascii="Times New Roman" w:hAnsi="Times New Roman"/>
          <w:color w:val="FF0000"/>
          <w:spacing w:val="8"/>
          <w:sz w:val="28"/>
          <w:szCs w:val="28"/>
        </w:rPr>
      </w:pPr>
      <w:r w:rsidRPr="006A70DF">
        <w:rPr>
          <w:rFonts w:ascii="Times New Roman" w:hAnsi="Times New Roman"/>
          <w:color w:val="000000"/>
          <w:spacing w:val="8"/>
          <w:sz w:val="28"/>
          <w:szCs w:val="28"/>
        </w:rPr>
        <w:t xml:space="preserve">Руководствуясь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постановлениями администрации сельского поселения Курумоч от 29 декабря 2011 года </w:t>
      </w:r>
      <w:r w:rsidR="004E1F96">
        <w:rPr>
          <w:rFonts w:ascii="Times New Roman" w:hAnsi="Times New Roman"/>
          <w:color w:val="000000"/>
          <w:spacing w:val="8"/>
          <w:sz w:val="28"/>
          <w:szCs w:val="28"/>
        </w:rPr>
        <w:t xml:space="preserve">                </w:t>
      </w:r>
      <w:r w:rsidRPr="006A70DF">
        <w:rPr>
          <w:rFonts w:ascii="Times New Roman" w:hAnsi="Times New Roman"/>
          <w:color w:val="000000"/>
          <w:spacing w:val="8"/>
          <w:sz w:val="28"/>
          <w:szCs w:val="28"/>
        </w:rPr>
        <w:t xml:space="preserve">№ 99 «О порядке формирования муниципального задания в отношении муниципальных бюджетных учреждений сельского поселения Курумоч и финансового обеспечения выполнения муниципального задания» и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Постановлением  Администрации сельского поселения </w:t>
      </w:r>
      <w:r w:rsidRPr="004E1F96">
        <w:rPr>
          <w:rFonts w:ascii="Times New Roman" w:hAnsi="Times New Roman"/>
          <w:color w:val="000000"/>
          <w:spacing w:val="8"/>
          <w:sz w:val="28"/>
          <w:szCs w:val="28"/>
        </w:rPr>
        <w:t>Курумоч от 01 декабря 2016 года № 214 «</w:t>
      </w:r>
      <w:r w:rsidRPr="004E1F96">
        <w:rPr>
          <w:rFonts w:ascii="Times New Roman" w:eastAsia="Times New Roman" w:hAnsi="Times New Roman"/>
          <w:sz w:val="28"/>
          <w:szCs w:val="28"/>
          <w:lang w:eastAsia="ru-RU"/>
        </w:rPr>
        <w:t>Об утверждении Перечня муниципальных услуг,</w:t>
      </w:r>
      <w:r w:rsidRPr="00E052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 органом местного самоуправления сельского поселения Курумоч муниципального района Волжский Самарской области, а также подведомственными бюджетными и иными учреждениями и перечень муниципальных услуг, предоставляемых на базе многофункциональных центров предоставления государственных и муниципальных услуг, предоставление которых осуществляется по принципу «одного окна</w:t>
      </w:r>
      <w:r w:rsidRPr="00963EC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6A70DF"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</w:p>
    <w:p w:rsidR="00E0520F" w:rsidRPr="006A70DF" w:rsidRDefault="00E0520F" w:rsidP="00E0520F">
      <w:pPr>
        <w:shd w:val="clear" w:color="auto" w:fill="FFFFFF"/>
        <w:ind w:right="38" w:firstLine="46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>ПОСТАНОВЛЯ</w:t>
      </w:r>
      <w:r w:rsidR="00277BD8">
        <w:rPr>
          <w:rFonts w:ascii="Times New Roman" w:hAnsi="Times New Roman"/>
          <w:color w:val="000000"/>
          <w:spacing w:val="8"/>
          <w:sz w:val="28"/>
          <w:szCs w:val="28"/>
        </w:rPr>
        <w:t>ЕТ</w:t>
      </w:r>
      <w:bookmarkStart w:id="0" w:name="_GoBack"/>
      <w:bookmarkEnd w:id="0"/>
      <w:r w:rsidRPr="006A70DF">
        <w:rPr>
          <w:rFonts w:ascii="Times New Roman" w:hAnsi="Times New Roman"/>
          <w:color w:val="000000"/>
          <w:spacing w:val="8"/>
          <w:sz w:val="28"/>
          <w:szCs w:val="28"/>
        </w:rPr>
        <w:t xml:space="preserve">: </w:t>
      </w:r>
    </w:p>
    <w:p w:rsidR="00E0520F" w:rsidRPr="006A70DF" w:rsidRDefault="00E0520F" w:rsidP="00E0520F">
      <w:pPr>
        <w:numPr>
          <w:ilvl w:val="0"/>
          <w:numId w:val="1"/>
        </w:numPr>
        <w:shd w:val="clear" w:color="auto" w:fill="FFFFFF"/>
        <w:autoSpaceDE w:val="0"/>
        <w:jc w:val="both"/>
        <w:rPr>
          <w:rFonts w:ascii="Times New Roman" w:eastAsia="TimesNewRomanPSMT" w:hAnsi="Times New Roman"/>
          <w:sz w:val="28"/>
          <w:szCs w:val="28"/>
        </w:rPr>
      </w:pPr>
      <w:r w:rsidRPr="006A70DF">
        <w:rPr>
          <w:rFonts w:ascii="Times New Roman" w:eastAsia="TimesNewRomanPSMT" w:hAnsi="Times New Roman"/>
          <w:sz w:val="28"/>
          <w:szCs w:val="28"/>
        </w:rPr>
        <w:t xml:space="preserve">Утвердить </w:t>
      </w:r>
      <w:r w:rsidRPr="006A70DF">
        <w:rPr>
          <w:rFonts w:ascii="Times New Roman" w:eastAsia="TimesNewRomanPSMT" w:hAnsi="Times New Roman"/>
          <w:kern w:val="1"/>
          <w:sz w:val="28"/>
          <w:szCs w:val="28"/>
          <w:shd w:val="clear" w:color="auto" w:fill="FFFFFF"/>
        </w:rPr>
        <w:t xml:space="preserve">муниципальное задание муниципального бюджетного учреждения </w:t>
      </w:r>
      <w:r w:rsidRPr="006A70DF">
        <w:rPr>
          <w:rFonts w:ascii="Times New Roman" w:hAnsi="Times New Roman"/>
          <w:color w:val="000000"/>
          <w:spacing w:val="-4"/>
          <w:sz w:val="28"/>
          <w:szCs w:val="28"/>
        </w:rPr>
        <w:t xml:space="preserve">«Центр культуры» сельского поселения Курумоч муниципального района Волжский </w:t>
      </w:r>
      <w:r w:rsidRPr="006A70DF">
        <w:rPr>
          <w:rFonts w:ascii="Times New Roman" w:eastAsia="TimesNewRomanPSMT" w:hAnsi="Times New Roman"/>
          <w:kern w:val="1"/>
          <w:sz w:val="28"/>
          <w:szCs w:val="28"/>
          <w:shd w:val="clear" w:color="auto" w:fill="FFFFFF"/>
        </w:rPr>
        <w:t>на 20</w:t>
      </w:r>
      <w:r w:rsidR="00121E97">
        <w:rPr>
          <w:rFonts w:ascii="Times New Roman" w:eastAsia="TimesNewRomanPSMT" w:hAnsi="Times New Roman"/>
          <w:kern w:val="1"/>
          <w:sz w:val="28"/>
          <w:szCs w:val="28"/>
          <w:shd w:val="clear" w:color="auto" w:fill="FFFFFF"/>
        </w:rPr>
        <w:t>2</w:t>
      </w:r>
      <w:r w:rsidR="00277BD8">
        <w:rPr>
          <w:rFonts w:ascii="Times New Roman" w:eastAsia="TimesNewRomanPSMT" w:hAnsi="Times New Roman"/>
          <w:kern w:val="1"/>
          <w:sz w:val="28"/>
          <w:szCs w:val="28"/>
          <w:shd w:val="clear" w:color="auto" w:fill="FFFFFF"/>
        </w:rPr>
        <w:t>1</w:t>
      </w:r>
      <w:r w:rsidRPr="006A70DF">
        <w:rPr>
          <w:rFonts w:ascii="Times New Roman" w:eastAsia="TimesNewRomanPSMT" w:hAnsi="Times New Roman"/>
          <w:kern w:val="1"/>
          <w:sz w:val="28"/>
          <w:szCs w:val="28"/>
          <w:shd w:val="clear" w:color="auto" w:fill="FFFFFF"/>
        </w:rPr>
        <w:t xml:space="preserve"> </w:t>
      </w:r>
      <w:proofErr w:type="gramStart"/>
      <w:r w:rsidRPr="006A70DF">
        <w:rPr>
          <w:rFonts w:ascii="Times New Roman" w:eastAsia="TimesNewRomanPSMT" w:hAnsi="Times New Roman"/>
          <w:kern w:val="1"/>
          <w:sz w:val="28"/>
          <w:szCs w:val="28"/>
          <w:shd w:val="clear" w:color="auto" w:fill="FFFFFF"/>
        </w:rPr>
        <w:t>год</w:t>
      </w:r>
      <w:r w:rsidRPr="006A70DF">
        <w:rPr>
          <w:rFonts w:ascii="Times New Roman" w:eastAsia="TimesNewRomanPSMT" w:hAnsi="Times New Roman"/>
          <w:sz w:val="28"/>
          <w:szCs w:val="28"/>
        </w:rPr>
        <w:t xml:space="preserve">  (</w:t>
      </w:r>
      <w:proofErr w:type="gramEnd"/>
      <w:r w:rsidRPr="006A70DF">
        <w:rPr>
          <w:rFonts w:ascii="Times New Roman" w:eastAsia="TimesNewRomanPSMT" w:hAnsi="Times New Roman"/>
          <w:sz w:val="28"/>
          <w:szCs w:val="28"/>
        </w:rPr>
        <w:t>приложение).</w:t>
      </w:r>
    </w:p>
    <w:p w:rsidR="00E0520F" w:rsidRPr="006A70DF" w:rsidRDefault="00E0520F" w:rsidP="00E0520F">
      <w:pPr>
        <w:autoSpaceDE w:val="0"/>
        <w:jc w:val="both"/>
        <w:rPr>
          <w:rFonts w:ascii="Times New Roman" w:eastAsia="TimesNewRomanPSMT" w:hAnsi="Times New Roman"/>
          <w:sz w:val="28"/>
          <w:szCs w:val="28"/>
        </w:rPr>
      </w:pPr>
      <w:r w:rsidRPr="006A70DF">
        <w:rPr>
          <w:rFonts w:ascii="Times New Roman" w:eastAsia="TimesNewRomanPSMT" w:hAnsi="Times New Roman"/>
          <w:sz w:val="28"/>
          <w:szCs w:val="28"/>
        </w:rPr>
        <w:lastRenderedPageBreak/>
        <w:tab/>
        <w:t>2. Обнародовать постановление в установленном законодательством порядке.</w:t>
      </w:r>
    </w:p>
    <w:p w:rsidR="00E0520F" w:rsidRDefault="00E0520F" w:rsidP="00E0520F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  <w:r w:rsidRPr="006A70DF">
        <w:rPr>
          <w:rFonts w:ascii="Times New Roman" w:eastAsia="TimesNewRomanPSMT" w:hAnsi="Times New Roman"/>
          <w:sz w:val="28"/>
          <w:szCs w:val="28"/>
        </w:rPr>
        <w:tab/>
      </w:r>
      <w:r w:rsidRPr="006A70DF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3. Постановление вступает в силу с 01.01.20</w:t>
      </w:r>
      <w:r w:rsidR="00121E97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2</w:t>
      </w:r>
      <w:r w:rsidR="00277BD8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1</w:t>
      </w:r>
      <w:r w:rsidRPr="006A70DF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 xml:space="preserve"> года.</w:t>
      </w:r>
    </w:p>
    <w:p w:rsidR="00E0520F" w:rsidRPr="006A70DF" w:rsidRDefault="00E0520F" w:rsidP="00E0520F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</w:p>
    <w:p w:rsidR="00E0520F" w:rsidRPr="006A70DF" w:rsidRDefault="00E0520F" w:rsidP="00E0520F">
      <w:pPr>
        <w:rPr>
          <w:rFonts w:ascii="Times New Roman" w:hAnsi="Times New Roman"/>
          <w:sz w:val="28"/>
          <w:szCs w:val="28"/>
        </w:rPr>
      </w:pPr>
      <w:r w:rsidRPr="006A70DF">
        <w:rPr>
          <w:rFonts w:ascii="Times New Roman" w:hAnsi="Times New Roman"/>
          <w:sz w:val="28"/>
          <w:szCs w:val="28"/>
        </w:rPr>
        <w:t xml:space="preserve">Глава </w:t>
      </w:r>
      <w:r w:rsidRPr="006A70DF">
        <w:rPr>
          <w:rFonts w:ascii="Times New Roman" w:eastAsia="TimesNewRomanPSMT" w:hAnsi="Times New Roman"/>
          <w:sz w:val="28"/>
          <w:szCs w:val="28"/>
        </w:rPr>
        <w:t xml:space="preserve">сельского поселения                     </w:t>
      </w:r>
      <w:r w:rsidRPr="006A70DF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6A70DF"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ab/>
      </w:r>
      <w:r>
        <w:rPr>
          <w:rFonts w:ascii="Times New Roman" w:eastAsia="TimesNewRomanPSMT" w:hAnsi="Times New Roman"/>
          <w:sz w:val="28"/>
          <w:szCs w:val="28"/>
        </w:rPr>
        <w:tab/>
      </w:r>
      <w:proofErr w:type="gramStart"/>
      <w:r>
        <w:rPr>
          <w:rFonts w:ascii="Times New Roman" w:eastAsia="TimesNewRomanPSMT" w:hAnsi="Times New Roman"/>
          <w:sz w:val="28"/>
          <w:szCs w:val="28"/>
        </w:rPr>
        <w:tab/>
      </w:r>
      <w:r w:rsidRPr="006A70DF">
        <w:rPr>
          <w:rFonts w:ascii="Times New Roman" w:eastAsia="TimesNewRomanPSMT" w:hAnsi="Times New Roman"/>
          <w:sz w:val="28"/>
          <w:szCs w:val="28"/>
        </w:rPr>
        <w:t xml:space="preserve">  </w:t>
      </w:r>
      <w:r w:rsidR="00277BD8">
        <w:rPr>
          <w:rFonts w:ascii="Times New Roman" w:eastAsia="TimesNewRomanPSMT" w:hAnsi="Times New Roman"/>
          <w:sz w:val="28"/>
          <w:szCs w:val="28"/>
        </w:rPr>
        <w:t>И.В.</w:t>
      </w:r>
      <w:proofErr w:type="gramEnd"/>
      <w:r w:rsidR="00277BD8">
        <w:rPr>
          <w:rFonts w:ascii="Times New Roman" w:eastAsia="TimesNewRomanPSMT" w:hAnsi="Times New Roman"/>
          <w:sz w:val="28"/>
          <w:szCs w:val="28"/>
        </w:rPr>
        <w:t xml:space="preserve"> Елизаров</w:t>
      </w:r>
    </w:p>
    <w:p w:rsidR="00E0520F" w:rsidRDefault="00E0520F" w:rsidP="00E0520F"/>
    <w:p w:rsidR="001923D4" w:rsidRDefault="001923D4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Default="004E1F96"/>
    <w:p w:rsidR="004E1F96" w:rsidRPr="004E1F96" w:rsidRDefault="004E1F96">
      <w:pPr>
        <w:rPr>
          <w:rFonts w:ascii="Times New Roman" w:hAnsi="Times New Roman"/>
          <w:sz w:val="28"/>
          <w:szCs w:val="28"/>
        </w:rPr>
      </w:pPr>
      <w:r w:rsidRPr="004E1F96">
        <w:rPr>
          <w:rFonts w:ascii="Times New Roman" w:hAnsi="Times New Roman"/>
          <w:sz w:val="28"/>
          <w:szCs w:val="28"/>
        </w:rPr>
        <w:t xml:space="preserve">Богословская </w:t>
      </w:r>
    </w:p>
    <w:sectPr w:rsidR="004E1F96" w:rsidRPr="004E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5945"/>
    <w:multiLevelType w:val="hybridMultilevel"/>
    <w:tmpl w:val="BF70A36E"/>
    <w:lvl w:ilvl="0" w:tplc="0D967DD4">
      <w:start w:val="1"/>
      <w:numFmt w:val="decimal"/>
      <w:lvlText w:val="%1."/>
      <w:lvlJc w:val="left"/>
      <w:pPr>
        <w:ind w:left="1072" w:hanging="360"/>
      </w:pPr>
      <w:rPr>
        <w:rFonts w:eastAsia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0F"/>
    <w:rsid w:val="00121E97"/>
    <w:rsid w:val="00176EE2"/>
    <w:rsid w:val="001923D4"/>
    <w:rsid w:val="00277BD8"/>
    <w:rsid w:val="002D4674"/>
    <w:rsid w:val="003324B1"/>
    <w:rsid w:val="003D4EF9"/>
    <w:rsid w:val="004E1F96"/>
    <w:rsid w:val="00550059"/>
    <w:rsid w:val="0064039C"/>
    <w:rsid w:val="00647C39"/>
    <w:rsid w:val="006F6EE4"/>
    <w:rsid w:val="00732B32"/>
    <w:rsid w:val="00872740"/>
    <w:rsid w:val="008950B3"/>
    <w:rsid w:val="009D05C8"/>
    <w:rsid w:val="00AB7475"/>
    <w:rsid w:val="00B6555F"/>
    <w:rsid w:val="00C03491"/>
    <w:rsid w:val="00D52510"/>
    <w:rsid w:val="00DC4598"/>
    <w:rsid w:val="00E0520F"/>
    <w:rsid w:val="00E419F6"/>
    <w:rsid w:val="00E61B0B"/>
    <w:rsid w:val="00EC016B"/>
    <w:rsid w:val="00FB6CD7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B7E7"/>
  <w15:chartTrackingRefBased/>
  <w15:docId w15:val="{F5D9B9C6-FA0F-42AD-B4F8-95C77A7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E0520F"/>
    <w:pPr>
      <w:spacing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F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2020-12-25T13:53:00Z</cp:lastPrinted>
  <dcterms:created xsi:type="dcterms:W3CDTF">2017-02-07T05:45:00Z</dcterms:created>
  <dcterms:modified xsi:type="dcterms:W3CDTF">2020-12-25T13:53:00Z</dcterms:modified>
</cp:coreProperties>
</file>