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00A94" w14:textId="0E51FF70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  <w:r>
        <w:rPr>
          <w:szCs w:val="28"/>
        </w:rPr>
        <w:t xml:space="preserve">                  </w:t>
      </w:r>
    </w:p>
    <w:p w14:paraId="6D192830" w14:textId="7AC11B0A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89362A" wp14:editId="0C4A561F">
            <wp:simplePos x="0" y="0"/>
            <wp:positionH relativeFrom="column">
              <wp:posOffset>988060</wp:posOffset>
            </wp:positionH>
            <wp:positionV relativeFrom="paragraph">
              <wp:posOffset>83931</wp:posOffset>
            </wp:positionV>
            <wp:extent cx="657225" cy="785495"/>
            <wp:effectExtent l="0" t="0" r="9525" b="0"/>
            <wp:wrapNone/>
            <wp:docPr id="2" name="Рисунок 2" descr="Курумоч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румоч_ПП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5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3591EE" w14:textId="452C659A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53428E73" w14:textId="3B5FB2E3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615E7186" w14:textId="7F361152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noProof/>
          <w:szCs w:val="28"/>
        </w:rPr>
      </w:pPr>
    </w:p>
    <w:p w14:paraId="5843695A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/>
        <w:rPr>
          <w:szCs w:val="28"/>
        </w:rPr>
      </w:pPr>
    </w:p>
    <w:p w14:paraId="7C72A6D4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МБУК «Центр культуры»</w:t>
      </w:r>
    </w:p>
    <w:p w14:paraId="557715C4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сельского поселения Курумоч</w:t>
      </w:r>
    </w:p>
    <w:p w14:paraId="548AD8B1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муниципального района</w:t>
      </w:r>
    </w:p>
    <w:p w14:paraId="6DA7EBFE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Волжский Самарской области</w:t>
      </w:r>
    </w:p>
    <w:p w14:paraId="5E156C7A" w14:textId="77777777" w:rsidR="00B300B7" w:rsidRDefault="00B300B7" w:rsidP="00B300B7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443545, Самарская область,</w:t>
      </w:r>
    </w:p>
    <w:p w14:paraId="76EF723D" w14:textId="77777777" w:rsidR="00B300B7" w:rsidRDefault="00B300B7" w:rsidP="00B300B7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>Волжский р-он, с. Курумоч,</w:t>
      </w:r>
    </w:p>
    <w:p w14:paraId="5AFE79E8" w14:textId="77777777" w:rsidR="00B300B7" w:rsidRDefault="00B300B7" w:rsidP="00B300B7">
      <w:pPr>
        <w:pStyle w:val="1"/>
        <w:tabs>
          <w:tab w:val="left" w:pos="0"/>
        </w:tabs>
        <w:spacing w:line="100" w:lineRule="atLeast"/>
        <w:ind w:left="0" w:right="57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ул. Победы, 2-б</w:t>
      </w:r>
    </w:p>
    <w:p w14:paraId="6F979AE9" w14:textId="77777777" w:rsidR="00B300B7" w:rsidRDefault="00B300B7" w:rsidP="00B300B7">
      <w:pPr>
        <w:pStyle w:val="2"/>
        <w:tabs>
          <w:tab w:val="left" w:pos="0"/>
        </w:tabs>
        <w:spacing w:after="0" w:line="240" w:lineRule="auto"/>
        <w:ind w:left="0" w:right="5754"/>
        <w:jc w:val="center"/>
        <w:rPr>
          <w:szCs w:val="28"/>
        </w:rPr>
      </w:pPr>
      <w:r>
        <w:rPr>
          <w:szCs w:val="28"/>
        </w:rPr>
        <w:t>тел. 9989131</w:t>
      </w:r>
    </w:p>
    <w:p w14:paraId="261ED07C" w14:textId="77777777" w:rsidR="00B300B7" w:rsidRDefault="00B300B7" w:rsidP="00B300B7">
      <w:pPr>
        <w:jc w:val="center"/>
      </w:pPr>
    </w:p>
    <w:p w14:paraId="0730F7FF" w14:textId="77777777" w:rsidR="00B300B7" w:rsidRDefault="00B300B7" w:rsidP="00B300B7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Р И К А З</w:t>
      </w:r>
    </w:p>
    <w:p w14:paraId="7CA6A808" w14:textId="6BB18355" w:rsidR="00B300B7" w:rsidRDefault="00B300B7" w:rsidP="00B300B7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№</w:t>
      </w:r>
      <w:r w:rsidR="005663D0">
        <w:rPr>
          <w:rFonts w:cs="Times New Roman"/>
          <w:b/>
          <w:u w:val="single"/>
        </w:rPr>
        <w:t>26</w:t>
      </w:r>
      <w:r>
        <w:rPr>
          <w:rFonts w:cs="Times New Roman"/>
          <w:b/>
          <w:u w:val="single"/>
        </w:rPr>
        <w:t xml:space="preserve"> </w:t>
      </w:r>
      <w:proofErr w:type="gramStart"/>
      <w:r>
        <w:rPr>
          <w:rFonts w:cs="Times New Roman"/>
          <w:b/>
          <w:u w:val="single"/>
        </w:rPr>
        <w:t xml:space="preserve">от  </w:t>
      </w:r>
      <w:r w:rsidR="005663D0">
        <w:rPr>
          <w:rFonts w:cs="Times New Roman"/>
          <w:b/>
          <w:u w:val="single"/>
        </w:rPr>
        <w:t>12</w:t>
      </w:r>
      <w:r>
        <w:rPr>
          <w:rFonts w:cs="Times New Roman"/>
          <w:b/>
          <w:u w:val="single"/>
        </w:rPr>
        <w:t>.</w:t>
      </w:r>
      <w:r>
        <w:rPr>
          <w:rFonts w:cs="Times New Roman"/>
          <w:b/>
          <w:u w:val="single"/>
        </w:rPr>
        <w:t>12</w:t>
      </w:r>
      <w:r>
        <w:rPr>
          <w:rFonts w:cs="Times New Roman"/>
          <w:b/>
          <w:u w:val="single"/>
        </w:rPr>
        <w:t>.20</w:t>
      </w:r>
      <w:r>
        <w:rPr>
          <w:rFonts w:cs="Times New Roman"/>
          <w:b/>
          <w:u w:val="single"/>
        </w:rPr>
        <w:t>1</w:t>
      </w:r>
      <w:r w:rsidR="005663D0">
        <w:rPr>
          <w:rFonts w:cs="Times New Roman"/>
          <w:b/>
          <w:u w:val="single"/>
        </w:rPr>
        <w:t>6</w:t>
      </w:r>
      <w:r>
        <w:rPr>
          <w:rFonts w:cs="Times New Roman"/>
          <w:b/>
          <w:u w:val="single"/>
        </w:rPr>
        <w:t>г</w:t>
      </w:r>
      <w:proofErr w:type="gramEnd"/>
      <w:r>
        <w:rPr>
          <w:rFonts w:cs="Times New Roman"/>
          <w:b/>
          <w:u w:val="single"/>
        </w:rPr>
        <w:t>_</w:t>
      </w:r>
    </w:p>
    <w:p w14:paraId="38068BBC" w14:textId="77777777" w:rsidR="00B300B7" w:rsidRDefault="00B300B7" w:rsidP="00B300B7">
      <w:pPr>
        <w:pStyle w:val="a3"/>
        <w:jc w:val="center"/>
        <w:rPr>
          <w:i/>
          <w:sz w:val="28"/>
          <w:szCs w:val="24"/>
        </w:rPr>
      </w:pPr>
    </w:p>
    <w:p w14:paraId="18099118" w14:textId="77777777" w:rsidR="00B300B7" w:rsidRDefault="00B300B7" w:rsidP="00B300B7">
      <w:pPr>
        <w:pStyle w:val="a3"/>
        <w:jc w:val="center"/>
        <w:rPr>
          <w:i/>
          <w:sz w:val="28"/>
          <w:szCs w:val="24"/>
        </w:rPr>
      </w:pPr>
    </w:p>
    <w:p w14:paraId="4E694D33" w14:textId="6E2B8E93" w:rsidR="00B300B7" w:rsidRDefault="00B300B7" w:rsidP="00B300B7">
      <w:pPr>
        <w:pStyle w:val="a3"/>
        <w:jc w:val="center"/>
        <w:rPr>
          <w:i/>
          <w:sz w:val="28"/>
          <w:szCs w:val="24"/>
        </w:rPr>
      </w:pPr>
      <w:r w:rsidRPr="00C44FD8">
        <w:rPr>
          <w:i/>
          <w:sz w:val="28"/>
          <w:szCs w:val="24"/>
        </w:rPr>
        <w:t>«</w:t>
      </w:r>
      <w:r>
        <w:rPr>
          <w:i/>
          <w:sz w:val="28"/>
          <w:szCs w:val="24"/>
        </w:rPr>
        <w:t xml:space="preserve">О </w:t>
      </w:r>
      <w:r>
        <w:rPr>
          <w:i/>
          <w:sz w:val="28"/>
          <w:szCs w:val="24"/>
          <w:lang w:val="en-US"/>
        </w:rPr>
        <w:t>c</w:t>
      </w:r>
      <w:proofErr w:type="spellStart"/>
      <w:r>
        <w:rPr>
          <w:i/>
          <w:sz w:val="28"/>
          <w:szCs w:val="24"/>
        </w:rPr>
        <w:t>оздании</w:t>
      </w:r>
      <w:proofErr w:type="spellEnd"/>
      <w:r>
        <w:rPr>
          <w:i/>
          <w:sz w:val="28"/>
          <w:szCs w:val="24"/>
        </w:rPr>
        <w:t xml:space="preserve"> комиссии по профилактике коррупционных и иных</w:t>
      </w:r>
    </w:p>
    <w:p w14:paraId="38C3714C" w14:textId="77777777" w:rsidR="00B300B7" w:rsidRPr="008540E6" w:rsidRDefault="00B300B7" w:rsidP="00B300B7">
      <w:pPr>
        <w:pStyle w:val="a3"/>
        <w:jc w:val="center"/>
        <w:rPr>
          <w:i/>
          <w:sz w:val="28"/>
          <w:szCs w:val="24"/>
        </w:rPr>
      </w:pPr>
      <w:r>
        <w:rPr>
          <w:i/>
          <w:sz w:val="28"/>
          <w:szCs w:val="24"/>
        </w:rPr>
        <w:t>правонарушений»</w:t>
      </w:r>
    </w:p>
    <w:p w14:paraId="3CDE4D4C" w14:textId="77777777" w:rsidR="00B300B7" w:rsidRDefault="00B300B7" w:rsidP="00B300B7">
      <w:pPr>
        <w:pStyle w:val="a3"/>
        <w:jc w:val="left"/>
        <w:rPr>
          <w:b/>
          <w:szCs w:val="24"/>
        </w:rPr>
      </w:pPr>
    </w:p>
    <w:p w14:paraId="37482A89" w14:textId="77777777" w:rsidR="00B300B7" w:rsidRPr="002B4DA7" w:rsidRDefault="00B300B7" w:rsidP="00B300B7">
      <w:pPr>
        <w:spacing w:line="240" w:lineRule="auto"/>
        <w:ind w:firstLine="709"/>
        <w:jc w:val="both"/>
      </w:pPr>
      <w:r>
        <w:t>С целью организации работы по профилактике коррупционных и иных правонарушений, организации противодействия коррупции</w:t>
      </w:r>
    </w:p>
    <w:p w14:paraId="6694A003" w14:textId="77777777" w:rsidR="00B300B7" w:rsidRDefault="00B300B7" w:rsidP="00B300B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6ECB6F8C" w14:textId="77777777" w:rsidR="00B300B7" w:rsidRDefault="00B300B7" w:rsidP="00B300B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  <w:r w:rsidRPr="00BA1820">
        <w:rPr>
          <w:rFonts w:ascii="Times New Roman" w:hAnsi="Times New Roman" w:cs="Times New Roman"/>
          <w:bCs/>
          <w:spacing w:val="100"/>
          <w:sz w:val="28"/>
          <w:szCs w:val="28"/>
        </w:rPr>
        <w:t>ПРИКАЗЫВАЮ:</w:t>
      </w:r>
    </w:p>
    <w:p w14:paraId="0D83539C" w14:textId="77777777" w:rsidR="00B300B7" w:rsidRPr="00BA1820" w:rsidRDefault="00B300B7" w:rsidP="00B300B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pacing w:val="100"/>
          <w:sz w:val="28"/>
          <w:szCs w:val="28"/>
        </w:rPr>
      </w:pPr>
    </w:p>
    <w:p w14:paraId="022B43FE" w14:textId="01A070B6" w:rsidR="00B300B7" w:rsidRPr="007641F6" w:rsidRDefault="00B300B7" w:rsidP="00B300B7">
      <w:pPr>
        <w:pStyle w:val="a3"/>
        <w:numPr>
          <w:ilvl w:val="0"/>
          <w:numId w:val="1"/>
        </w:numPr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Pr="007641F6">
        <w:rPr>
          <w:bCs/>
          <w:sz w:val="28"/>
          <w:szCs w:val="28"/>
        </w:rPr>
        <w:t xml:space="preserve">оздать </w:t>
      </w:r>
      <w:r>
        <w:rPr>
          <w:bCs/>
          <w:sz w:val="28"/>
          <w:szCs w:val="28"/>
        </w:rPr>
        <w:t xml:space="preserve">в МБУК </w:t>
      </w:r>
      <w:r>
        <w:rPr>
          <w:bCs/>
          <w:sz w:val="28"/>
          <w:szCs w:val="28"/>
        </w:rPr>
        <w:t>«ЦК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с.п. Курумоч</w:t>
      </w:r>
      <w:r>
        <w:rPr>
          <w:bCs/>
          <w:sz w:val="28"/>
          <w:szCs w:val="28"/>
        </w:rPr>
        <w:t xml:space="preserve"> </w:t>
      </w:r>
      <w:r w:rsidRPr="007641F6">
        <w:rPr>
          <w:bCs/>
          <w:sz w:val="28"/>
          <w:szCs w:val="28"/>
        </w:rPr>
        <w:t xml:space="preserve">комиссию </w:t>
      </w:r>
      <w:r>
        <w:rPr>
          <w:bCs/>
          <w:sz w:val="28"/>
          <w:szCs w:val="28"/>
        </w:rPr>
        <w:t>по профилактике коррупционных и иных правонарушений в составе:</w:t>
      </w:r>
    </w:p>
    <w:p w14:paraId="50DC2337" w14:textId="77777777" w:rsidR="00B300B7" w:rsidRPr="007641F6" w:rsidRDefault="00B300B7" w:rsidP="00B300B7">
      <w:pPr>
        <w:pStyle w:val="a3"/>
        <w:rPr>
          <w:bCs/>
          <w:sz w:val="28"/>
          <w:szCs w:val="28"/>
        </w:rPr>
      </w:pPr>
    </w:p>
    <w:tbl>
      <w:tblPr>
        <w:tblW w:w="0" w:type="auto"/>
        <w:tblInd w:w="115" w:type="dxa"/>
        <w:tblLook w:val="0000" w:firstRow="0" w:lastRow="0" w:firstColumn="0" w:lastColumn="0" w:noHBand="0" w:noVBand="0"/>
      </w:tblPr>
      <w:tblGrid>
        <w:gridCol w:w="3168"/>
        <w:gridCol w:w="6638"/>
      </w:tblGrid>
      <w:tr w:rsidR="00B300B7" w:rsidRPr="007641F6" w14:paraId="16397295" w14:textId="77777777" w:rsidTr="000C1091">
        <w:trPr>
          <w:trHeight w:val="414"/>
        </w:trPr>
        <w:tc>
          <w:tcPr>
            <w:tcW w:w="3195" w:type="dxa"/>
          </w:tcPr>
          <w:p w14:paraId="283FDAD0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  <w:r w:rsidRPr="007641F6">
              <w:rPr>
                <w:bCs/>
                <w:sz w:val="28"/>
                <w:szCs w:val="28"/>
              </w:rPr>
              <w:t>Председатель комиссии:</w:t>
            </w:r>
          </w:p>
          <w:p w14:paraId="34BA2246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</w:p>
        </w:tc>
        <w:tc>
          <w:tcPr>
            <w:tcW w:w="6721" w:type="dxa"/>
          </w:tcPr>
          <w:p w14:paraId="63C1A08F" w14:textId="27458F79" w:rsidR="00B300B7" w:rsidRPr="007641F6" w:rsidRDefault="00B300B7" w:rsidP="000C1091">
            <w:pPr>
              <w:pStyle w:val="a3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Богословская Любовь </w:t>
            </w:r>
            <w:proofErr w:type="gramStart"/>
            <w:r>
              <w:rPr>
                <w:bCs/>
                <w:sz w:val="28"/>
                <w:szCs w:val="28"/>
              </w:rPr>
              <w:t>Владимировна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–</w:t>
            </w:r>
            <w:proofErr w:type="gramEnd"/>
            <w:r>
              <w:rPr>
                <w:bCs/>
                <w:sz w:val="28"/>
                <w:szCs w:val="28"/>
                <w:lang w:val="en-US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директор </w:t>
            </w:r>
          </w:p>
        </w:tc>
      </w:tr>
      <w:tr w:rsidR="00B300B7" w:rsidRPr="007641F6" w14:paraId="7CCD2FBE" w14:textId="77777777" w:rsidTr="000C1091">
        <w:trPr>
          <w:trHeight w:val="618"/>
        </w:trPr>
        <w:tc>
          <w:tcPr>
            <w:tcW w:w="3195" w:type="dxa"/>
          </w:tcPr>
          <w:p w14:paraId="34ED6F6F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Секретарь:</w:t>
            </w:r>
          </w:p>
        </w:tc>
        <w:tc>
          <w:tcPr>
            <w:tcW w:w="6721" w:type="dxa"/>
          </w:tcPr>
          <w:p w14:paraId="13D8BCBC" w14:textId="59C4EB53" w:rsidR="00B300B7" w:rsidRPr="0075721C" w:rsidRDefault="00B300B7" w:rsidP="000C1091">
            <w:pPr>
              <w:pStyle w:val="a3"/>
              <w:jc w:val="left"/>
              <w:rPr>
                <w:bCs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Лубенская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Жанна Юрьевна </w:t>
            </w:r>
            <w:r w:rsidRPr="0075721C">
              <w:rPr>
                <w:rFonts w:eastAsia="Calibri"/>
                <w:sz w:val="28"/>
                <w:szCs w:val="28"/>
              </w:rPr>
              <w:t xml:space="preserve">  </w:t>
            </w:r>
            <w:proofErr w:type="gramStart"/>
            <w:r w:rsidRPr="0075721C">
              <w:rPr>
                <w:rFonts w:eastAsia="Calibri"/>
                <w:sz w:val="28"/>
                <w:szCs w:val="28"/>
              </w:rPr>
              <w:t xml:space="preserve">–  </w:t>
            </w:r>
            <w:r>
              <w:rPr>
                <w:rFonts w:eastAsia="Calibri"/>
                <w:sz w:val="28"/>
                <w:szCs w:val="28"/>
              </w:rPr>
              <w:t>делопроизводитель</w:t>
            </w:r>
            <w:proofErr w:type="gramEnd"/>
          </w:p>
        </w:tc>
      </w:tr>
      <w:tr w:rsidR="00B300B7" w:rsidRPr="007641F6" w14:paraId="49C4B5CB" w14:textId="77777777" w:rsidTr="000C1091">
        <w:trPr>
          <w:trHeight w:val="531"/>
        </w:trPr>
        <w:tc>
          <w:tcPr>
            <w:tcW w:w="3195" w:type="dxa"/>
          </w:tcPr>
          <w:p w14:paraId="66AD75BF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  <w:r w:rsidRPr="007641F6">
              <w:rPr>
                <w:bCs/>
                <w:sz w:val="28"/>
                <w:szCs w:val="28"/>
              </w:rPr>
              <w:t xml:space="preserve">Члены комиссии:                      </w:t>
            </w:r>
          </w:p>
          <w:p w14:paraId="278B059E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</w:p>
        </w:tc>
        <w:tc>
          <w:tcPr>
            <w:tcW w:w="6721" w:type="dxa"/>
          </w:tcPr>
          <w:p w14:paraId="1B634116" w14:textId="2B027187" w:rsidR="00B300B7" w:rsidRPr="00A357D2" w:rsidRDefault="00B300B7" w:rsidP="000C1091">
            <w:pPr>
              <w:spacing w:line="240" w:lineRule="auto"/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Алкарева Ирина Владимировна</w:t>
            </w:r>
            <w:r w:rsidRPr="009D7E0B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– главный бухгалтер</w:t>
            </w:r>
          </w:p>
        </w:tc>
      </w:tr>
      <w:tr w:rsidR="00B300B7" w:rsidRPr="007641F6" w14:paraId="52EBEE7A" w14:textId="77777777" w:rsidTr="000C1091">
        <w:trPr>
          <w:trHeight w:val="465"/>
        </w:trPr>
        <w:tc>
          <w:tcPr>
            <w:tcW w:w="3195" w:type="dxa"/>
          </w:tcPr>
          <w:p w14:paraId="1A7F0D8E" w14:textId="77777777" w:rsidR="00B300B7" w:rsidRPr="007641F6" w:rsidRDefault="00B300B7" w:rsidP="000C1091">
            <w:pPr>
              <w:pStyle w:val="a3"/>
              <w:ind w:left="-7"/>
              <w:rPr>
                <w:bCs/>
                <w:sz w:val="28"/>
                <w:szCs w:val="28"/>
              </w:rPr>
            </w:pPr>
          </w:p>
        </w:tc>
        <w:tc>
          <w:tcPr>
            <w:tcW w:w="6721" w:type="dxa"/>
          </w:tcPr>
          <w:p w14:paraId="1737CE24" w14:textId="631244AE" w:rsidR="00B300B7" w:rsidRPr="00181A9D" w:rsidRDefault="00B300B7" w:rsidP="000C1091">
            <w:pPr>
              <w:spacing w:line="240" w:lineRule="auto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Солодкова Галина Викторовна завхоз</w:t>
            </w:r>
          </w:p>
        </w:tc>
      </w:tr>
    </w:tbl>
    <w:p w14:paraId="4028AF63" w14:textId="77777777" w:rsidR="00B300B7" w:rsidRDefault="00B300B7" w:rsidP="00B300B7">
      <w:pPr>
        <w:pStyle w:val="a3"/>
        <w:tabs>
          <w:tab w:val="left" w:pos="7935"/>
        </w:tabs>
        <w:rPr>
          <w:bCs/>
          <w:sz w:val="28"/>
          <w:szCs w:val="28"/>
        </w:rPr>
      </w:pPr>
      <w:r w:rsidRPr="007641F6">
        <w:rPr>
          <w:bCs/>
          <w:sz w:val="28"/>
          <w:szCs w:val="28"/>
        </w:rPr>
        <w:t xml:space="preserve">            </w:t>
      </w:r>
    </w:p>
    <w:p w14:paraId="73DD4679" w14:textId="77777777" w:rsidR="00B300B7" w:rsidRPr="007641F6" w:rsidRDefault="00B300B7" w:rsidP="00B300B7">
      <w:pPr>
        <w:pStyle w:val="a3"/>
        <w:tabs>
          <w:tab w:val="left" w:pos="7935"/>
        </w:tabs>
        <w:rPr>
          <w:rFonts w:eastAsia="Calibri"/>
          <w:szCs w:val="28"/>
        </w:rPr>
      </w:pPr>
      <w:r>
        <w:rPr>
          <w:bCs/>
          <w:sz w:val="28"/>
          <w:szCs w:val="28"/>
        </w:rPr>
        <w:t xml:space="preserve">         </w:t>
      </w:r>
      <w:r w:rsidRPr="007641F6">
        <w:rPr>
          <w:sz w:val="28"/>
          <w:szCs w:val="28"/>
        </w:rPr>
        <w:t xml:space="preserve">2. </w:t>
      </w:r>
      <w:r>
        <w:rPr>
          <w:sz w:val="28"/>
          <w:szCs w:val="28"/>
        </w:rPr>
        <w:t>Комиссии по профилактике коррупционных и иных правонарушений осуществлять деятельность в соответствии с планом работы на 2019год.</w:t>
      </w:r>
    </w:p>
    <w:p w14:paraId="0AE5842D" w14:textId="77777777" w:rsidR="00B300B7" w:rsidRPr="000D3E1E" w:rsidRDefault="00B300B7" w:rsidP="00B300B7">
      <w:pPr>
        <w:spacing w:line="240" w:lineRule="auto"/>
        <w:rPr>
          <w:rFonts w:eastAsia="Calibri" w:cs="Times New Roman"/>
        </w:rPr>
      </w:pPr>
      <w:r w:rsidRPr="009D7E0B">
        <w:rPr>
          <w:rFonts w:eastAsia="Calibri" w:cs="Times New Roman"/>
        </w:rPr>
        <w:t xml:space="preserve">          </w:t>
      </w:r>
      <w:r>
        <w:rPr>
          <w:rFonts w:eastAsia="Calibri" w:cs="Times New Roman"/>
        </w:rPr>
        <w:t xml:space="preserve">3. </w:t>
      </w:r>
      <w:r w:rsidRPr="009D7E0B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Контроль за исполнением настоящего приказа оставляю за собой.</w:t>
      </w:r>
    </w:p>
    <w:p w14:paraId="220C5B56" w14:textId="77777777" w:rsidR="00B300B7" w:rsidRDefault="00B300B7" w:rsidP="00B300B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4F18B36E" w14:textId="77777777" w:rsidR="00B300B7" w:rsidRPr="005F75EE" w:rsidRDefault="00B300B7" w:rsidP="00B300B7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1A85DDA" w14:textId="1D177A8B" w:rsidR="00B300B7" w:rsidRPr="00891D73" w:rsidRDefault="00B300B7" w:rsidP="00B300B7">
      <w:pPr>
        <w:pStyle w:val="a3"/>
        <w:rPr>
          <w:sz w:val="28"/>
        </w:rPr>
      </w:pPr>
      <w:r>
        <w:rPr>
          <w:sz w:val="28"/>
        </w:rPr>
        <w:t xml:space="preserve">Директор                                                                                                     </w:t>
      </w:r>
      <w:r>
        <w:rPr>
          <w:sz w:val="28"/>
        </w:rPr>
        <w:t xml:space="preserve">Л.В. Богословская </w:t>
      </w:r>
    </w:p>
    <w:p w14:paraId="33253456" w14:textId="77777777" w:rsidR="00B300B7" w:rsidRDefault="00B300B7" w:rsidP="00B300B7">
      <w:pPr>
        <w:pStyle w:val="a3"/>
        <w:rPr>
          <w:sz w:val="28"/>
          <w:szCs w:val="28"/>
        </w:rPr>
      </w:pPr>
    </w:p>
    <w:p w14:paraId="35558D4D" w14:textId="77777777" w:rsidR="00B300B7" w:rsidRPr="0023541C" w:rsidRDefault="00B300B7" w:rsidP="00B300B7">
      <w:pPr>
        <w:pStyle w:val="a3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14:paraId="2E1AA1F2" w14:textId="77777777" w:rsidR="00B300B7" w:rsidRPr="007641F6" w:rsidRDefault="00B300B7" w:rsidP="00B300B7">
      <w:pPr>
        <w:pStyle w:val="a3"/>
        <w:rPr>
          <w:b/>
          <w:sz w:val="28"/>
          <w:szCs w:val="28"/>
        </w:rPr>
      </w:pPr>
    </w:p>
    <w:p w14:paraId="3F8691B2" w14:textId="0AD349D3" w:rsidR="00B300B7" w:rsidRPr="007641F6" w:rsidRDefault="005663D0" w:rsidP="00B300B7">
      <w:pPr>
        <w:rPr>
          <w:sz w:val="24"/>
          <w:szCs w:val="24"/>
        </w:rPr>
      </w:pPr>
      <w:r>
        <w:rPr>
          <w:szCs w:val="28"/>
        </w:rPr>
        <w:t xml:space="preserve">Делопроизводитель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Ж.Ю. </w:t>
      </w:r>
      <w:proofErr w:type="spellStart"/>
      <w:r>
        <w:rPr>
          <w:szCs w:val="28"/>
        </w:rPr>
        <w:t>Лубенская</w:t>
      </w:r>
      <w:proofErr w:type="spellEnd"/>
      <w:r>
        <w:rPr>
          <w:szCs w:val="28"/>
        </w:rPr>
        <w:t xml:space="preserve"> </w:t>
      </w:r>
    </w:p>
    <w:p w14:paraId="28904184" w14:textId="77777777" w:rsidR="00B300B7" w:rsidRDefault="00B300B7" w:rsidP="00B300B7">
      <w:pPr>
        <w:pStyle w:val="a3"/>
        <w:ind w:firstLine="708"/>
      </w:pPr>
    </w:p>
    <w:p w14:paraId="412E355A" w14:textId="469B8A6D" w:rsidR="00B300B7" w:rsidRDefault="005663D0" w:rsidP="00B300B7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B300B7">
        <w:rPr>
          <w:sz w:val="28"/>
          <w:szCs w:val="28"/>
        </w:rPr>
        <w:t xml:space="preserve">ухгалтер                                                                             </w:t>
      </w:r>
      <w:r w:rsidR="00B300B7" w:rsidRPr="00FC3B23">
        <w:rPr>
          <w:sz w:val="28"/>
          <w:szCs w:val="28"/>
        </w:rPr>
        <w:t xml:space="preserve">  </w:t>
      </w:r>
      <w:r w:rsidR="00B300B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300B7">
        <w:rPr>
          <w:sz w:val="28"/>
          <w:szCs w:val="28"/>
        </w:rPr>
        <w:t xml:space="preserve"> </w:t>
      </w:r>
      <w:r w:rsidR="00B300B7" w:rsidRPr="00FC3B23">
        <w:rPr>
          <w:sz w:val="28"/>
          <w:szCs w:val="28"/>
        </w:rPr>
        <w:t xml:space="preserve"> </w:t>
      </w:r>
      <w:r w:rsidR="00B300B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И.В. Алкарева </w:t>
      </w:r>
    </w:p>
    <w:p w14:paraId="24C193B7" w14:textId="77777777" w:rsidR="00B300B7" w:rsidRDefault="00B300B7" w:rsidP="00B300B7">
      <w:pPr>
        <w:pStyle w:val="a3"/>
        <w:rPr>
          <w:sz w:val="28"/>
          <w:szCs w:val="28"/>
        </w:rPr>
      </w:pPr>
    </w:p>
    <w:p w14:paraId="321E8CFD" w14:textId="0BDFD09C" w:rsidR="00B300B7" w:rsidRDefault="005663D0">
      <w:r>
        <w:t xml:space="preserve">Завхоз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Г.В. Солодкова </w:t>
      </w:r>
    </w:p>
    <w:sectPr w:rsidR="00B300B7" w:rsidSect="00C13D4C">
      <w:pgSz w:w="11906" w:h="16838"/>
      <w:pgMar w:top="227" w:right="851" w:bottom="22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07426"/>
    <w:multiLevelType w:val="hybridMultilevel"/>
    <w:tmpl w:val="753631D4"/>
    <w:lvl w:ilvl="0" w:tplc="783C07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B7"/>
    <w:rsid w:val="005663D0"/>
    <w:rsid w:val="00B3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7340"/>
  <w15:chartTrackingRefBased/>
  <w15:docId w15:val="{28884285-A966-42AA-BAD5-04CC218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0B7"/>
    <w:pPr>
      <w:spacing w:after="0" w:line="27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300B7"/>
    <w:pPr>
      <w:spacing w:line="240" w:lineRule="auto"/>
      <w:jc w:val="both"/>
    </w:pPr>
    <w:rPr>
      <w:rFonts w:eastAsia="Times New Roman" w:cs="Times New Roman"/>
      <w:color w:val="000000"/>
      <w:sz w:val="24"/>
      <w:lang w:eastAsia="ru-RU"/>
    </w:rPr>
  </w:style>
  <w:style w:type="character" w:customStyle="1" w:styleId="a4">
    <w:name w:val="Основной текст Знак"/>
    <w:basedOn w:val="a0"/>
    <w:link w:val="a3"/>
    <w:rsid w:val="00B300B7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customStyle="1" w:styleId="ConsPlusNormal">
    <w:name w:val="ConsPlusNormal"/>
    <w:rsid w:val="00B300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300B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300B7"/>
    <w:rPr>
      <w:rFonts w:ascii="Times New Roman" w:hAnsi="Times New Roman"/>
      <w:sz w:val="28"/>
    </w:rPr>
  </w:style>
  <w:style w:type="paragraph" w:customStyle="1" w:styleId="1">
    <w:name w:val="Обычный1"/>
    <w:rsid w:val="00B300B7"/>
    <w:pPr>
      <w:widowControl w:val="0"/>
      <w:suppressAutoHyphens/>
      <w:spacing w:after="0" w:line="336" w:lineRule="auto"/>
      <w:ind w:left="880" w:right="1400"/>
      <w:jc w:val="right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2020-06-25T15:38:00Z</dcterms:created>
  <dcterms:modified xsi:type="dcterms:W3CDTF">2020-06-25T16:19:00Z</dcterms:modified>
</cp:coreProperties>
</file>