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CB" w:rsidRPr="00CC314C" w:rsidRDefault="00A876CB" w:rsidP="00CC314C">
      <w:pPr>
        <w:spacing w:after="3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  <w:r w:rsidRPr="00CC314C">
        <w:rPr>
          <w:rFonts w:ascii="Arial" w:eastAsia="Times New Roman" w:hAnsi="Arial" w:cs="Arial"/>
          <w:b/>
          <w:kern w:val="36"/>
          <w:sz w:val="24"/>
          <w:szCs w:val="24"/>
        </w:rPr>
        <w:t>Антинаркотическая профилактическая работа в колледже</w:t>
      </w:r>
    </w:p>
    <w:p w:rsidR="00A876CB" w:rsidRPr="00CC314C" w:rsidRDefault="00D55B22" w:rsidP="00CC314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404040"/>
          <w:sz w:val="24"/>
          <w:szCs w:val="24"/>
        </w:rPr>
      </w:pPr>
      <w:r>
        <w:rPr>
          <w:rFonts w:ascii="inherit" w:eastAsia="Times New Roman" w:hAnsi="inherit" w:cs="Arial"/>
          <w:b/>
          <w:noProof/>
          <w:color w:val="40404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A876CB" w:rsidRPr="00CC314C" w:rsidRDefault="00F50288" w:rsidP="002305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</w:pPr>
      <w:r w:rsidRPr="00CC314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Магомедова Б.К.</w:t>
      </w:r>
      <w:r w:rsidR="00A876CB" w:rsidRPr="00CC314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,</w:t>
      </w:r>
      <w:r w:rsidR="00A876CB" w:rsidRPr="00CC314C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 </w:t>
      </w:r>
      <w:r w:rsidR="00A876CB" w:rsidRPr="00CC314C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  <w:t>заместитель директора по У</w:t>
      </w:r>
      <w:r w:rsidRPr="00CC314C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  <w:t>ВР</w:t>
      </w:r>
    </w:p>
    <w:p w:rsidR="00CC314C" w:rsidRPr="00A876CB" w:rsidRDefault="00CC314C" w:rsidP="00CC314C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Важнейшей проблемой сегодняшнего дня являются так называемые социальные болезни подрастающего поколения. Курение, алкоголь, наркотики стали спутниками молодежи (в нашей стране 2 </w:t>
      </w:r>
      <w:r w:rsidRPr="00CC314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млн</w:t>
      </w: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 наркоманов в возрасте 14 до — 22 лет). Конечно, помочь подросткам, попавшим в зависимость от алкоголя и наркотиков, могут лишь специалисты —  психологи и медицинские работники, а педагоги играют решающую роль в профилактической работе.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Основными формами совместной работы по профилактике наркомании являются: организация и проведение просветительских мероприятий для обучающихся по проблемам наркомании, СПИДа, пропаганда здорового образа жизни, привлечение молодежи в ряды волонтерского движения, проведение бесед и лекций специалистов, организация профилактических дней, просмотр фильмов, проведение конкурсов и мероприятий, приуроченных к Всемирному дню без табачного дыма, Международному дню борьбы с наркоманией, Дню борьбы со СПИДом.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Наш </w:t>
      </w:r>
      <w:r w:rsidR="00F50288"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колледж </w:t>
      </w: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, как и многие другие, обладает большими возможностями для проведения профилактической работы, в частности имеет огромное влияние на формирование и развитие личности обучающегося. Квалифицированные педагогические кадры совместно со всеми городскими субъектами профилактики способны обеспечить ведение эффективной профилактической работы.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Целями профилактической работы являются:</w:t>
      </w:r>
    </w:p>
    <w:p w:rsidR="00A876CB" w:rsidRPr="00CC314C" w:rsidRDefault="00A876CB" w:rsidP="00CC31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дать студентам объективную информацию о действии на организм химических веществ, вызывающих привыкание;</w:t>
      </w:r>
    </w:p>
    <w:p w:rsidR="00A876CB" w:rsidRPr="00CC314C" w:rsidRDefault="00A876CB" w:rsidP="00CC31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сформировать у обучающихся четкое представление о том, к каким последствиям (физическим, психическим и социальным) приводит химическая зависимость;</w:t>
      </w:r>
    </w:p>
    <w:p w:rsidR="00A876CB" w:rsidRPr="00CC314C" w:rsidRDefault="00A876CB" w:rsidP="00CC31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содействовать формированию у обучающихся способности самостоятельно осуществлять социально-значимый выбор и отстаивать свои интересы, определять и нести ответственность за себя, свои действия и свой выбор, понимать свои чувства и эмоции;</w:t>
      </w:r>
    </w:p>
    <w:p w:rsidR="00A876CB" w:rsidRPr="00CC314C" w:rsidRDefault="00A876CB" w:rsidP="00CC31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повышать правовую грамотность студентов;</w:t>
      </w:r>
    </w:p>
    <w:p w:rsidR="00A876CB" w:rsidRPr="00CC314C" w:rsidRDefault="00A876CB" w:rsidP="00CC31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стремиться развивать у обучающихся умение сопереживать окружающим и понимать их;</w:t>
      </w:r>
    </w:p>
    <w:p w:rsidR="00A876CB" w:rsidRPr="00CC314C" w:rsidRDefault="00A876CB" w:rsidP="00CC31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сформировать убежденность в том, что за помощью можно и нужно обращаться к специалистам;</w:t>
      </w:r>
    </w:p>
    <w:p w:rsidR="00A876CB" w:rsidRPr="00CC314C" w:rsidRDefault="00A876CB" w:rsidP="00CC31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помочь социальной адаптации студента, формировать навыки, необходимые для здорового образа жизни.</w:t>
      </w:r>
    </w:p>
    <w:p w:rsidR="002231A2" w:rsidRPr="00CC314C" w:rsidRDefault="002231A2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2231A2" w:rsidRPr="00CC314C" w:rsidRDefault="002231A2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2231A2" w:rsidRPr="00CC314C" w:rsidRDefault="002231A2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Можно выделить три основных направления работы нашего колледжа по профилактике употребления психоактивных веществ:</w:t>
      </w:r>
    </w:p>
    <w:p w:rsidR="00A876CB" w:rsidRPr="00CC314C" w:rsidRDefault="00A876CB" w:rsidP="00CC314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первое направление</w:t>
      </w: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 —  работа </w:t>
      </w:r>
      <w:r w:rsidR="002231A2"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со студентами</w:t>
      </w: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:</w:t>
      </w:r>
    </w:p>
    <w:p w:rsidR="00A876CB" w:rsidRPr="00CC314C" w:rsidRDefault="00A876CB" w:rsidP="00CC31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bookmarkStart w:id="0" w:name="_GoBack"/>
      <w:bookmarkEnd w:id="0"/>
      <w:r w:rsidRPr="00CC314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воспитательная работа</w:t>
      </w: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 — повышение культурного уровня, организация разумного использования досуга студентов, развитие сети кружков и факультативов.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В колледже предлагается система кружков и факультативов разной направленности: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гуманитарной</w:t>
      </w:r>
      <w:r w:rsidRPr="00CC314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 </w:t>
      </w:r>
      <w:r w:rsidR="002231A2"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—  «Литературная гостиная».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здоровьесберегающей</w:t>
      </w: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 — «Практикум по естествознанию», обучение основам безопасной жизнедеятельности </w:t>
      </w:r>
      <w:r w:rsidR="002231A2"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студентов</w:t>
      </w: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»</w:t>
      </w:r>
      <w:r w:rsidR="002231A2"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спортивные кружки</w:t>
      </w: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 — настольный теннис, баскетбол, волейбол</w:t>
      </w:r>
      <w:r w:rsidR="002231A2"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 В течение прошлого учебного года совместно с </w:t>
      </w:r>
      <w:r w:rsidR="002231A2"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городской </w:t>
      </w: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библиотекой проведены мероприятия по проблемам наркомании: кинолекторий «Курение —  добровольное безумие», «Трезвым дорогу всегда и везде», «Здоровьем дорожить умейте».</w:t>
      </w:r>
    </w:p>
    <w:p w:rsidR="00A876CB" w:rsidRPr="00CC314C" w:rsidRDefault="00A876CB" w:rsidP="00CC314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оздоровительное воспитание</w:t>
      </w: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 — пропаганда здорового образа жизни, развитие физкультурного движения, искоренение вредных привычек. Реализуя работу в данном направлении, в нашем колледже проводятся мероприятия для </w:t>
      </w:r>
      <w:r w:rsidR="002231A2"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студентов</w:t>
      </w: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, используются разнообразные формы работы:</w:t>
      </w:r>
    </w:p>
    <w:p w:rsidR="002231A2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</w:rPr>
        <w:t>тематические классные часы:</w:t>
      </w:r>
      <w:r w:rsidRPr="00CC314C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 </w:t>
      </w:r>
    </w:p>
    <w:p w:rsidR="002231A2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«Наркомания </w:t>
      </w:r>
      <w:r w:rsidR="002231A2"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— преступление против природы»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«Очень опасные привычки»;</w:t>
      </w:r>
    </w:p>
    <w:p w:rsidR="002231A2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</w:rPr>
        <w:t>интернет-уроки:</w:t>
      </w:r>
      <w:r w:rsidRPr="00CC314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 </w:t>
      </w:r>
    </w:p>
    <w:p w:rsidR="002231A2" w:rsidRPr="00CC314C" w:rsidRDefault="002231A2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«Вредная привычка»</w:t>
      </w:r>
      <w:r w:rsidR="00A876CB"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</w:p>
    <w:p w:rsidR="002231A2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«Наркомания — болезнь людей, не сумевших сказать «Нет».</w:t>
      </w:r>
    </w:p>
    <w:p w:rsidR="002231A2" w:rsidRPr="00CC314C" w:rsidRDefault="002231A2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Студенты, которые смотрели урок на портале «Жизнь без наркотиков», могли задавать вопросы экспертам в специальной форме.</w:t>
      </w:r>
    </w:p>
    <w:p w:rsidR="002231A2" w:rsidRPr="00CC314C" w:rsidRDefault="002231A2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</w:rPr>
        <w:t>Ч</w:t>
      </w:r>
      <w:r w:rsidR="00A876CB" w:rsidRPr="00CC314C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</w:rPr>
        <w:t>асы</w:t>
      </w:r>
      <w:r w:rsidRPr="00CC314C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</w:rPr>
        <w:t xml:space="preserve"> групп </w:t>
      </w:r>
      <w:r w:rsidR="00A876CB" w:rsidRPr="00CC314C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</w:rPr>
        <w:t xml:space="preserve"> с работниками здравоохранения</w:t>
      </w:r>
      <w:r w:rsidR="00A876CB"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«Об изменениях в организме при воздействии на него алкоголизма, табакокурения и наркотиков»;</w:t>
      </w:r>
    </w:p>
    <w:p w:rsidR="002231A2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</w:rPr>
        <w:t>круглые столы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 «Свобода выбора — это уход от зависимости»;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</w:rPr>
        <w:t>конкурсы плакатов, тематических стенгазет</w:t>
      </w:r>
      <w:r w:rsidRPr="00CC314C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.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Ежегодно в колледже разрабатывается и реализуется план спортивных мероприятий. Студенты колледжа — постоянные участники спортивных состязаний разного уровня.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Традиционными становятся «Дни здоровья», направленные на пропаганду здорового образа жизни.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Основная наша задача состоит в том, чтобы проводимые мероприятия носили комплексный и системный характер, т. е. работали на результат.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Второе направление</w:t>
      </w: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 — работа с педагогическим составом.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С целью повышения квалификации педагогических работников по вопросам организации профилактики наркомании среди молодежи на педагогических советах и производственных совещаниях обсуждаются вопросы: «Социально-педагогические аспекты профилактики психоактивных веществ в общеобразовательном учреждении», «Организация работы колледжа по предупреждению социального сиротства», «Организация взаимодействия общеобразовательного учреждения с родителями обучающихся, общественностью, социумом», «Семья, как фактор антинаркотического воспитания». Педагоги обеспечиваются методическими пособиями и материалами.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Третье направление</w:t>
      </w: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 — работа с родителями.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Здоровый образ жизни, которому учат студента, должен находить каждодневную реализацию дома, т.е. закрепляться, наполняться практическим содержанием. Поэтому колледж организовывает тесное сотрудничество с родителями </w:t>
      </w:r>
      <w:r w:rsidR="002231A2"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студентов</w:t>
      </w: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. Проводятся общие собрания и лектории для родителей: «Наркотики: правовой режим и задачи борьбы с наркоманией», «Свобода или распущенность», «Мы за своих детей в ответе», на которых проводят беседы по профилактике антинаркотической деятельности и пропаганде ЗОЖ с участием специалистов </w:t>
      </w:r>
      <w:r w:rsidR="002231A2"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П</w:t>
      </w: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ДН, участкового инспектора, психологов, медицинских работников.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В колледже действует система выявления и учета </w:t>
      </w:r>
      <w:r w:rsidR="00CC0CF6"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с</w:t>
      </w:r>
      <w:r w:rsidR="002231A2"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тудентов</w:t>
      </w: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находящихся в социально-опасном положении. Создан и работает Совет </w:t>
      </w:r>
      <w:r w:rsidR="00CC0CF6"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кураторов </w:t>
      </w: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который организует и проводит систему индивидуальных профилактических мероприятий в отношении следующих категорий </w:t>
      </w:r>
      <w:r w:rsidR="00CC0CF6"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студентов</w:t>
      </w: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>: пропускающие учебные занятия без уважительной причины, нарушающие устав колледжа.</w:t>
      </w:r>
    </w:p>
    <w:p w:rsidR="00A876CB" w:rsidRPr="00CC314C" w:rsidRDefault="00A876CB" w:rsidP="00CC31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Говоря о работе по антинаркотической пропаганде, можно отметить, что в результате эффективного взаимодействия всех структур в </w:t>
      </w:r>
      <w:r w:rsidR="00CC0CF6"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колледже </w:t>
      </w:r>
      <w:r w:rsidRPr="00CC314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не выявлено случаев употребления, хранения, распространения наркотических веществ студентами колледжа.</w:t>
      </w:r>
    </w:p>
    <w:p w:rsidR="00CC7346" w:rsidRPr="00CC314C" w:rsidRDefault="00CC7346" w:rsidP="00CC31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C7346" w:rsidRPr="00CC314C" w:rsidSect="00CC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58F"/>
    <w:multiLevelType w:val="hybridMultilevel"/>
    <w:tmpl w:val="6EB6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81B7E"/>
    <w:multiLevelType w:val="multilevel"/>
    <w:tmpl w:val="E0EE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57128F"/>
    <w:multiLevelType w:val="multilevel"/>
    <w:tmpl w:val="7B02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7269FA"/>
    <w:multiLevelType w:val="multilevel"/>
    <w:tmpl w:val="E8A8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944DE2"/>
    <w:multiLevelType w:val="multilevel"/>
    <w:tmpl w:val="21C4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CB"/>
    <w:rsid w:val="002231A2"/>
    <w:rsid w:val="002305EA"/>
    <w:rsid w:val="00744CC4"/>
    <w:rsid w:val="00A876CB"/>
    <w:rsid w:val="00CC0CF6"/>
    <w:rsid w:val="00CC314C"/>
    <w:rsid w:val="00CC7346"/>
    <w:rsid w:val="00D55B22"/>
    <w:rsid w:val="00F5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A876CB"/>
  </w:style>
  <w:style w:type="character" w:styleId="a3">
    <w:name w:val="Hyperlink"/>
    <w:basedOn w:val="a0"/>
    <w:uiPriority w:val="99"/>
    <w:semiHidden/>
    <w:unhideWhenUsed/>
    <w:rsid w:val="00A876CB"/>
    <w:rPr>
      <w:color w:val="0000FF"/>
      <w:u w:val="single"/>
    </w:rPr>
  </w:style>
  <w:style w:type="character" w:customStyle="1" w:styleId="author">
    <w:name w:val="author"/>
    <w:basedOn w:val="a0"/>
    <w:rsid w:val="00A876CB"/>
  </w:style>
  <w:style w:type="character" w:customStyle="1" w:styleId="postviewcount">
    <w:name w:val="post_view_count"/>
    <w:basedOn w:val="a0"/>
    <w:rsid w:val="00A876CB"/>
  </w:style>
  <w:style w:type="paragraph" w:styleId="a4">
    <w:name w:val="Normal (Web)"/>
    <w:basedOn w:val="a"/>
    <w:uiPriority w:val="99"/>
    <w:semiHidden/>
    <w:unhideWhenUsed/>
    <w:rsid w:val="00A8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76CB"/>
    <w:rPr>
      <w:b/>
      <w:bCs/>
    </w:rPr>
  </w:style>
  <w:style w:type="character" w:styleId="a6">
    <w:name w:val="Emphasis"/>
    <w:basedOn w:val="a0"/>
    <w:uiPriority w:val="20"/>
    <w:qFormat/>
    <w:rsid w:val="00A876CB"/>
    <w:rPr>
      <w:i/>
      <w:iCs/>
    </w:rPr>
  </w:style>
  <w:style w:type="paragraph" w:styleId="a7">
    <w:name w:val="List Paragraph"/>
    <w:basedOn w:val="a"/>
    <w:uiPriority w:val="34"/>
    <w:qFormat/>
    <w:rsid w:val="00223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A876CB"/>
  </w:style>
  <w:style w:type="character" w:styleId="a3">
    <w:name w:val="Hyperlink"/>
    <w:basedOn w:val="a0"/>
    <w:uiPriority w:val="99"/>
    <w:semiHidden/>
    <w:unhideWhenUsed/>
    <w:rsid w:val="00A876CB"/>
    <w:rPr>
      <w:color w:val="0000FF"/>
      <w:u w:val="single"/>
    </w:rPr>
  </w:style>
  <w:style w:type="character" w:customStyle="1" w:styleId="author">
    <w:name w:val="author"/>
    <w:basedOn w:val="a0"/>
    <w:rsid w:val="00A876CB"/>
  </w:style>
  <w:style w:type="character" w:customStyle="1" w:styleId="postviewcount">
    <w:name w:val="post_view_count"/>
    <w:basedOn w:val="a0"/>
    <w:rsid w:val="00A876CB"/>
  </w:style>
  <w:style w:type="paragraph" w:styleId="a4">
    <w:name w:val="Normal (Web)"/>
    <w:basedOn w:val="a"/>
    <w:uiPriority w:val="99"/>
    <w:semiHidden/>
    <w:unhideWhenUsed/>
    <w:rsid w:val="00A8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76CB"/>
    <w:rPr>
      <w:b/>
      <w:bCs/>
    </w:rPr>
  </w:style>
  <w:style w:type="character" w:styleId="a6">
    <w:name w:val="Emphasis"/>
    <w:basedOn w:val="a0"/>
    <w:uiPriority w:val="20"/>
    <w:qFormat/>
    <w:rsid w:val="00A876CB"/>
    <w:rPr>
      <w:i/>
      <w:iCs/>
    </w:rPr>
  </w:style>
  <w:style w:type="paragraph" w:styleId="a7">
    <w:name w:val="List Paragraph"/>
    <w:basedOn w:val="a"/>
    <w:uiPriority w:val="34"/>
    <w:qFormat/>
    <w:rsid w:val="00223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2019-09-20T10:14:00Z</dcterms:created>
  <dcterms:modified xsi:type="dcterms:W3CDTF">2019-09-20T10:14:00Z</dcterms:modified>
</cp:coreProperties>
</file>