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E6" w:rsidRDefault="00A3514E" w:rsidP="007625E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625E6" w:rsidRDefault="00A3514E" w:rsidP="00A3514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7625E6">
        <w:rPr>
          <w:rFonts w:ascii="Times New Roman" w:hAnsi="Times New Roman" w:cs="Times New Roman"/>
          <w:sz w:val="24"/>
          <w:szCs w:val="24"/>
        </w:rPr>
        <w:t xml:space="preserve"> </w:t>
      </w:r>
      <w:r w:rsidR="0003115C">
        <w:rPr>
          <w:rFonts w:ascii="Times New Roman" w:hAnsi="Times New Roman" w:cs="Times New Roman"/>
          <w:sz w:val="24"/>
          <w:szCs w:val="24"/>
        </w:rPr>
        <w:t>МБУК Пижанская ЦКС</w:t>
      </w:r>
      <w:r w:rsidR="007625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514E" w:rsidRDefault="00A3514E" w:rsidP="00A3514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03115C">
        <w:rPr>
          <w:rFonts w:ascii="Times New Roman" w:hAnsi="Times New Roman" w:cs="Times New Roman"/>
          <w:sz w:val="24"/>
          <w:szCs w:val="24"/>
        </w:rPr>
        <w:t>И.Н.Бусыгин</w:t>
      </w:r>
    </w:p>
    <w:p w:rsidR="00A3514E" w:rsidRDefault="00A3514E" w:rsidP="00A3514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A3514E" w:rsidRDefault="00A3514E" w:rsidP="00A3514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A3514E" w:rsidRDefault="00A3514E" w:rsidP="00A3514E">
      <w:pPr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ED30CB" w:rsidRPr="00531840" w:rsidRDefault="00ED30CB" w:rsidP="00ED3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</w:p>
    <w:p w:rsidR="00ED30CB" w:rsidRPr="00531840" w:rsidRDefault="00ED30CB" w:rsidP="00ED30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по </w:t>
      </w:r>
      <w:r w:rsidR="007625E6" w:rsidRPr="00531840">
        <w:rPr>
          <w:rFonts w:ascii="Times New Roman" w:hAnsi="Times New Roman" w:cs="Times New Roman"/>
          <w:sz w:val="24"/>
          <w:szCs w:val="24"/>
        </w:rPr>
        <w:t>обеспечению антитеррористической</w:t>
      </w:r>
      <w:r w:rsidRPr="00531840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r w:rsidR="0003115C">
        <w:rPr>
          <w:rFonts w:ascii="Times New Roman" w:hAnsi="Times New Roman" w:cs="Times New Roman"/>
          <w:sz w:val="24"/>
          <w:szCs w:val="24"/>
        </w:rPr>
        <w:t>и защите персонала учреждения</w:t>
      </w:r>
    </w:p>
    <w:p w:rsidR="00ED30CB" w:rsidRPr="00531840" w:rsidRDefault="00ED30CB" w:rsidP="00ED3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Настоящая инструкция разработана в целях обеспечения антитеррорис</w:t>
      </w:r>
      <w:r w:rsidR="007625E6">
        <w:rPr>
          <w:rFonts w:ascii="Times New Roman" w:hAnsi="Times New Roman" w:cs="Times New Roman"/>
          <w:sz w:val="24"/>
          <w:szCs w:val="24"/>
        </w:rPr>
        <w:t xml:space="preserve">тической безопасности объектов </w:t>
      </w:r>
      <w:r w:rsidRPr="00531840">
        <w:rPr>
          <w:rFonts w:ascii="Times New Roman" w:hAnsi="Times New Roman" w:cs="Times New Roman"/>
          <w:sz w:val="24"/>
          <w:szCs w:val="24"/>
        </w:rPr>
        <w:t xml:space="preserve">(далее – Учреждение) и устанавливает порядок действий руководителя Учреждения и персонала при возникновении угрозы совершения террористического акта и при его совершении.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В настоящей инструкции применяются следующие основные понятия, относящиеся к сфере противодействия терроризму: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Террористический акт</w:t>
      </w:r>
      <w:r w:rsidRPr="00531840">
        <w:rPr>
          <w:rFonts w:ascii="Times New Roman" w:hAnsi="Times New Roman" w:cs="Times New Roman"/>
          <w:sz w:val="24"/>
          <w:szCs w:val="24"/>
        </w:rPr>
        <w:t xml:space="preserve"> –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Контртеррористическая операция</w:t>
      </w:r>
      <w:r w:rsidRPr="00531840">
        <w:rPr>
          <w:rFonts w:ascii="Times New Roman" w:hAnsi="Times New Roman" w:cs="Times New Roman"/>
          <w:sz w:val="24"/>
          <w:szCs w:val="24"/>
        </w:rPr>
        <w:t xml:space="preserve"> – комплекс специальных, оперативно 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При возникновении угрозы совершения террористического акта или его совершении общее руководство мероприятиями осуществляет руководитель Учреждения, который обеспечивает максимальную безопасность персонала и посетителей объекта и самого объекта от террористического акта, создает условия, способствующие расследованию преступления правоохранительными органами.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Инструкция предназначена для использования руководителем Учреждения, персоналом в структурных подразделениях Учреждения. 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 xml:space="preserve">2. Действия при возникновении угрозы 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совершения террористического акта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2.1.  Руководитель Учреждения.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Руководитель Учреждения с получением сообщения об угрозе совершения террористического акта ОБЯЗАН: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lastRenderedPageBreak/>
        <w:t xml:space="preserve">а) при получении сообщения из официальных источников (территориальных подразделений УФСБ, </w:t>
      </w:r>
      <w:r w:rsidR="00053F78">
        <w:rPr>
          <w:rFonts w:ascii="Times New Roman" w:hAnsi="Times New Roman" w:cs="Times New Roman"/>
          <w:sz w:val="24"/>
          <w:szCs w:val="24"/>
        </w:rPr>
        <w:t>МВД</w:t>
      </w:r>
      <w:r w:rsidRPr="00531840">
        <w:rPr>
          <w:rFonts w:ascii="Times New Roman" w:hAnsi="Times New Roman" w:cs="Times New Roman"/>
          <w:sz w:val="24"/>
          <w:szCs w:val="24"/>
        </w:rPr>
        <w:t xml:space="preserve">, МЧС и др.): – обратной связью проверить достоверность полученного сообщения;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б) при получении сообщения от анонимного источника по телефону: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зафиксировать точное время начала разговора и его продолжительность;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 наличии автоматического определителя номера (АОНа) сразу записать определившийся номер на бумаге;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 отсутствии АОНа или в случае, если он не сработал, не прерывать телефонного разговора, не класть телефонную трубку на аппарат, а положить еѐ рядом, с другого телефона позвонить на телефонный узел связи или дежурную часть РОВД с просьбой установить номер телефона, откуда был сделан анонимный телефонный звонок;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 наличии звукозаписывающей аппаратуры следует сразу же извлечь кассету (мини диск) с записью разговора и принять меры для еѐ сохранности, установив на еѐ место другую кассету;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подробно записать полученное сообщение на бумаге;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по ходу разговора отметить: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• пол (мужской или женский) звонившего и особенности его (еѐ) речи: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• голос (громкий, тихий, грубый, веселый, невнятный и т. д.),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• темп речи (быстрый, медленный),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• произношение (отчетливое, искаженное, с заиканием, шепелявое, с акцентом или диалектом),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• манера речи (развязанная, с издевкой, с нецензурными выражениями),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• состояние (спокойное, возбужденное);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• звуковой фон (шум автомашин или железнодорожного транспорта, музыка, звук теле- радиоаппаратуры, голоса и др.);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• тип звонка (городской или междугородний);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по возможности в ходе разговора получить ответы на следующие вопросы: • когда, кому и по какому телефону звонит этот человек?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• какие требования он (она) выдвигает?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• выступает ли в роли посредника или представляет группу лиц?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• на каких условиях он (она) или они согласны отказаться от задуманного?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• как и когда с ним (ней) можно связаться?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• кому сообщить об этом звонке?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lastRenderedPageBreak/>
        <w:t>– добиться от звонящего максимально возможного промежутка времени для принят</w:t>
      </w:r>
      <w:r w:rsidR="007625E6">
        <w:rPr>
          <w:rFonts w:ascii="Times New Roman" w:hAnsi="Times New Roman" w:cs="Times New Roman"/>
          <w:sz w:val="24"/>
          <w:szCs w:val="24"/>
        </w:rPr>
        <w:t>ия решений или совершения каких-</w:t>
      </w:r>
      <w:r w:rsidRPr="00531840">
        <w:rPr>
          <w:rFonts w:ascii="Times New Roman" w:hAnsi="Times New Roman" w:cs="Times New Roman"/>
          <w:sz w:val="24"/>
          <w:szCs w:val="24"/>
        </w:rPr>
        <w:t xml:space="preserve">либо действий;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если возможно, еще в процессе разговора с помощью других сотрудников сообщить в правоохранительные органы, а если такой возможности нет, то после разговора;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не разглашать факт разговора и его содержание, максимально ограничить число людей, владеющих полученной информацией, чтобы не вызвать паники и исключить возможные непрофессиональные действия по реагированию на анонимный звонок;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по окончании разговор</w:t>
      </w:r>
      <w:r w:rsidR="007625E6">
        <w:rPr>
          <w:rFonts w:ascii="Times New Roman" w:hAnsi="Times New Roman" w:cs="Times New Roman"/>
          <w:sz w:val="24"/>
          <w:szCs w:val="24"/>
        </w:rPr>
        <w:t>а незамедлительно доложить о нём</w:t>
      </w:r>
      <w:r w:rsidRPr="00531840">
        <w:rPr>
          <w:rFonts w:ascii="Times New Roman" w:hAnsi="Times New Roman" w:cs="Times New Roman"/>
          <w:sz w:val="24"/>
          <w:szCs w:val="24"/>
        </w:rPr>
        <w:t xml:space="preserve"> главе администрации </w:t>
      </w:r>
      <w:r w:rsidR="007625E6">
        <w:rPr>
          <w:rFonts w:ascii="Times New Roman" w:hAnsi="Times New Roman" w:cs="Times New Roman"/>
          <w:sz w:val="24"/>
          <w:szCs w:val="24"/>
        </w:rPr>
        <w:t>Раменского сельского поселения Палехского муниципального района</w:t>
      </w:r>
      <w:r w:rsidRPr="00531840">
        <w:rPr>
          <w:rFonts w:ascii="Times New Roman" w:hAnsi="Times New Roman" w:cs="Times New Roman"/>
          <w:sz w:val="24"/>
          <w:szCs w:val="24"/>
        </w:rPr>
        <w:t xml:space="preserve"> (лицу, его замещающему); </w:t>
      </w:r>
    </w:p>
    <w:p w:rsidR="00ED30CB" w:rsidRPr="00531840" w:rsidRDefault="00ED30CB" w:rsidP="00053F78">
      <w:pPr>
        <w:pStyle w:val="2"/>
        <w:shd w:val="clear" w:color="auto" w:fill="FFFFFF"/>
        <w:spacing w:before="0" w:beforeAutospacing="0" w:after="0" w:afterAutospacing="0" w:line="390" w:lineRule="atLeast"/>
        <w:jc w:val="both"/>
        <w:rPr>
          <w:sz w:val="24"/>
          <w:szCs w:val="24"/>
        </w:rPr>
      </w:pPr>
      <w:proofErr w:type="gramStart"/>
      <w:r w:rsidRPr="00531840">
        <w:rPr>
          <w:sz w:val="24"/>
          <w:szCs w:val="24"/>
        </w:rPr>
        <w:t xml:space="preserve">– </w:t>
      </w:r>
      <w:r w:rsidRPr="00053F78">
        <w:rPr>
          <w:b w:val="0"/>
          <w:sz w:val="24"/>
          <w:szCs w:val="24"/>
        </w:rPr>
        <w:t>п</w:t>
      </w:r>
      <w:r w:rsidR="007625E6" w:rsidRPr="00053F78">
        <w:rPr>
          <w:b w:val="0"/>
          <w:sz w:val="24"/>
          <w:szCs w:val="24"/>
        </w:rPr>
        <w:t>осле</w:t>
      </w:r>
      <w:r w:rsidRPr="00053F78">
        <w:rPr>
          <w:b w:val="0"/>
          <w:sz w:val="24"/>
          <w:szCs w:val="24"/>
        </w:rPr>
        <w:t xml:space="preserve">доклада полученного сообщения главе администрации </w:t>
      </w:r>
      <w:r w:rsidR="007625E6" w:rsidRPr="00053F78">
        <w:rPr>
          <w:b w:val="0"/>
          <w:sz w:val="24"/>
          <w:szCs w:val="24"/>
        </w:rPr>
        <w:t>Раменского сельского поселения</w:t>
      </w:r>
      <w:r w:rsidRPr="00053F78">
        <w:rPr>
          <w:b w:val="0"/>
          <w:sz w:val="24"/>
          <w:szCs w:val="24"/>
        </w:rPr>
        <w:t xml:space="preserve"> (лицу, его замещающему) надлежит по его указанию довести сообщение об угрозе до оперативных дежурных территориальных подразделений </w:t>
      </w:r>
      <w:r w:rsidR="00053F78">
        <w:rPr>
          <w:b w:val="0"/>
          <w:color w:val="333333"/>
          <w:sz w:val="24"/>
          <w:szCs w:val="24"/>
        </w:rPr>
        <w:t>п</w:t>
      </w:r>
      <w:r w:rsidR="00053F78" w:rsidRPr="00053F78">
        <w:rPr>
          <w:b w:val="0"/>
          <w:color w:val="333333"/>
          <w:sz w:val="24"/>
          <w:szCs w:val="24"/>
        </w:rPr>
        <w:t xml:space="preserve">ункт полиции № 12 МО МВД России </w:t>
      </w:r>
      <w:proofErr w:type="spellStart"/>
      <w:r w:rsidR="00053F78" w:rsidRPr="00053F78">
        <w:rPr>
          <w:b w:val="0"/>
          <w:color w:val="333333"/>
          <w:sz w:val="24"/>
          <w:szCs w:val="24"/>
        </w:rPr>
        <w:t>Южский</w:t>
      </w:r>
      <w:proofErr w:type="spellEnd"/>
      <w:r w:rsidR="00053F78">
        <w:rPr>
          <w:b w:val="0"/>
          <w:color w:val="333333"/>
          <w:sz w:val="24"/>
          <w:szCs w:val="24"/>
        </w:rPr>
        <w:t xml:space="preserve">, </w:t>
      </w:r>
      <w:r w:rsidRPr="00053F78">
        <w:rPr>
          <w:b w:val="0"/>
          <w:sz w:val="24"/>
          <w:szCs w:val="24"/>
        </w:rPr>
        <w:t>МЧС или позвонить в "Службу "01" МЧС России" по тел. "01" или по мобильному телефону "112", «101»;</w:t>
      </w:r>
      <w:proofErr w:type="gramEnd"/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в дальн</w:t>
      </w:r>
      <w:r w:rsidR="007625E6">
        <w:rPr>
          <w:rFonts w:ascii="Times New Roman" w:hAnsi="Times New Roman" w:cs="Times New Roman"/>
          <w:sz w:val="24"/>
          <w:szCs w:val="24"/>
        </w:rPr>
        <w:t xml:space="preserve">ейшем действовать по указаниям </w:t>
      </w:r>
      <w:r w:rsidRPr="00531840">
        <w:rPr>
          <w:rFonts w:ascii="Times New Roman" w:hAnsi="Times New Roman" w:cs="Times New Roman"/>
          <w:sz w:val="24"/>
          <w:szCs w:val="24"/>
        </w:rPr>
        <w:t xml:space="preserve">специалистов;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в экстренных случаях организовать эвакуацию персонала и посетителей;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в) при поступлении угрозы в письменной форме (по почте и в различного рода анонимных материалах (записках, надписях, информации на диске и т.д.: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после получения такого документа обращаться с ним максимально осторожно, стараться не оставлять на нем отпечатков своих пальцев;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не мять документ, не делать на нем пометок. 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сохранять все: документ с текстом, любые вложения, конверт и упаковку, т. к. они могут содержать информацию о преступниках;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зафиксировать круг лиц, имевших доступ к документу;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не расширять круга лиц, имеющих доступ к документу;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анонимные заявления направлять в территориальные подразделения УФСБ с сопроводительным письмом, в котором необходимо указать признаки анонимных материалов (вид, качество, каким способом и на чем исполнено), а также обстоятельства, связанные с их распространением, обнаружением или получением;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или указания. На анонимных материалах не должно оставаться давленых следов при исполнении резолюций и других надписей на сопроводительных письмах;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оценить реальность угрозы для персонала, посетителей и объекта в целом; </w:t>
      </w:r>
    </w:p>
    <w:p w:rsidR="00ED30CB" w:rsidRPr="00531840" w:rsidRDefault="007625E6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уточнить у работников </w:t>
      </w:r>
      <w:r w:rsidR="00ED30CB" w:rsidRPr="00531840">
        <w:rPr>
          <w:rFonts w:ascii="Times New Roman" w:hAnsi="Times New Roman" w:cs="Times New Roman"/>
          <w:sz w:val="24"/>
          <w:szCs w:val="24"/>
        </w:rPr>
        <w:t xml:space="preserve">сложившуюся на момент получения сообщения обстановку и возможное нахождение подозрительных лиц (предметов) на объекте или вблизи него; </w:t>
      </w:r>
    </w:p>
    <w:p w:rsidR="00ED30CB" w:rsidRPr="00531840" w:rsidRDefault="007625E6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D30CB" w:rsidRPr="00531840">
        <w:rPr>
          <w:rFonts w:ascii="Times New Roman" w:hAnsi="Times New Roman" w:cs="Times New Roman"/>
          <w:sz w:val="24"/>
          <w:szCs w:val="24"/>
        </w:rPr>
        <w:t xml:space="preserve">незамедлительно доложить о поступлении документа главе администрации </w:t>
      </w:r>
      <w:r>
        <w:rPr>
          <w:rFonts w:ascii="Times New Roman" w:hAnsi="Times New Roman" w:cs="Times New Roman"/>
          <w:sz w:val="24"/>
          <w:szCs w:val="24"/>
        </w:rPr>
        <w:t>Раменского сельского поселения</w:t>
      </w:r>
      <w:r w:rsidR="00ED30CB" w:rsidRPr="00531840">
        <w:rPr>
          <w:rFonts w:ascii="Times New Roman" w:hAnsi="Times New Roman" w:cs="Times New Roman"/>
          <w:sz w:val="24"/>
          <w:szCs w:val="24"/>
        </w:rPr>
        <w:t xml:space="preserve"> (лицу, его замещающему); </w:t>
      </w:r>
    </w:p>
    <w:p w:rsidR="00ED30CB" w:rsidRPr="00531840" w:rsidRDefault="007625E6" w:rsidP="00ED30C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после доклада главе </w:t>
      </w:r>
      <w:r w:rsidR="00ED30CB" w:rsidRPr="00531840">
        <w:rPr>
          <w:rFonts w:ascii="Times New Roman" w:hAnsi="Times New Roman" w:cs="Times New Roman"/>
          <w:sz w:val="24"/>
          <w:szCs w:val="24"/>
        </w:rPr>
        <w:t xml:space="preserve">(лицу, его замещающему) надлежит по его указанию довести сообщение об угрозе до оперативных дежурных территориальных подразделений МВД,  МЧС, по или позвонить в "Службу "01" МЧС России" по тел. "01" или по мобильному телефону "112", «101»; </w:t>
      </w:r>
      <w:proofErr w:type="gramEnd"/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поставить задачу персоналу на ограничение доступа посетителей на территорию объекта, обязать их немедленно докладывать при обнаружении подозрительных лиц (предметов) руководителю лично;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организовать экстренную эвакуацию посетителей, персонала с угрожаемого участка территории объекта. При невозможности определения конкретного участка проведения террористического акта – с территории всего объекта. При оповещении посетителей об эвакуации, с целью недопущения паники, следует употреблять формы сообщения, не раскрывающие истинного характера угрозы и причины эвакуации;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обеспечить безаварийное прекращение опасных технологических процессов;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организовать перестановку припаркованных автомобилей на расстояние не ближе 100 м от объекта;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обеспечить пути подъезда для специальных автомобилей УФСБ, РОВД, МЧС, скорой медицинской помощи;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 антитеррористической защищенности учреждения, паспорт безопасности и т. д.;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 прибытия сил, планируемых для участия в аварийно-спасательных и других неотложных работах приступить к проведению первоочередных мероприятий, направленных на обеспечение безопасности посетителей, сотрудников;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с прибытием оперативной группы правоохранительных органов доложить об</w:t>
      </w:r>
      <w:r w:rsidR="007625E6">
        <w:rPr>
          <w:rFonts w:ascii="Times New Roman" w:hAnsi="Times New Roman" w:cs="Times New Roman"/>
          <w:sz w:val="24"/>
          <w:szCs w:val="24"/>
        </w:rPr>
        <w:t>становку, передать управление её</w:t>
      </w:r>
      <w:r w:rsidRPr="00531840">
        <w:rPr>
          <w:rFonts w:ascii="Times New Roman" w:hAnsi="Times New Roman" w:cs="Times New Roman"/>
          <w:sz w:val="24"/>
          <w:szCs w:val="24"/>
        </w:rPr>
        <w:t xml:space="preserve"> руководителю и далее действовать по его указанию, принимая все меры по обеспечению проводимых оперативной группой мероприятий.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2.2. Сотрудники объекта.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С получением сообщения об угрозе совершения террористического акта сотрудники объекта ОБЯЗАНЫ: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предметов, мин, снарядов, </w:t>
      </w:r>
      <w:r w:rsidRPr="00531840">
        <w:rPr>
          <w:rFonts w:ascii="Times New Roman" w:hAnsi="Times New Roman" w:cs="Times New Roman"/>
          <w:sz w:val="24"/>
          <w:szCs w:val="24"/>
        </w:rPr>
        <w:lastRenderedPageBreak/>
        <w:t xml:space="preserve">гранат, самодельных взрывных устройств - в сумках, дипломатах, свертках и т. д. Не предпринимать самостоятельных мер по их обезвреживанию, не трогать и не переставлять их;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 обнаружении на территории объекта подозрительных посетителей совместно с сотрудниками охраны принимать меры к их задержанию. Особое внимание обращать на наличие у них каких-либо предметов, свертков и т. д.;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при появлении вблизи объекта вооруженных лиц незамед</w:t>
      </w:r>
      <w:r w:rsidR="007625E6">
        <w:rPr>
          <w:rFonts w:ascii="Times New Roman" w:hAnsi="Times New Roman" w:cs="Times New Roman"/>
          <w:sz w:val="24"/>
          <w:szCs w:val="24"/>
        </w:rPr>
        <w:t xml:space="preserve">лительно ставить в известность </w:t>
      </w:r>
      <w:r w:rsidRPr="0053184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625E6">
        <w:rPr>
          <w:rFonts w:ascii="Times New Roman" w:hAnsi="Times New Roman" w:cs="Times New Roman"/>
          <w:sz w:val="24"/>
          <w:szCs w:val="24"/>
        </w:rPr>
        <w:t>МКУ «Раменский СК»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действовать по распоряжению руководителя с учетом сложившейся обстановки. 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 xml:space="preserve">3. Действия при попытке вооруженного проникновения 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и проникновении вооруженных лиц на территорию объекта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3.1. Руководитель Учреждения.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Руководитель Учреждения с получением информации (сигнала) о попытке вооруженного проникновения и проникновении вооруженных лиц ОБЯЗАН: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оценить реальность угрозы для посетителей, персонала и всего объекта в целом;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лично сообщить в</w:t>
      </w:r>
      <w:r w:rsidR="00053F78">
        <w:rPr>
          <w:rFonts w:ascii="Times New Roman" w:hAnsi="Times New Roman" w:cs="Times New Roman"/>
          <w:sz w:val="24"/>
          <w:szCs w:val="24"/>
        </w:rPr>
        <w:t xml:space="preserve"> территориальные подразделения </w:t>
      </w:r>
      <w:r w:rsidRPr="00531840">
        <w:rPr>
          <w:rFonts w:ascii="Times New Roman" w:hAnsi="Times New Roman" w:cs="Times New Roman"/>
          <w:sz w:val="24"/>
          <w:szCs w:val="24"/>
        </w:rPr>
        <w:t xml:space="preserve">МВД, </w:t>
      </w:r>
      <w:r w:rsidR="007625E6">
        <w:rPr>
          <w:rFonts w:ascii="Times New Roman" w:hAnsi="Times New Roman" w:cs="Times New Roman"/>
          <w:sz w:val="24"/>
          <w:szCs w:val="24"/>
        </w:rPr>
        <w:t>МЧС наименование организации, её</w:t>
      </w:r>
      <w:r w:rsidRPr="00531840">
        <w:rPr>
          <w:rFonts w:ascii="Times New Roman" w:hAnsi="Times New Roman" w:cs="Times New Roman"/>
          <w:sz w:val="24"/>
          <w:szCs w:val="24"/>
        </w:rPr>
        <w:t xml:space="preserve"> адрес, с какого направления осуществляется вооруженное проникновение, состав вооруженной группы, от кого поступила информация и другие детали;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принять меры к пресечению возможной паники, приступить к эвакуации посетителей и персонала объекта с угрожаемых направлений;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обеспечить безаварийное прекращение опасных технологических процессов;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с прибытием оперативной группы правоохранительных органов доложить обс</w:t>
      </w:r>
      <w:r w:rsidR="007625E6">
        <w:rPr>
          <w:rFonts w:ascii="Times New Roman" w:hAnsi="Times New Roman" w:cs="Times New Roman"/>
          <w:sz w:val="24"/>
          <w:szCs w:val="24"/>
        </w:rPr>
        <w:t xml:space="preserve">тановку, передать управление её </w:t>
      </w:r>
      <w:r w:rsidRPr="00531840">
        <w:rPr>
          <w:rFonts w:ascii="Times New Roman" w:hAnsi="Times New Roman" w:cs="Times New Roman"/>
          <w:sz w:val="24"/>
          <w:szCs w:val="24"/>
        </w:rPr>
        <w:t xml:space="preserve">руководителю и далее действовать по его указаниям, принимая все меры по обеспечению проводимых оперативной группой мероприятий;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организо</w:t>
      </w:r>
      <w:r w:rsidR="00053F78">
        <w:rPr>
          <w:rFonts w:ascii="Times New Roman" w:hAnsi="Times New Roman" w:cs="Times New Roman"/>
          <w:sz w:val="24"/>
          <w:szCs w:val="24"/>
        </w:rPr>
        <w:t xml:space="preserve">вать встречу спецподразделений </w:t>
      </w:r>
      <w:r w:rsidRPr="00531840">
        <w:rPr>
          <w:rFonts w:ascii="Times New Roman" w:hAnsi="Times New Roman" w:cs="Times New Roman"/>
          <w:sz w:val="24"/>
          <w:szCs w:val="24"/>
        </w:rPr>
        <w:t xml:space="preserve">МВД, МЧС, обеспечить им условия для проведения мероприятий по предотвращению, локализации или ликвидации последствий террористического акта; </w:t>
      </w:r>
    </w:p>
    <w:p w:rsidR="00C36032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в администрацию </w:t>
      </w:r>
      <w:r w:rsidR="00C36032">
        <w:rPr>
          <w:rFonts w:ascii="Times New Roman" w:hAnsi="Times New Roman" w:cs="Times New Roman"/>
          <w:sz w:val="24"/>
          <w:szCs w:val="24"/>
        </w:rPr>
        <w:t>Раменского сельского поселения Палехского муниципального района</w:t>
      </w:r>
      <w:r w:rsidR="00C36032" w:rsidRPr="00531840">
        <w:rPr>
          <w:rFonts w:ascii="Times New Roman" w:hAnsi="Times New Roman" w:cs="Times New Roman"/>
          <w:sz w:val="24"/>
          <w:szCs w:val="24"/>
        </w:rPr>
        <w:t xml:space="preserve"> (лицу, его замещающему);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3.2.  Сотрудники объекта.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При получении информации (сигнала) о попытке вооруженного проникновения или проникновении вооруженных лиц на объект сотрудники объекта ОБЯЗАНЫ: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lastRenderedPageBreak/>
        <w:t xml:space="preserve">– сообщить о случившемся руководителю Учреждения о случившемся, по его указанию или самостоятельно сообщить в "Службу "01" МЧС России" по тел. "01" или по мобильному телефону "112" или «102» с указанием наименования объекта и его адреса;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в дальнейшем действовать по распоряжениям руководителя. 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4. Действия при обнаружении на территории объекта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 xml:space="preserve"> или в непосредственной близости от него предмета,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 xml:space="preserve"> похожего на взрывное устройство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4.1. Руководитель Учреждения.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Руководитель Учреждения с получением информации об обнаружении на территории объекта или в непосредственной близости от него предмета, похожего на взрывное устройство ОБЯЗАН: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оценить обстановку и полученную информацию;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сообщить в</w:t>
      </w:r>
      <w:r w:rsidR="00C36032">
        <w:rPr>
          <w:rFonts w:ascii="Times New Roman" w:hAnsi="Times New Roman" w:cs="Times New Roman"/>
          <w:sz w:val="24"/>
          <w:szCs w:val="24"/>
        </w:rPr>
        <w:t xml:space="preserve"> территориальные подразделения </w:t>
      </w:r>
      <w:r w:rsidRPr="00531840">
        <w:rPr>
          <w:rFonts w:ascii="Times New Roman" w:hAnsi="Times New Roman" w:cs="Times New Roman"/>
          <w:sz w:val="24"/>
          <w:szCs w:val="24"/>
        </w:rPr>
        <w:t xml:space="preserve">МВД, МЧС наименование организации, еѐ адрес, что, где, когда обнаружено, от кого поступила информация, другие детали, проинформировать об угрозе взрыва, обо всех изменениях обстановки постоянно докладывать дежурному отдела милиции;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 прибытия оперативно-следственной группы организовать на безопасном расстоянии оцепление места нахождения подозрительного предмета. Рекомендуемые расстояния удаления и оцепления при обнаружении взрывного устройства или предмета похожего на взрывное устройство: Взрывчатка или подозрительные предметы Граната РГД-5 50 м Граната Ф-1 200 м Тротиловая шашка массой 200 г. 45 м Тротиловая шашка массой 400 г. 55 м Пивная банка 0,33 литра 60 м Чемодан (кейс) 230 м Дорожный чемодан 350 м Автомобиль типа "Жигули" 460 м Автомобиль типа "Волга" 580 м Микроавтобус 920 м Грузовая машина (фургон) 1240 м;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оградить и перекрыть доступ посетителей и персонала объекта к месту обнаружения подозрительного предмета;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отдать распоряжение о запрещении пользоваться радио- и мобильной связью вблизи обнаруженного предмета;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отдать распоряжение о подготовке к эвакуации, выключении электроприборов и электрооборудования, о нераспространении сведений о сложившейся ситуации, соблюдении организованности, не допущении паники и самостоятельных действий персонала и посетителей;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обеспечить возможность беспрепятственного подъезда к месту обнаружения предмета, похожего на взрывное устройство, автомашин ОМВД, МЧС, скорой медицинской помощи и аварийных служб;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обеспечить присутствие лиц, обнаруживших находку, до прибытия оперативно- следственной группы и фиксирования их установочных данных;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отдать распоряжение о подготовке помещений для работы оперативного штаба по проведению контртеррористической операции, оповестить и собрать специалистов, способных </w:t>
      </w:r>
      <w:r w:rsidRPr="00531840">
        <w:rPr>
          <w:rFonts w:ascii="Times New Roman" w:hAnsi="Times New Roman" w:cs="Times New Roman"/>
          <w:sz w:val="24"/>
          <w:szCs w:val="24"/>
        </w:rPr>
        <w:lastRenderedPageBreak/>
        <w:t xml:space="preserve">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с прибытием оперативной группы правоохранительных органов доложить обстановку, передать управление еѐ руководителю и далее действовать по его указаниям, принимая все меры по обеспечению проводимых оперативной группой мероприятий, предоставить руководителю группы поэтажный план объекта и указать место нахождения подозрительного предмета;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организовать встречу спецподразделений УФСБ, РОВД, МЧС и создать им условия для проведения мероприятий по предотвращению, локализации или ликвидации последствий террористического акта;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приступить в случае необходимости к эвакуации посетителей и сотрудников с учетом обхода места обнаружения подозрительного предмета; </w:t>
      </w:r>
    </w:p>
    <w:p w:rsidR="00C36032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в администрацию </w:t>
      </w:r>
      <w:r w:rsidR="00C36032">
        <w:rPr>
          <w:rFonts w:ascii="Times New Roman" w:hAnsi="Times New Roman" w:cs="Times New Roman"/>
          <w:sz w:val="24"/>
          <w:szCs w:val="24"/>
        </w:rPr>
        <w:t>Раменского сельского поселения Палехского муниципального района</w:t>
      </w:r>
      <w:r w:rsidR="00C36032" w:rsidRPr="00531840">
        <w:rPr>
          <w:rFonts w:ascii="Times New Roman" w:hAnsi="Times New Roman" w:cs="Times New Roman"/>
          <w:sz w:val="24"/>
          <w:szCs w:val="24"/>
        </w:rPr>
        <w:t xml:space="preserve"> (лицу, его замещающему);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4.2. Сотрудники объекта.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С получением информации об обнаружении на территории объекта или в непосредственной близости от него предмета, похожего на взрывное устройство сотрудники объекта ОБЯЗАНЫ: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 обнаружении подозрительного предмета (получении информации о заложенном взрывном устройстве) немедленно сообщить руководителю объекта и сотрудникам отделения охраны;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не нарушать (не трогать, не перемещать, не открывать, не развязывать и т. д.) целостность обнаруженных предметов, не предпринимать самостоятельных мер по их обезвреживанию;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осмотреть помещение и постараться запомнить приметы посетителей, их поведение, место нахождения;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принять меры к закрытию и опечатыванию денежных хранилищ, касс и других помещений, где находятся материальные ценности;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выключить электроприборы, проверить наличие и состояние средств оказания первой медицинской помощи;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оставаясь на рабочем месте, выполнять указания руководителя Учреждения;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подготовиться к эвакуации, прослушав сообщение по сети оповещения об эвакуации (или по распоряжению руководителя), организовать вывод посетителей с объекта, соблюдая меры предосторожности. </w:t>
      </w:r>
    </w:p>
    <w:p w:rsidR="00ED30CB" w:rsidRPr="00531840" w:rsidRDefault="00ED30CB" w:rsidP="00ED3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5. Действия при получении сообщения об угрозе минирования объекта (минировании)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5.1. Руководитель Учреждения.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Руководитель Учреждения при получении сообщения (информации) об угрозе минирования объекта лично ОБЯЗАН: </w:t>
      </w:r>
    </w:p>
    <w:p w:rsidR="002C120A" w:rsidRDefault="002C120A" w:rsidP="00ED3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20A" w:rsidRDefault="002C120A" w:rsidP="00ED3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сообщить в территориальные подразделения ОМВД, МЧС наименование организации, еѐ адрес, от кого поступила информация, другие детали, проинформировать об угрозе минирования (минировании);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отдать распоряжения на усиление охраны объекта;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организовать эвакуацию посетителей и персонала со всего объекта;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до прибытия оперативной группы правоохранительных органов организовать на безопасном расстоянии оцепление объекта, оградить и перекрыть доступ к нему граждан;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отдать распоряжение о запрещении пользоваться радио и мобильной связью;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с прибытием оперативной группы правоохранительных органов доложить обстановку, передать управление еѐ руководителю и далее действовать по его указаниям, принимая все меры по обеспечению проводимых оперативной группой мероприятий;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организовать встречу спецподразделений ОМВД, МЧС и обеспечить им условия для проведения мероприятий по предотвращению, локализации или ликвидации последствий террористического акта;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в администрацию </w:t>
      </w:r>
      <w:r w:rsidR="002C120A">
        <w:rPr>
          <w:rFonts w:ascii="Times New Roman" w:hAnsi="Times New Roman" w:cs="Times New Roman"/>
          <w:sz w:val="24"/>
          <w:szCs w:val="24"/>
        </w:rPr>
        <w:t>Раменского сельского поселения Палехского муниципального района.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5.2. Сотрудники объекта.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При получении сообщения (информации) об угрозе минирования объекта ОБЯЗАНЫ: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сообщить руководителю объекта (лицу, его замещающему) об угрозе минирования, по их указанию или самостоятельно сообщить в "Службу "01" МЧС России" по тел. "01" или по мобильному телефону "112"или «101» с указанием наименования объекта и его адреса;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в дальнейшем действовать по распоряжениям руководителя. </w:t>
      </w:r>
    </w:p>
    <w:p w:rsidR="00ED30CB" w:rsidRPr="00531840" w:rsidRDefault="00ED30CB" w:rsidP="00ED3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6. Действия при совершении на объекте взрыва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6.1. Руководитель объекта.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Руководитель объекта при совершении на территории объекта взрыва ОБЯЗАН: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оценить обстановку;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обеспечить своевременн</w:t>
      </w:r>
      <w:bookmarkStart w:id="0" w:name="_GoBack"/>
      <w:bookmarkEnd w:id="0"/>
      <w:r w:rsidRPr="00531840">
        <w:rPr>
          <w:rFonts w:ascii="Times New Roman" w:hAnsi="Times New Roman" w:cs="Times New Roman"/>
          <w:sz w:val="24"/>
          <w:szCs w:val="24"/>
        </w:rPr>
        <w:t xml:space="preserve">ое оповещение посетителей и персонала объекта; – принять все возможные меры, направленные на сохранение жизни и здоровья людей, организовать эвакуацию посетителей и персонала;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lastRenderedPageBreak/>
        <w:t xml:space="preserve">– довести сообщение о совершении террористического акта до оперативных дежурных территориальных подразделений ОМВД, МЧС или позвонить в "Службу "01" МЧС России" по тел. "01" или по мобильному телефону "112" или «101»;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с прибытием оперативной группы правоохранительных органов доложить об</w:t>
      </w:r>
      <w:r w:rsidR="00C36032">
        <w:rPr>
          <w:rFonts w:ascii="Times New Roman" w:hAnsi="Times New Roman" w:cs="Times New Roman"/>
          <w:sz w:val="24"/>
          <w:szCs w:val="24"/>
        </w:rPr>
        <w:t>становку, передать управление её</w:t>
      </w:r>
      <w:r w:rsidRPr="00531840">
        <w:rPr>
          <w:rFonts w:ascii="Times New Roman" w:hAnsi="Times New Roman" w:cs="Times New Roman"/>
          <w:sz w:val="24"/>
          <w:szCs w:val="24"/>
        </w:rPr>
        <w:t xml:space="preserve"> руководителю и далее действовать по его указаниям, принимая все меры по обеспечению проводимых оперативной группой мероприятий;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организовать оказание медицинской помощи пострадавшим и эвакуацию их в лечебные учреждения, вывод посетителей и персонала объекта в безопасные места;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организо</w:t>
      </w:r>
      <w:r w:rsidR="00C36032">
        <w:rPr>
          <w:rFonts w:ascii="Times New Roman" w:hAnsi="Times New Roman" w:cs="Times New Roman"/>
          <w:sz w:val="24"/>
          <w:szCs w:val="24"/>
        </w:rPr>
        <w:t xml:space="preserve">вать встречу спецподразделений </w:t>
      </w:r>
      <w:r w:rsidRPr="00531840">
        <w:rPr>
          <w:rFonts w:ascii="Times New Roman" w:hAnsi="Times New Roman" w:cs="Times New Roman"/>
          <w:sz w:val="24"/>
          <w:szCs w:val="24"/>
        </w:rPr>
        <w:t xml:space="preserve">МВД, МЧС и обеспечить им условия для проведения мероприятий по локализации или ликвидации последствий террористического акта; </w:t>
      </w:r>
    </w:p>
    <w:p w:rsidR="00C36032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в администрацию </w:t>
      </w:r>
      <w:r w:rsidR="00C36032">
        <w:rPr>
          <w:rFonts w:ascii="Times New Roman" w:hAnsi="Times New Roman" w:cs="Times New Roman"/>
          <w:sz w:val="24"/>
          <w:szCs w:val="24"/>
        </w:rPr>
        <w:t>Раменского сельского поселения Палехского муниципального района.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6.2.. Сотрудники объекта.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При совершении на территории объекта взрыва сотрудники объекта ОБЯЗАНЫ: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сообщить руководителю Учреждения (лицу, его замещающему) о совершении взрыва, по его указанию или самостоятельно сообщить в "Службу "01" МЧС России" по тел. "01" ил</w:t>
      </w:r>
      <w:r w:rsidR="00C36032">
        <w:rPr>
          <w:rFonts w:ascii="Times New Roman" w:hAnsi="Times New Roman" w:cs="Times New Roman"/>
          <w:sz w:val="24"/>
          <w:szCs w:val="24"/>
        </w:rPr>
        <w:t xml:space="preserve">и по мобильному телефону "112" </w:t>
      </w:r>
      <w:r w:rsidRPr="00531840">
        <w:rPr>
          <w:rFonts w:ascii="Times New Roman" w:hAnsi="Times New Roman" w:cs="Times New Roman"/>
          <w:sz w:val="24"/>
          <w:szCs w:val="24"/>
        </w:rPr>
        <w:t xml:space="preserve">или «с101» указанием наименования объекта и его адреса;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принять меры к выводу посетителей с объекта согласно плану эвакуации;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принять необходимые меры предосторожности во время возможной давки, возникшей вследствие паники. </w:t>
      </w:r>
    </w:p>
    <w:p w:rsidR="00ED30CB" w:rsidRPr="00531840" w:rsidRDefault="00ED30CB" w:rsidP="00ED3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7. Действия при захвате заложников на объекте</w:t>
      </w:r>
    </w:p>
    <w:p w:rsidR="00ED30CB" w:rsidRPr="00531840" w:rsidRDefault="00C36032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Руководитель </w:t>
      </w:r>
      <w:r w:rsidR="00ED30CB" w:rsidRPr="00531840">
        <w:rPr>
          <w:rFonts w:ascii="Times New Roman" w:hAnsi="Times New Roman" w:cs="Times New Roman"/>
          <w:sz w:val="24"/>
          <w:szCs w:val="24"/>
        </w:rPr>
        <w:t>Учреждения.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Руководитель Учреждения с получением информации о захвате заложников на территории объекта ОБЯЗАН: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сообщить в</w:t>
      </w:r>
      <w:r w:rsidR="00C36032">
        <w:rPr>
          <w:rFonts w:ascii="Times New Roman" w:hAnsi="Times New Roman" w:cs="Times New Roman"/>
          <w:sz w:val="24"/>
          <w:szCs w:val="24"/>
        </w:rPr>
        <w:t xml:space="preserve"> территориальные подразделения </w:t>
      </w:r>
      <w:r w:rsidRPr="00531840">
        <w:rPr>
          <w:rFonts w:ascii="Times New Roman" w:hAnsi="Times New Roman" w:cs="Times New Roman"/>
          <w:sz w:val="24"/>
          <w:szCs w:val="24"/>
        </w:rPr>
        <w:t xml:space="preserve">МВД, МЧС о захвате заложников;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принять меры к пресечению возможной паники, в случае необходимости подготовить эвакуацию посетителей, персонала и т. д.;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не допускать действий, которые могут спровоцировать нападающих к применению оружия и человеческим жертвам;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принять все возможные меры, направленные на сохранение жизни и здоровья людей, организовать эвакуацию персонала и посетителей;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lastRenderedPageBreak/>
        <w:t xml:space="preserve">– отдать распоряжение о подготовке помещения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антитеррористической защищенности объекта, паспорт безопасности и т. д.);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принять меры к беспрепятственному проходу (проезду) на объект сотрудников правоох</w:t>
      </w:r>
      <w:r w:rsidR="00C36032">
        <w:rPr>
          <w:rFonts w:ascii="Times New Roman" w:hAnsi="Times New Roman" w:cs="Times New Roman"/>
          <w:sz w:val="24"/>
          <w:szCs w:val="24"/>
        </w:rPr>
        <w:t xml:space="preserve">ранительных органов, автомашин </w:t>
      </w:r>
      <w:r w:rsidRPr="00531840">
        <w:rPr>
          <w:rFonts w:ascii="Times New Roman" w:hAnsi="Times New Roman" w:cs="Times New Roman"/>
          <w:sz w:val="24"/>
          <w:szCs w:val="24"/>
        </w:rPr>
        <w:t xml:space="preserve">МВД, МЧС и скорой медицинской помощи;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с прибытием оперативной группы правоохранительных органов доложить обстановку, передать управление еѐ руководителю и далее действовать по его указаниям, принимая меры по обеспечению проводимых оперативной группой мероприятий; </w:t>
      </w:r>
    </w:p>
    <w:p w:rsidR="00C36032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в администрацию </w:t>
      </w:r>
      <w:r w:rsidR="00C36032">
        <w:rPr>
          <w:rFonts w:ascii="Times New Roman" w:hAnsi="Times New Roman" w:cs="Times New Roman"/>
          <w:sz w:val="24"/>
          <w:szCs w:val="24"/>
        </w:rPr>
        <w:t>Раменского сельского поселения Палехского муниципального района</w:t>
      </w:r>
      <w:r w:rsidR="00C36032" w:rsidRPr="00531840">
        <w:rPr>
          <w:rFonts w:ascii="Times New Roman" w:hAnsi="Times New Roman" w:cs="Times New Roman"/>
          <w:sz w:val="24"/>
          <w:szCs w:val="24"/>
        </w:rPr>
        <w:t xml:space="preserve"> (лицу, его замещающему);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7.2. Сотрудники объекта.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В случае захвата в заложники на объекте сотрудники ОБЯЗАНЫ: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не допускать действий, которые могут спровоцировать нападающих к применению оружия и привести к человеческим жертвам;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по своей инициативе не вступать в переговоры с террористами;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 д.;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стараться спокойно переносить лишения, оскорбления и унижения, не смотреть в глаза преступникам, не вести себя вызывающе;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 необходимости выполнять требования нападающих, действовать с максимальной задержкой, но без риска для жизни окружающих и своей собственной;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на совершение любых действий спрашивать разрешение у преступников;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 При проведении спецслужбами операции по освобождению от преступников руководитель, персонал, посетители объекта обязаны неукоснительно соблюдать следующие требования: – лечь на пол лицом вниз, голову закрыть руками и не двигаться; – не бежать навстречу сотрудникам спецслужб или от них, так как они могут принять вас за преступников;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если есть возможность, держаться подальше от проемов дверей и окон;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при ранении постараться не двигаться с целью уменьшения потери крови.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 xml:space="preserve">8. Действия при совершении террористического акта 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с применением биологических веществ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0CB" w:rsidRPr="00531840" w:rsidRDefault="00C36032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Руководитель</w:t>
      </w:r>
      <w:r w:rsidR="00ED30CB" w:rsidRPr="00531840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Учреждения при получении информации о совершении террористического акта на территории объекта с применением биологического вещества (аэрозоля) ОБЯЗАН: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оценить обстановку и полученную информацию;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отдать распоряжение перекрыть все выходы на улицу из з</w:t>
      </w:r>
      <w:r w:rsidR="00C36032">
        <w:rPr>
          <w:rFonts w:ascii="Times New Roman" w:hAnsi="Times New Roman" w:cs="Times New Roman"/>
          <w:sz w:val="24"/>
          <w:szCs w:val="24"/>
        </w:rPr>
        <w:t xml:space="preserve">дания (помещения), где совершён </w:t>
      </w:r>
      <w:r w:rsidRPr="00531840">
        <w:rPr>
          <w:rFonts w:ascii="Times New Roman" w:hAnsi="Times New Roman" w:cs="Times New Roman"/>
          <w:sz w:val="24"/>
          <w:szCs w:val="24"/>
        </w:rPr>
        <w:t xml:space="preserve">террористический акт с применением биологического вещества, установить на всех выходах посты охраны, прекратить сообщения между этажами, движение персонала, посетителей в другие помещения;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–закрыть форточки, окна, двери;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сообщить в территориальные подразделения ОМВД, </w:t>
      </w:r>
      <w:r w:rsidR="00C36032">
        <w:rPr>
          <w:rFonts w:ascii="Times New Roman" w:hAnsi="Times New Roman" w:cs="Times New Roman"/>
          <w:sz w:val="24"/>
          <w:szCs w:val="24"/>
        </w:rPr>
        <w:t xml:space="preserve">МЧС наименование организации, её </w:t>
      </w:r>
      <w:r w:rsidRPr="00531840">
        <w:rPr>
          <w:rFonts w:ascii="Times New Roman" w:hAnsi="Times New Roman" w:cs="Times New Roman"/>
          <w:sz w:val="24"/>
          <w:szCs w:val="24"/>
        </w:rPr>
        <w:t xml:space="preserve">адрес, что, где, когда обнаружено, от кого поступила информация;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вывесить на входных дверях объекта объявление о временном его закрытии;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прекратить доступ посетителей и персонала в здание (помещение), где совершен террористический акт с применением биологического вещества, до прибытия специалистов служб;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 прибытия специалистов служб обеспечить присутствие всех лиц, в том числе персонала, находящихся в зоне поражения, предварительно записав их ФИО, домашние адреса, телефоны, места работы, должности;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привлечь сотрудников, к выявлению всех контактировавших с биологическим веществом и к оказанию им первой медицинской помощи до их госпитализации;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обеспечить выполнение всех рекомендаций и требований прибывших сотрудников служб; </w:t>
      </w:r>
    </w:p>
    <w:p w:rsidR="00C36032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в администрацию </w:t>
      </w:r>
      <w:r w:rsidR="00C36032">
        <w:rPr>
          <w:rFonts w:ascii="Times New Roman" w:hAnsi="Times New Roman" w:cs="Times New Roman"/>
          <w:sz w:val="24"/>
          <w:szCs w:val="24"/>
        </w:rPr>
        <w:t>Раменского сельского поселения Палехского муниципального района</w:t>
      </w:r>
      <w:r w:rsidR="00C36032" w:rsidRPr="00531840">
        <w:rPr>
          <w:rFonts w:ascii="Times New Roman" w:hAnsi="Times New Roman" w:cs="Times New Roman"/>
          <w:sz w:val="24"/>
          <w:szCs w:val="24"/>
        </w:rPr>
        <w:t xml:space="preserve"> (лицу, его замещающему);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8.2.. Сотрудник объекта.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Сотрудник объекта при получении информации о совершении террористического акта на объекте (в помещении) с применением биологического вещества ОБЯЗАН: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840">
        <w:rPr>
          <w:rFonts w:ascii="Times New Roman" w:hAnsi="Times New Roman" w:cs="Times New Roman"/>
          <w:sz w:val="24"/>
          <w:szCs w:val="24"/>
        </w:rPr>
        <w:t xml:space="preserve">– немедленно, не выходя из помещения, доложить о происшествии руководителю Учреждения (лицу его замещающему), а при его отсутствии в "Службу "01" МЧС России" по тел. "01" или по мобильному телефону "112" или «101»; </w:t>
      </w:r>
      <w:proofErr w:type="gramEnd"/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прекратить доступ других лиц на объект (в помещение) до прибытия специалистов служб;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–закрыть форточки, окна, двери;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оставаться в помещении, где совершен </w:t>
      </w:r>
      <w:proofErr w:type="spellStart"/>
      <w:r w:rsidRPr="00531840">
        <w:rPr>
          <w:rFonts w:ascii="Times New Roman" w:hAnsi="Times New Roman" w:cs="Times New Roman"/>
          <w:sz w:val="24"/>
          <w:szCs w:val="24"/>
        </w:rPr>
        <w:t>биотеррористический</w:t>
      </w:r>
      <w:proofErr w:type="spellEnd"/>
      <w:r w:rsidRPr="00531840">
        <w:rPr>
          <w:rFonts w:ascii="Times New Roman" w:hAnsi="Times New Roman" w:cs="Times New Roman"/>
          <w:sz w:val="24"/>
          <w:szCs w:val="24"/>
        </w:rPr>
        <w:t xml:space="preserve"> акт, переписать всех контактировавших с биологическим веществом, указав их ФИО, домашние адреса, телефоны, места работы и должности;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– обеспечить выполнение всех рекомендаций и требований прибывших сотрудников служб. 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 xml:space="preserve">9. Действия при совершении террористического акта 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40">
        <w:rPr>
          <w:rFonts w:ascii="Times New Roman" w:hAnsi="Times New Roman" w:cs="Times New Roman"/>
          <w:b/>
          <w:sz w:val="24"/>
          <w:szCs w:val="24"/>
        </w:rPr>
        <w:t>с применением химически опасных и радиоактивных веществ</w:t>
      </w:r>
    </w:p>
    <w:p w:rsidR="00ED30CB" w:rsidRPr="00531840" w:rsidRDefault="00ED30CB" w:rsidP="00ED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0CB" w:rsidRPr="00531840" w:rsidRDefault="00053F78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 Руководитель </w:t>
      </w:r>
      <w:r w:rsidR="00ED30CB" w:rsidRPr="00531840">
        <w:rPr>
          <w:rFonts w:ascii="Times New Roman" w:hAnsi="Times New Roman" w:cs="Times New Roman"/>
          <w:sz w:val="24"/>
          <w:szCs w:val="24"/>
        </w:rPr>
        <w:t xml:space="preserve">Учреждения.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Руководитель Учреждения при получении информации о совершении террористического акта на территории объекта (в помещении) с применением химически опасных и радиоактивных веществ ОБЯЗАН: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оценить обстановку и полученную информацию;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отдать распоряжение;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оповестить посетителей, персонал объекта, сообщить маршрут выхода в безопасное место;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–закрыть форточки, окна, двери, отключить электронагревательные и бытовые приборы;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подготовить воду, 2% раствор питьевой соды в случае выброса химических веществ, йодистый препарат (раствор йода) – в случае радиоактивного загрязнения;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подготовить простейшие средства защиты дыхания (ватно-марлевые повязки, платки, шарфы, изделия из тканей, предварительно смоченные содовым раствором или водой);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довести сообщение о совершении террористического акта до оперативных дежурных</w:t>
      </w:r>
      <w:r w:rsidR="00C36032">
        <w:rPr>
          <w:rFonts w:ascii="Times New Roman" w:hAnsi="Times New Roman" w:cs="Times New Roman"/>
          <w:sz w:val="24"/>
          <w:szCs w:val="24"/>
        </w:rPr>
        <w:t xml:space="preserve"> территориальных подразделений </w:t>
      </w:r>
      <w:r w:rsidRPr="00531840">
        <w:rPr>
          <w:rFonts w:ascii="Times New Roman" w:hAnsi="Times New Roman" w:cs="Times New Roman"/>
          <w:sz w:val="24"/>
          <w:szCs w:val="24"/>
        </w:rPr>
        <w:t xml:space="preserve">МВД, МЧС или позвонить в "Службу "01" МЧС России" по тел. "01" или по мобильному телефону "112" или «101»;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обеспечить выполнение всех рекомендаций и требований прибывших сотрудников служб; </w:t>
      </w:r>
    </w:p>
    <w:p w:rsidR="00C36032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доложить о происшедшем и принятых мерах в администрацию </w:t>
      </w:r>
      <w:r w:rsidR="00C36032">
        <w:rPr>
          <w:rFonts w:ascii="Times New Roman" w:hAnsi="Times New Roman" w:cs="Times New Roman"/>
          <w:sz w:val="24"/>
          <w:szCs w:val="24"/>
        </w:rPr>
        <w:t>Раменского сельского поселения Палехского муниципального района</w:t>
      </w:r>
      <w:r w:rsidR="00C36032" w:rsidRPr="00531840">
        <w:rPr>
          <w:rFonts w:ascii="Times New Roman" w:hAnsi="Times New Roman" w:cs="Times New Roman"/>
          <w:sz w:val="24"/>
          <w:szCs w:val="24"/>
        </w:rPr>
        <w:t xml:space="preserve"> (лицу, его замещающему);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9.2.. Сотрудники объекта.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 Сотрудник объекта при получении информации о совершении террористического акта на объекте (в помещении) с применением химически опасных и радиоактивных веществ ОБЯЗАН: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в случае отсутствия противогаза необходимо немедленно выйти из зоны заражения, при этом для защиты органов дыхания использовать подручные средства (ватно-марлевые повязки, платки, шарфы, изделия из тканей, предварительно смоченные содовым раствором или водой);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–закрыть форточки, окна, двери, отключить электронагревательные и бытовые приборы;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предупредить посетителей, быстро, но без паники выйти с территории объекта в указанном в информации направлении или в сторону, перпендикулярную направлению ветра, на хорошо проветриваемый участок местности, где необходимо находиться до получения дальнейших распоряжений;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 xml:space="preserve">– при невозможности выхода из зоны заражения нужно немедленно укрыться в помещении и </w:t>
      </w:r>
      <w:proofErr w:type="spellStart"/>
      <w:r w:rsidRPr="00531840">
        <w:rPr>
          <w:rFonts w:ascii="Times New Roman" w:hAnsi="Times New Roman" w:cs="Times New Roman"/>
          <w:sz w:val="24"/>
          <w:szCs w:val="24"/>
        </w:rPr>
        <w:t>загерметизировать</w:t>
      </w:r>
      <w:proofErr w:type="spellEnd"/>
      <w:r w:rsidRPr="00531840">
        <w:rPr>
          <w:rFonts w:ascii="Times New Roman" w:hAnsi="Times New Roman" w:cs="Times New Roman"/>
          <w:sz w:val="24"/>
          <w:szCs w:val="24"/>
        </w:rPr>
        <w:t xml:space="preserve"> его. (Следует помнить, что опасные химические вещества тяжелее воздуха (хлор, фосген и др.) будут проникать в нижние этажи зданий и подвальные помещения, в низины и овраги, а опасные химические вещества легче воздуха (аммиак) будут заполнять более высокие места);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lastRenderedPageBreak/>
        <w:t xml:space="preserve">– после выхода из зоны заражения, необходимо снять верхнюю одежду и оставить еѐ на улице, принять душ с мылом (пройти санитарную обработку), тщательно промыть глаза и прополоскать рот; </w:t>
      </w:r>
    </w:p>
    <w:p w:rsidR="00ED30CB" w:rsidRPr="00531840" w:rsidRDefault="00ED30CB" w:rsidP="00ED30C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40">
        <w:rPr>
          <w:rFonts w:ascii="Times New Roman" w:hAnsi="Times New Roman" w:cs="Times New Roman"/>
          <w:sz w:val="24"/>
          <w:szCs w:val="24"/>
        </w:rPr>
        <w:t>– лица, получившие незначительные поражения должны исключить любые физические нагрузки,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</w:t>
      </w:r>
    </w:p>
    <w:p w:rsidR="007E3F8A" w:rsidRPr="00531840" w:rsidRDefault="007E3F8A" w:rsidP="007E3F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E3F8A" w:rsidRPr="00531840" w:rsidSect="00562F09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4BED1287"/>
    <w:multiLevelType w:val="hybridMultilevel"/>
    <w:tmpl w:val="DA9A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956CC"/>
    <w:multiLevelType w:val="multilevel"/>
    <w:tmpl w:val="C4CE947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F8A"/>
    <w:rsid w:val="00030BF9"/>
    <w:rsid w:val="0003115C"/>
    <w:rsid w:val="00053F78"/>
    <w:rsid w:val="001F1519"/>
    <w:rsid w:val="002C120A"/>
    <w:rsid w:val="002C6797"/>
    <w:rsid w:val="00323897"/>
    <w:rsid w:val="00464407"/>
    <w:rsid w:val="005139D5"/>
    <w:rsid w:val="00531840"/>
    <w:rsid w:val="00562F09"/>
    <w:rsid w:val="00636DBA"/>
    <w:rsid w:val="007625E6"/>
    <w:rsid w:val="007E3F8A"/>
    <w:rsid w:val="00874DB9"/>
    <w:rsid w:val="009D191B"/>
    <w:rsid w:val="00A3514E"/>
    <w:rsid w:val="00AA1A7C"/>
    <w:rsid w:val="00AA2204"/>
    <w:rsid w:val="00B25AA8"/>
    <w:rsid w:val="00BB27A2"/>
    <w:rsid w:val="00BC7C69"/>
    <w:rsid w:val="00C36032"/>
    <w:rsid w:val="00CA737E"/>
    <w:rsid w:val="00D704EF"/>
    <w:rsid w:val="00EA146F"/>
    <w:rsid w:val="00ED30CB"/>
    <w:rsid w:val="00ED38A3"/>
    <w:rsid w:val="00FC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42"/>
  </w:style>
  <w:style w:type="paragraph" w:styleId="2">
    <w:name w:val="heading 2"/>
    <w:basedOn w:val="a"/>
    <w:link w:val="20"/>
    <w:uiPriority w:val="9"/>
    <w:qFormat/>
    <w:rsid w:val="00053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53F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2C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1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FA2F-7E1B-47D9-B53F-44EE8F68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4277</Words>
  <Characters>24380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</cp:lastModifiedBy>
  <cp:revision>2</cp:revision>
  <cp:lastPrinted>2022-09-30T11:22:00Z</cp:lastPrinted>
  <dcterms:created xsi:type="dcterms:W3CDTF">2025-04-24T13:31:00Z</dcterms:created>
  <dcterms:modified xsi:type="dcterms:W3CDTF">2025-04-24T13:31:00Z</dcterms:modified>
</cp:coreProperties>
</file>