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0" t="0" r="9525" b="0"/>
            <wp:docPr id="3" name="Рисунок 3"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cntd.ru/general/images/pattern/content_list/g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A17C2B">
        <w:rPr>
          <w:rFonts w:ascii="Times New Roman" w:eastAsia="Times New Roman" w:hAnsi="Times New Roman" w:cs="Times New Roman"/>
          <w:sz w:val="24"/>
          <w:szCs w:val="24"/>
          <w:lang w:eastAsia="ru-RU"/>
        </w:rPr>
        <w:br/>
        <w:t>ФЕДЕРАЛЬНЫЙ ЗАКОН</w:t>
      </w:r>
      <w:r w:rsidRPr="00A17C2B">
        <w:rPr>
          <w:rFonts w:ascii="Times New Roman" w:eastAsia="Times New Roman" w:hAnsi="Times New Roman" w:cs="Times New Roman"/>
          <w:sz w:val="24"/>
          <w:szCs w:val="24"/>
          <w:lang w:eastAsia="ru-RU"/>
        </w:rPr>
        <w:br/>
      </w:r>
      <w:r w:rsidRPr="00A17C2B">
        <w:rPr>
          <w:rFonts w:ascii="Times New Roman" w:eastAsia="Times New Roman" w:hAnsi="Times New Roman" w:cs="Times New Roman"/>
          <w:sz w:val="24"/>
          <w:szCs w:val="24"/>
          <w:lang w:eastAsia="ru-RU"/>
        </w:rPr>
        <w:br/>
      </w:r>
      <w:r w:rsidRPr="00A17C2B">
        <w:rPr>
          <w:rFonts w:ascii="Times New Roman" w:eastAsia="Times New Roman" w:hAnsi="Times New Roman" w:cs="Times New Roman"/>
          <w:b/>
          <w:sz w:val="32"/>
          <w:szCs w:val="32"/>
          <w:lang w:eastAsia="ru-RU"/>
        </w:rPr>
        <w:t xml:space="preserve">О противодействии терроризму </w:t>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7C2B">
        <w:rPr>
          <w:rFonts w:ascii="Times New Roman" w:eastAsia="Times New Roman" w:hAnsi="Times New Roman" w:cs="Times New Roman"/>
          <w:sz w:val="24"/>
          <w:szCs w:val="24"/>
          <w:lang w:eastAsia="ru-RU"/>
        </w:rPr>
        <w:t xml:space="preserve">(с изменениями на 6 июля 2016 года) </w:t>
      </w:r>
      <w:r w:rsidRPr="00A17C2B">
        <w:rPr>
          <w:rFonts w:ascii="Times New Roman" w:eastAsia="Times New Roman" w:hAnsi="Times New Roman" w:cs="Times New Roman"/>
          <w:sz w:val="24"/>
          <w:szCs w:val="24"/>
          <w:lang w:eastAsia="ru-RU"/>
        </w:rPr>
        <w:br/>
        <w:t>(редакция, действующая с 1 января 2017 года)</w:t>
      </w:r>
    </w:p>
    <w:p w:rsidR="009C34E8" w:rsidRDefault="00A17C2B" w:rsidP="009C34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7C2B">
        <w:rPr>
          <w:rFonts w:ascii="Times New Roman" w:eastAsia="Times New Roman" w:hAnsi="Times New Roman" w:cs="Times New Roman"/>
          <w:sz w:val="24"/>
          <w:szCs w:val="24"/>
          <w:lang w:eastAsia="ru-RU"/>
        </w:rPr>
        <w:t xml:space="preserve">____________________________________________________________________ </w:t>
      </w:r>
      <w:r w:rsidRPr="00A17C2B">
        <w:rPr>
          <w:rFonts w:ascii="Times New Roman" w:eastAsia="Times New Roman" w:hAnsi="Times New Roman" w:cs="Times New Roman"/>
          <w:sz w:val="24"/>
          <w:szCs w:val="24"/>
          <w:lang w:eastAsia="ru-RU"/>
        </w:rPr>
        <w:br/>
      </w:r>
    </w:p>
    <w:p w:rsidR="00A17C2B" w:rsidRPr="00A17C2B" w:rsidRDefault="00A17C2B" w:rsidP="009C34E8">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A17C2B">
        <w:rPr>
          <w:rFonts w:ascii="Times New Roman" w:eastAsia="Times New Roman" w:hAnsi="Times New Roman" w:cs="Times New Roman"/>
          <w:sz w:val="24"/>
          <w:szCs w:val="24"/>
          <w:lang w:eastAsia="ru-RU"/>
        </w:rPr>
        <w:t xml:space="preserve">Документ с изменениями, внесенными: </w:t>
      </w:r>
      <w:r w:rsidRPr="00A17C2B">
        <w:rPr>
          <w:rFonts w:ascii="Times New Roman" w:eastAsia="Times New Roman" w:hAnsi="Times New Roman" w:cs="Times New Roman"/>
          <w:sz w:val="24"/>
          <w:szCs w:val="24"/>
          <w:lang w:eastAsia="ru-RU"/>
        </w:rPr>
        <w:br/>
      </w:r>
      <w:hyperlink r:id="rId7" w:history="1">
        <w:r w:rsidRPr="00A17C2B">
          <w:rPr>
            <w:rFonts w:ascii="Times New Roman" w:eastAsia="Times New Roman" w:hAnsi="Times New Roman" w:cs="Times New Roman"/>
            <w:color w:val="0000FF"/>
            <w:sz w:val="24"/>
            <w:szCs w:val="24"/>
            <w:u w:val="single"/>
            <w:lang w:eastAsia="ru-RU"/>
          </w:rPr>
          <w:t>Федеральным законом от 27 июля 2006 года N 153-ФЗ</w:t>
        </w:r>
      </w:hyperlink>
      <w:r w:rsidRPr="00A17C2B">
        <w:rPr>
          <w:rFonts w:ascii="Times New Roman" w:eastAsia="Times New Roman" w:hAnsi="Times New Roman" w:cs="Times New Roman"/>
          <w:sz w:val="24"/>
          <w:szCs w:val="24"/>
          <w:lang w:eastAsia="ru-RU"/>
        </w:rPr>
        <w:t xml:space="preserve"> (Российская газета, N 165, 29.07.2006) (о порядке вступления в силу см. </w:t>
      </w:r>
      <w:proofErr w:type="gramStart"/>
      <w:r w:rsidRPr="00A17C2B">
        <w:rPr>
          <w:rFonts w:ascii="Times New Roman" w:eastAsia="Times New Roman" w:hAnsi="Times New Roman" w:cs="Times New Roman"/>
          <w:sz w:val="24"/>
          <w:szCs w:val="24"/>
          <w:lang w:eastAsia="ru-RU"/>
        </w:rPr>
        <w:fldChar w:fldCharType="begin"/>
      </w:r>
      <w:r w:rsidRPr="00A17C2B">
        <w:rPr>
          <w:rFonts w:ascii="Times New Roman" w:eastAsia="Times New Roman" w:hAnsi="Times New Roman" w:cs="Times New Roman"/>
          <w:sz w:val="24"/>
          <w:szCs w:val="24"/>
          <w:lang w:eastAsia="ru-RU"/>
        </w:rPr>
        <w:instrText xml:space="preserve"> HYPERLINK "http://docs.cntd.ru/document/901990049" </w:instrText>
      </w:r>
      <w:r w:rsidRPr="00A17C2B">
        <w:rPr>
          <w:rFonts w:ascii="Times New Roman" w:eastAsia="Times New Roman" w:hAnsi="Times New Roman" w:cs="Times New Roman"/>
          <w:sz w:val="24"/>
          <w:szCs w:val="24"/>
          <w:lang w:eastAsia="ru-RU"/>
        </w:rPr>
        <w:fldChar w:fldCharType="separate"/>
      </w:r>
      <w:r w:rsidRPr="00A17C2B">
        <w:rPr>
          <w:rFonts w:ascii="Times New Roman" w:eastAsia="Times New Roman" w:hAnsi="Times New Roman" w:cs="Times New Roman"/>
          <w:color w:val="0000FF"/>
          <w:sz w:val="24"/>
          <w:szCs w:val="24"/>
          <w:u w:val="single"/>
          <w:lang w:eastAsia="ru-RU"/>
        </w:rPr>
        <w:t>статью 16 Федерального закона от 27 июля 2006 года N 153-ФЗ</w:t>
      </w:r>
      <w:r w:rsidRPr="00A17C2B">
        <w:rPr>
          <w:rFonts w:ascii="Times New Roman" w:eastAsia="Times New Roman" w:hAnsi="Times New Roman" w:cs="Times New Roman"/>
          <w:sz w:val="24"/>
          <w:szCs w:val="24"/>
          <w:lang w:eastAsia="ru-RU"/>
        </w:rPr>
        <w:fldChar w:fldCharType="end"/>
      </w:r>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8" w:history="1">
        <w:r w:rsidRPr="00A17C2B">
          <w:rPr>
            <w:rFonts w:ascii="Times New Roman" w:eastAsia="Times New Roman" w:hAnsi="Times New Roman" w:cs="Times New Roman"/>
            <w:color w:val="0000FF"/>
            <w:sz w:val="24"/>
            <w:szCs w:val="24"/>
            <w:u w:val="single"/>
            <w:lang w:eastAsia="ru-RU"/>
          </w:rPr>
          <w:t>Федеральным законом от 8 ноября 2008 года N 203-ФЗ</w:t>
        </w:r>
      </w:hyperlink>
      <w:r w:rsidRPr="00A17C2B">
        <w:rPr>
          <w:rFonts w:ascii="Times New Roman" w:eastAsia="Times New Roman" w:hAnsi="Times New Roman" w:cs="Times New Roman"/>
          <w:sz w:val="24"/>
          <w:szCs w:val="24"/>
          <w:lang w:eastAsia="ru-RU"/>
        </w:rPr>
        <w:t xml:space="preserve"> (Российская газета, N 232, 11.11.2008) (вступил в силу с 1 января 2009 года);</w:t>
      </w:r>
      <w:proofErr w:type="gramEnd"/>
      <w:r w:rsidRPr="00A17C2B">
        <w:rPr>
          <w:rFonts w:ascii="Times New Roman" w:eastAsia="Times New Roman" w:hAnsi="Times New Roman" w:cs="Times New Roman"/>
          <w:sz w:val="24"/>
          <w:szCs w:val="24"/>
          <w:lang w:eastAsia="ru-RU"/>
        </w:rPr>
        <w:br/>
      </w:r>
      <w:hyperlink r:id="rId9" w:history="1">
        <w:proofErr w:type="gramStart"/>
        <w:r w:rsidRPr="00A17C2B">
          <w:rPr>
            <w:rFonts w:ascii="Times New Roman" w:eastAsia="Times New Roman" w:hAnsi="Times New Roman" w:cs="Times New Roman"/>
            <w:color w:val="0000FF"/>
            <w:sz w:val="24"/>
            <w:szCs w:val="24"/>
            <w:u w:val="single"/>
            <w:lang w:eastAsia="ru-RU"/>
          </w:rPr>
          <w:t>Федеральным законом от 22 декабря 2008 года N 272-ФЗ</w:t>
        </w:r>
      </w:hyperlink>
      <w:r w:rsidRPr="00A17C2B">
        <w:rPr>
          <w:rFonts w:ascii="Times New Roman" w:eastAsia="Times New Roman" w:hAnsi="Times New Roman" w:cs="Times New Roman"/>
          <w:sz w:val="24"/>
          <w:szCs w:val="24"/>
          <w:lang w:eastAsia="ru-RU"/>
        </w:rPr>
        <w:t xml:space="preserve"> (Российская газета, N 265, 26.12.2008) (о порядке вступления в силу см. </w:t>
      </w:r>
      <w:hyperlink r:id="rId10" w:history="1">
        <w:r w:rsidRPr="00A17C2B">
          <w:rPr>
            <w:rFonts w:ascii="Times New Roman" w:eastAsia="Times New Roman" w:hAnsi="Times New Roman" w:cs="Times New Roman"/>
            <w:color w:val="0000FF"/>
            <w:sz w:val="24"/>
            <w:szCs w:val="24"/>
            <w:u w:val="single"/>
            <w:lang w:eastAsia="ru-RU"/>
          </w:rPr>
          <w:t>статью 14 Федерального закона от 22 декабря 2008 года N 272-ФЗ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1" w:history="1">
        <w:r w:rsidRPr="00A17C2B">
          <w:rPr>
            <w:rFonts w:ascii="Times New Roman" w:eastAsia="Times New Roman" w:hAnsi="Times New Roman" w:cs="Times New Roman"/>
            <w:color w:val="0000FF"/>
            <w:sz w:val="24"/>
            <w:szCs w:val="24"/>
            <w:u w:val="single"/>
            <w:lang w:eastAsia="ru-RU"/>
          </w:rPr>
          <w:t>Федеральным законом от 30 декабря 2008 года N 321-ФЗ</w:t>
        </w:r>
      </w:hyperlink>
      <w:r w:rsidRPr="00A17C2B">
        <w:rPr>
          <w:rFonts w:ascii="Times New Roman" w:eastAsia="Times New Roman" w:hAnsi="Times New Roman" w:cs="Times New Roman"/>
          <w:sz w:val="24"/>
          <w:szCs w:val="24"/>
          <w:lang w:eastAsia="ru-RU"/>
        </w:rPr>
        <w:t xml:space="preserve"> (Российская газета, N 267, 31.12.2008);</w:t>
      </w:r>
      <w:r w:rsidRPr="00A17C2B">
        <w:rPr>
          <w:rFonts w:ascii="Times New Roman" w:eastAsia="Times New Roman" w:hAnsi="Times New Roman" w:cs="Times New Roman"/>
          <w:sz w:val="24"/>
          <w:szCs w:val="24"/>
          <w:lang w:eastAsia="ru-RU"/>
        </w:rPr>
        <w:br/>
      </w:r>
      <w:hyperlink r:id="rId12" w:history="1">
        <w:r w:rsidRPr="00A17C2B">
          <w:rPr>
            <w:rFonts w:ascii="Times New Roman" w:eastAsia="Times New Roman" w:hAnsi="Times New Roman" w:cs="Times New Roman"/>
            <w:color w:val="0000FF"/>
            <w:sz w:val="24"/>
            <w:szCs w:val="24"/>
            <w:u w:val="single"/>
            <w:lang w:eastAsia="ru-RU"/>
          </w:rPr>
          <w:t>Федеральным законом от 27 июля 2010 года N 197-ФЗ</w:t>
        </w:r>
      </w:hyperlink>
      <w:r w:rsidRPr="00A17C2B">
        <w:rPr>
          <w:rFonts w:ascii="Times New Roman" w:eastAsia="Times New Roman" w:hAnsi="Times New Roman" w:cs="Times New Roman"/>
          <w:sz w:val="24"/>
          <w:szCs w:val="24"/>
          <w:lang w:eastAsia="ru-RU"/>
        </w:rPr>
        <w:t xml:space="preserve"> (Российская газета, N 168, 30.07.2010);</w:t>
      </w:r>
      <w:proofErr w:type="gramEnd"/>
      <w:r w:rsidRPr="00A17C2B">
        <w:rPr>
          <w:rFonts w:ascii="Times New Roman" w:eastAsia="Times New Roman" w:hAnsi="Times New Roman" w:cs="Times New Roman"/>
          <w:sz w:val="24"/>
          <w:szCs w:val="24"/>
          <w:lang w:eastAsia="ru-RU"/>
        </w:rPr>
        <w:t xml:space="preserve"> </w:t>
      </w:r>
      <w:r w:rsidRPr="00A17C2B">
        <w:rPr>
          <w:rFonts w:ascii="Times New Roman" w:eastAsia="Times New Roman" w:hAnsi="Times New Roman" w:cs="Times New Roman"/>
          <w:sz w:val="24"/>
          <w:szCs w:val="24"/>
          <w:lang w:eastAsia="ru-RU"/>
        </w:rPr>
        <w:br/>
      </w:r>
      <w:hyperlink r:id="rId13" w:history="1">
        <w:r w:rsidRPr="00A17C2B">
          <w:rPr>
            <w:rFonts w:ascii="Times New Roman" w:eastAsia="Times New Roman" w:hAnsi="Times New Roman" w:cs="Times New Roman"/>
            <w:color w:val="0000FF"/>
            <w:sz w:val="24"/>
            <w:szCs w:val="24"/>
            <w:u w:val="single"/>
            <w:lang w:eastAsia="ru-RU"/>
          </w:rPr>
          <w:t>Федеральным законом от 28 декабря 2010 года N 404-ФЗ</w:t>
        </w:r>
      </w:hyperlink>
      <w:r w:rsidRPr="00A17C2B">
        <w:rPr>
          <w:rFonts w:ascii="Times New Roman" w:eastAsia="Times New Roman" w:hAnsi="Times New Roman" w:cs="Times New Roman"/>
          <w:sz w:val="24"/>
          <w:szCs w:val="24"/>
          <w:lang w:eastAsia="ru-RU"/>
        </w:rPr>
        <w:t xml:space="preserve"> (Российская газета, N 296, 30.12.2010) (о порядке вступления в силу см. </w:t>
      </w:r>
      <w:hyperlink r:id="rId14" w:history="1">
        <w:r w:rsidRPr="00A17C2B">
          <w:rPr>
            <w:rFonts w:ascii="Times New Roman" w:eastAsia="Times New Roman" w:hAnsi="Times New Roman" w:cs="Times New Roman"/>
            <w:color w:val="0000FF"/>
            <w:sz w:val="24"/>
            <w:szCs w:val="24"/>
            <w:u w:val="single"/>
            <w:lang w:eastAsia="ru-RU"/>
          </w:rPr>
          <w:t>статью 30 Федерального закона от 28 декабря 2010 года N 404-ФЗ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5" w:history="1">
        <w:r w:rsidRPr="00A17C2B">
          <w:rPr>
            <w:rFonts w:ascii="Times New Roman" w:eastAsia="Times New Roman" w:hAnsi="Times New Roman" w:cs="Times New Roman"/>
            <w:color w:val="0000FF"/>
            <w:sz w:val="24"/>
            <w:szCs w:val="24"/>
            <w:u w:val="single"/>
            <w:lang w:eastAsia="ru-RU"/>
          </w:rPr>
          <w:t>Федеральным законом от 3 мая 2011 года N 96-ФЗ</w:t>
        </w:r>
      </w:hyperlink>
      <w:r w:rsidRPr="00A17C2B">
        <w:rPr>
          <w:rFonts w:ascii="Times New Roman" w:eastAsia="Times New Roman" w:hAnsi="Times New Roman" w:cs="Times New Roman"/>
          <w:sz w:val="24"/>
          <w:szCs w:val="24"/>
          <w:lang w:eastAsia="ru-RU"/>
        </w:rPr>
        <w:t xml:space="preserve"> (Российская газета, N 95, 05.05.2011);</w:t>
      </w:r>
      <w:r w:rsidRPr="00A17C2B">
        <w:rPr>
          <w:rFonts w:ascii="Times New Roman" w:eastAsia="Times New Roman" w:hAnsi="Times New Roman" w:cs="Times New Roman"/>
          <w:sz w:val="24"/>
          <w:szCs w:val="24"/>
          <w:lang w:eastAsia="ru-RU"/>
        </w:rPr>
        <w:br/>
      </w:r>
      <w:hyperlink r:id="rId16" w:history="1">
        <w:proofErr w:type="gramStart"/>
        <w:r w:rsidRPr="00A17C2B">
          <w:rPr>
            <w:rFonts w:ascii="Times New Roman" w:eastAsia="Times New Roman" w:hAnsi="Times New Roman" w:cs="Times New Roman"/>
            <w:color w:val="0000FF"/>
            <w:sz w:val="24"/>
            <w:szCs w:val="24"/>
            <w:u w:val="single"/>
            <w:lang w:eastAsia="ru-RU"/>
          </w:rPr>
          <w:t>Федеральным законом от 8 ноября 2011 года N 309-ФЗ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10.11.2011) (о порядке вступления в силу см. </w:t>
      </w:r>
      <w:hyperlink r:id="rId17" w:history="1">
        <w:r w:rsidRPr="00A17C2B">
          <w:rPr>
            <w:rFonts w:ascii="Times New Roman" w:eastAsia="Times New Roman" w:hAnsi="Times New Roman" w:cs="Times New Roman"/>
            <w:color w:val="0000FF"/>
            <w:sz w:val="24"/>
            <w:szCs w:val="24"/>
            <w:u w:val="single"/>
            <w:lang w:eastAsia="ru-RU"/>
          </w:rPr>
          <w:t>статью 12 Федерального закона от 8 ноября 2011 года N 309-ФЗ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18" w:history="1">
        <w:r w:rsidRPr="00A17C2B">
          <w:rPr>
            <w:rFonts w:ascii="Times New Roman" w:eastAsia="Times New Roman" w:hAnsi="Times New Roman" w:cs="Times New Roman"/>
            <w:color w:val="0000FF"/>
            <w:sz w:val="24"/>
            <w:szCs w:val="24"/>
            <w:u w:val="single"/>
            <w:lang w:eastAsia="ru-RU"/>
          </w:rPr>
          <w:t>Федеральным законом от 23 июля 2013 года N 208-ФЗ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23.07.2013);</w:t>
      </w:r>
      <w:proofErr w:type="gramEnd"/>
      <w:r w:rsidRPr="00A17C2B">
        <w:rPr>
          <w:rFonts w:ascii="Times New Roman" w:eastAsia="Times New Roman" w:hAnsi="Times New Roman" w:cs="Times New Roman"/>
          <w:sz w:val="24"/>
          <w:szCs w:val="24"/>
          <w:lang w:eastAsia="ru-RU"/>
        </w:rPr>
        <w:br/>
      </w:r>
      <w:hyperlink r:id="rId19" w:history="1">
        <w:r w:rsidRPr="00A17C2B">
          <w:rPr>
            <w:rFonts w:ascii="Times New Roman" w:eastAsia="Times New Roman" w:hAnsi="Times New Roman" w:cs="Times New Roman"/>
            <w:color w:val="0000FF"/>
            <w:sz w:val="24"/>
            <w:szCs w:val="24"/>
            <w:u w:val="single"/>
            <w:lang w:eastAsia="ru-RU"/>
          </w:rPr>
          <w:t xml:space="preserve">Федеральным законом от 2 ноября 2013 года N 302-ФЗ </w:t>
        </w:r>
      </w:hyperlink>
      <w:r w:rsidRPr="00A17C2B">
        <w:rPr>
          <w:rFonts w:ascii="Times New Roman" w:eastAsia="Times New Roman" w:hAnsi="Times New Roman" w:cs="Times New Roman"/>
          <w:sz w:val="24"/>
          <w:szCs w:val="24"/>
          <w:lang w:eastAsia="ru-RU"/>
        </w:rPr>
        <w:t>(Официальный интернет-портал правовой информации www.pravo.gov.ru, 03.11.2013);</w:t>
      </w:r>
      <w:r w:rsidRPr="00A17C2B">
        <w:rPr>
          <w:rFonts w:ascii="Times New Roman" w:eastAsia="Times New Roman" w:hAnsi="Times New Roman" w:cs="Times New Roman"/>
          <w:sz w:val="24"/>
          <w:szCs w:val="24"/>
          <w:lang w:eastAsia="ru-RU"/>
        </w:rPr>
        <w:br/>
      </w:r>
      <w:hyperlink r:id="rId20" w:history="1">
        <w:r w:rsidRPr="00A17C2B">
          <w:rPr>
            <w:rFonts w:ascii="Times New Roman" w:eastAsia="Times New Roman" w:hAnsi="Times New Roman" w:cs="Times New Roman"/>
            <w:color w:val="0000FF"/>
            <w:sz w:val="24"/>
            <w:szCs w:val="24"/>
            <w:u w:val="single"/>
            <w:lang w:eastAsia="ru-RU"/>
          </w:rPr>
          <w:t>Федеральным законом от 5 мая 2014 года N 130-ФЗ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05.05.2014);</w:t>
      </w:r>
      <w:r w:rsidRPr="00A17C2B">
        <w:rPr>
          <w:rFonts w:ascii="Times New Roman" w:eastAsia="Times New Roman" w:hAnsi="Times New Roman" w:cs="Times New Roman"/>
          <w:sz w:val="24"/>
          <w:szCs w:val="24"/>
          <w:lang w:eastAsia="ru-RU"/>
        </w:rPr>
        <w:br/>
      </w:r>
      <w:hyperlink r:id="rId21" w:history="1">
        <w:proofErr w:type="gramStart"/>
        <w:r w:rsidRPr="00A17C2B">
          <w:rPr>
            <w:rFonts w:ascii="Times New Roman" w:eastAsia="Times New Roman" w:hAnsi="Times New Roman" w:cs="Times New Roman"/>
            <w:color w:val="0000FF"/>
            <w:sz w:val="24"/>
            <w:szCs w:val="24"/>
            <w:u w:val="single"/>
            <w:lang w:eastAsia="ru-RU"/>
          </w:rPr>
          <w:t>Федеральным законом от 4 июня 2014 года N 145-ФЗ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04.06.2014) (о порядке вступления в силу см. </w:t>
      </w:r>
      <w:hyperlink r:id="rId22" w:history="1">
        <w:r w:rsidRPr="00A17C2B">
          <w:rPr>
            <w:rFonts w:ascii="Times New Roman" w:eastAsia="Times New Roman" w:hAnsi="Times New Roman" w:cs="Times New Roman"/>
            <w:color w:val="0000FF"/>
            <w:sz w:val="24"/>
            <w:szCs w:val="24"/>
            <w:u w:val="single"/>
            <w:lang w:eastAsia="ru-RU"/>
          </w:rPr>
          <w:t>статью 37 Федерального закона от 4 июня 2014 года N 145-ФЗ</w:t>
        </w:r>
      </w:hyperlink>
      <w:r w:rsidRPr="00A17C2B">
        <w:rPr>
          <w:rFonts w:ascii="Times New Roman" w:eastAsia="Times New Roman" w:hAnsi="Times New Roman" w:cs="Times New Roman"/>
          <w:sz w:val="24"/>
          <w:szCs w:val="24"/>
          <w:lang w:eastAsia="ru-RU"/>
        </w:rPr>
        <w:t>);</w:t>
      </w:r>
      <w:r w:rsidRPr="00A17C2B">
        <w:rPr>
          <w:rFonts w:ascii="Times New Roman" w:eastAsia="Times New Roman" w:hAnsi="Times New Roman" w:cs="Times New Roman"/>
          <w:sz w:val="24"/>
          <w:szCs w:val="24"/>
          <w:lang w:eastAsia="ru-RU"/>
        </w:rPr>
        <w:br/>
      </w:r>
      <w:hyperlink r:id="rId23" w:history="1">
        <w:r w:rsidRPr="00A17C2B">
          <w:rPr>
            <w:rFonts w:ascii="Times New Roman" w:eastAsia="Times New Roman" w:hAnsi="Times New Roman" w:cs="Times New Roman"/>
            <w:color w:val="0000FF"/>
            <w:sz w:val="24"/>
            <w:szCs w:val="24"/>
            <w:u w:val="single"/>
            <w:lang w:eastAsia="ru-RU"/>
          </w:rPr>
          <w:t>Федеральным законом от 28 июня 2014 года N 179-ФЗ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30.06.2014);</w:t>
      </w:r>
      <w:proofErr w:type="gramEnd"/>
      <w:r w:rsidRPr="00A17C2B">
        <w:rPr>
          <w:rFonts w:ascii="Times New Roman" w:eastAsia="Times New Roman" w:hAnsi="Times New Roman" w:cs="Times New Roman"/>
          <w:sz w:val="24"/>
          <w:szCs w:val="24"/>
          <w:lang w:eastAsia="ru-RU"/>
        </w:rPr>
        <w:br/>
      </w:r>
      <w:hyperlink r:id="rId24" w:history="1">
        <w:proofErr w:type="gramStart"/>
        <w:r w:rsidRPr="00A17C2B">
          <w:rPr>
            <w:rFonts w:ascii="Times New Roman" w:eastAsia="Times New Roman" w:hAnsi="Times New Roman" w:cs="Times New Roman"/>
            <w:color w:val="0000FF"/>
            <w:sz w:val="24"/>
            <w:szCs w:val="24"/>
            <w:u w:val="single"/>
            <w:lang w:eastAsia="ru-RU"/>
          </w:rPr>
          <w:t>Федеральным законом от 31 декабря 2014 года N 505-ФЗ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0001201412310099); </w:t>
      </w:r>
      <w:r w:rsidRPr="00A17C2B">
        <w:rPr>
          <w:rFonts w:ascii="Times New Roman" w:eastAsia="Times New Roman" w:hAnsi="Times New Roman" w:cs="Times New Roman"/>
          <w:sz w:val="24"/>
          <w:szCs w:val="24"/>
          <w:lang w:eastAsia="ru-RU"/>
        </w:rPr>
        <w:br/>
      </w:r>
      <w:hyperlink r:id="rId25" w:history="1">
        <w:r w:rsidRPr="00A17C2B">
          <w:rPr>
            <w:rFonts w:ascii="Times New Roman" w:eastAsia="Times New Roman" w:hAnsi="Times New Roman" w:cs="Times New Roman"/>
            <w:color w:val="0000FF"/>
            <w:sz w:val="24"/>
            <w:szCs w:val="24"/>
            <w:u w:val="single"/>
            <w:lang w:eastAsia="ru-RU"/>
          </w:rPr>
          <w:t>Федеральным законом от 3 июля 2016 года N 227-ФЗ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03.07.2016, N 0001201607030004) (о порядке вступления в силу см. </w:t>
      </w:r>
      <w:hyperlink r:id="rId26" w:history="1">
        <w:r w:rsidRPr="00A17C2B">
          <w:rPr>
            <w:rFonts w:ascii="Times New Roman" w:eastAsia="Times New Roman" w:hAnsi="Times New Roman" w:cs="Times New Roman"/>
            <w:color w:val="0000FF"/>
            <w:sz w:val="24"/>
            <w:szCs w:val="24"/>
            <w:u w:val="single"/>
            <w:lang w:eastAsia="ru-RU"/>
          </w:rPr>
          <w:t>статью 45 Федерального закона от 3 июля 2016 года N 227-ФЗ</w:t>
        </w:r>
      </w:hyperlink>
      <w:r w:rsidRPr="00A17C2B">
        <w:rPr>
          <w:rFonts w:ascii="Times New Roman" w:eastAsia="Times New Roman" w:hAnsi="Times New Roman" w:cs="Times New Roman"/>
          <w:sz w:val="24"/>
          <w:szCs w:val="24"/>
          <w:lang w:eastAsia="ru-RU"/>
        </w:rPr>
        <w:t>);</w:t>
      </w:r>
      <w:proofErr w:type="gramEnd"/>
      <w:r w:rsidRPr="00A17C2B">
        <w:rPr>
          <w:rFonts w:ascii="Times New Roman" w:eastAsia="Times New Roman" w:hAnsi="Times New Roman" w:cs="Times New Roman"/>
          <w:sz w:val="24"/>
          <w:szCs w:val="24"/>
          <w:lang w:eastAsia="ru-RU"/>
        </w:rPr>
        <w:t xml:space="preserve"> </w:t>
      </w:r>
      <w:r w:rsidRPr="00A17C2B">
        <w:rPr>
          <w:rFonts w:ascii="Times New Roman" w:eastAsia="Times New Roman" w:hAnsi="Times New Roman" w:cs="Times New Roman"/>
          <w:sz w:val="24"/>
          <w:szCs w:val="24"/>
          <w:lang w:eastAsia="ru-RU"/>
        </w:rPr>
        <w:br/>
      </w:r>
      <w:hyperlink r:id="rId27" w:history="1">
        <w:r w:rsidRPr="00A17C2B">
          <w:rPr>
            <w:rFonts w:ascii="Times New Roman" w:eastAsia="Times New Roman" w:hAnsi="Times New Roman" w:cs="Times New Roman"/>
            <w:color w:val="0000FF"/>
            <w:sz w:val="24"/>
            <w:szCs w:val="24"/>
            <w:u w:val="single"/>
            <w:lang w:eastAsia="ru-RU"/>
          </w:rPr>
          <w:t>Федеральным законом от 6 июля 2016 года N 374-ФЗ</w:t>
        </w:r>
      </w:hyperlink>
      <w:r w:rsidRPr="00A17C2B">
        <w:rPr>
          <w:rFonts w:ascii="Times New Roman" w:eastAsia="Times New Roman" w:hAnsi="Times New Roman" w:cs="Times New Roman"/>
          <w:sz w:val="24"/>
          <w:szCs w:val="24"/>
          <w:lang w:eastAsia="ru-RU"/>
        </w:rPr>
        <w:t xml:space="preserve"> (Официальный интернет-портал правовой информации www.pravo.gov.ru, 07.07.2016, N 0001201607070016) (о порядке вступления в силу см. </w:t>
      </w:r>
      <w:hyperlink r:id="rId28" w:history="1">
        <w:r w:rsidRPr="00A17C2B">
          <w:rPr>
            <w:rFonts w:ascii="Times New Roman" w:eastAsia="Times New Roman" w:hAnsi="Times New Roman" w:cs="Times New Roman"/>
            <w:color w:val="0000FF"/>
            <w:sz w:val="24"/>
            <w:szCs w:val="24"/>
            <w:u w:val="single"/>
            <w:lang w:eastAsia="ru-RU"/>
          </w:rPr>
          <w:t>статью 19 Федерального закона от 6 июля 2016 года N 374-ФЗ</w:t>
        </w:r>
      </w:hyperlink>
      <w:r w:rsidRPr="00A17C2B">
        <w:rPr>
          <w:rFonts w:ascii="Times New Roman" w:eastAsia="Times New Roman" w:hAnsi="Times New Roman" w:cs="Times New Roman"/>
          <w:sz w:val="24"/>
          <w:szCs w:val="24"/>
          <w:lang w:eastAsia="ru-RU"/>
        </w:rPr>
        <w:t xml:space="preserve">). </w:t>
      </w:r>
      <w:r w:rsidRPr="00A17C2B">
        <w:rPr>
          <w:rFonts w:ascii="Times New Roman" w:eastAsia="Times New Roman" w:hAnsi="Times New Roman" w:cs="Times New Roman"/>
          <w:sz w:val="24"/>
          <w:szCs w:val="24"/>
          <w:lang w:eastAsia="ru-RU"/>
        </w:rPr>
        <w:br/>
        <w:t>____________________________________________________________________</w:t>
      </w:r>
    </w:p>
    <w:p w:rsidR="00A17C2B" w:rsidRDefault="00A17C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17C2B" w:rsidRPr="00A17C2B" w:rsidRDefault="00A17C2B" w:rsidP="00A17C2B">
      <w:pPr>
        <w:spacing w:before="100" w:beforeAutospacing="1" w:after="240" w:line="240" w:lineRule="auto"/>
        <w:ind w:left="7080"/>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lastRenderedPageBreak/>
        <w:t>Принят</w:t>
      </w:r>
      <w:proofErr w:type="gramEnd"/>
      <w:r w:rsidRPr="00A17C2B">
        <w:rPr>
          <w:rFonts w:ascii="Times New Roman" w:eastAsia="Times New Roman" w:hAnsi="Times New Roman" w:cs="Times New Roman"/>
          <w:lang w:eastAsia="ru-RU"/>
        </w:rPr>
        <w:t xml:space="preserve"> Государственной Думой</w:t>
      </w:r>
      <w:r w:rsidRPr="00A17C2B">
        <w:rPr>
          <w:rFonts w:ascii="Times New Roman" w:eastAsia="Times New Roman" w:hAnsi="Times New Roman" w:cs="Times New Roman"/>
          <w:lang w:eastAsia="ru-RU"/>
        </w:rPr>
        <w:br/>
        <w:t>26 февраля 2006 года</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t>Одобрен Советом Федерации</w:t>
      </w:r>
      <w:r w:rsidRPr="00A17C2B">
        <w:rPr>
          <w:rFonts w:ascii="Times New Roman" w:eastAsia="Times New Roman" w:hAnsi="Times New Roman" w:cs="Times New Roman"/>
          <w:lang w:eastAsia="ru-RU"/>
        </w:rPr>
        <w:br/>
        <w:t>1 марта 2006 года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 Правовая основа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proofErr w:type="gramStart"/>
      <w:r w:rsidRPr="00A17C2B">
        <w:rPr>
          <w:rFonts w:ascii="Times New Roman" w:eastAsia="Times New Roman" w:hAnsi="Times New Roman" w:cs="Times New Roman"/>
          <w:lang w:eastAsia="ru-RU"/>
        </w:rPr>
        <w:t xml:space="preserve">Правовую основу противодействия терроризму составляют </w:t>
      </w:r>
      <w:hyperlink r:id="rId29" w:history="1">
        <w:r w:rsidRPr="00A17C2B">
          <w:rPr>
            <w:rFonts w:ascii="Times New Roman" w:eastAsia="Times New Roman" w:hAnsi="Times New Roman" w:cs="Times New Roman"/>
            <w:color w:val="0000FF"/>
            <w:u w:val="single"/>
            <w:lang w:eastAsia="ru-RU"/>
          </w:rPr>
          <w:t>Конституция Российской Федерации</w:t>
        </w:r>
      </w:hyperlink>
      <w:r w:rsidRPr="00A17C2B">
        <w:rPr>
          <w:rFonts w:ascii="Times New Roman" w:eastAsia="Times New Roman" w:hAnsi="Times New Roman" w:cs="Times New Roman"/>
          <w:lang w:eastAsia="ru-RU"/>
        </w:rPr>
        <w:t>,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roofErr w:type="gramEnd"/>
      <w:r w:rsidRPr="00A17C2B">
        <w:rPr>
          <w:rFonts w:ascii="Times New Roman" w:eastAsia="Times New Roman" w:hAnsi="Times New Roman" w:cs="Times New Roman"/>
          <w:b/>
          <w:bCs/>
          <w:lang w:eastAsia="ru-RU"/>
        </w:rPr>
        <w:t xml:space="preserve">Статья 2. Основные принципы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Противодействие терроризму в Российской Федерации основывается на следующих основных принципах:</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обеспечение и защита основных прав и свобод человека и гражданина;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законность;</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приоритет защиты прав и законных интересов лиц, подвергающихся террористической опасности;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неотвратимость наказания за осуществление террористической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приоритет мер предупреждения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единоначалие в руководстве привлекаемыми силами и средствами при проведении контртеррористических операций;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сочетание гласных и негласных методов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11) недопустимость политических уступок террористам;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12) минимизация и (или) ликвидация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13) соразмерность мер противодействия терроризму степени террористической опасности.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3. Основные понятия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настоящем Федеральном законе используются следующие основные понятия: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террористическая деятельность - деятельность, включающая в себя: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а) организацию, планирование, подготовку, финансирование и реализацию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б) подстрекательство к террористическому акту;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г) вербовку, вооружение, обучение и использование террористов;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д) информационное или иное пособничество в планировании, подготовке или реализации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(Пункт в редакции, введенной в действие </w:t>
      </w:r>
      <w:hyperlink r:id="rId30" w:history="1">
        <w:r w:rsidRPr="00A17C2B">
          <w:rPr>
            <w:rFonts w:ascii="Times New Roman" w:eastAsia="Times New Roman" w:hAnsi="Times New Roman" w:cs="Times New Roman"/>
            <w:color w:val="0000FF"/>
            <w:u w:val="single"/>
            <w:lang w:eastAsia="ru-RU"/>
          </w:rPr>
          <w:t>Федеральным законом от 5 мая 2014 года N 130-ФЗ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A17C2B">
        <w:rPr>
          <w:rFonts w:ascii="Times New Roman" w:eastAsia="Times New Roman" w:hAnsi="Times New Roman" w:cs="Times New Roman"/>
          <w:lang w:eastAsia="ru-RU"/>
        </w:rPr>
        <w:t>по</w:t>
      </w:r>
      <w:proofErr w:type="gramEnd"/>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(Абзац в редакции, введенной в действие с 22 октября 2013 года </w:t>
      </w:r>
      <w:hyperlink r:id="rId31" w:history="1">
        <w:r w:rsidRPr="00A17C2B">
          <w:rPr>
            <w:rFonts w:ascii="Times New Roman" w:eastAsia="Times New Roman" w:hAnsi="Times New Roman" w:cs="Times New Roman"/>
            <w:color w:val="0000FF"/>
            <w:u w:val="single"/>
            <w:lang w:eastAsia="ru-RU"/>
          </w:rPr>
          <w:t>Ф</w:t>
        </w:r>
        <w:r>
          <w:rPr>
            <w:rFonts w:ascii="Times New Roman" w:eastAsia="Times New Roman" w:hAnsi="Times New Roman" w:cs="Times New Roman"/>
            <w:color w:val="0000FF"/>
            <w:u w:val="single"/>
            <w:lang w:eastAsia="ru-RU"/>
          </w:rPr>
          <w:t>З</w:t>
        </w:r>
        <w:r w:rsidRPr="00A17C2B">
          <w:rPr>
            <w:rFonts w:ascii="Times New Roman" w:eastAsia="Times New Roman" w:hAnsi="Times New Roman" w:cs="Times New Roman"/>
            <w:color w:val="0000FF"/>
            <w:u w:val="single"/>
            <w:lang w:eastAsia="ru-RU"/>
          </w:rPr>
          <w:t xml:space="preserve"> от 23 июля 2013 года N 208-ФЗ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б) выявлению, предупреждению, пресечению, раскрытию и расследованию террористического акта (борьба с терроризмом);</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в) минимизации и (или) ликвидации последствий проявлений терроризма;</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r w:rsidRPr="00A17C2B">
        <w:rPr>
          <w:rFonts w:ascii="Times New Roman" w:eastAsia="Times New Roman" w:hAnsi="Times New Roman" w:cs="Times New Roman"/>
          <w:lang w:eastAsia="ru-RU"/>
        </w:rPr>
        <w:br/>
        <w:t xml:space="preserve">(Пункт дополнительно включен с 22 октября 2013 года </w:t>
      </w:r>
      <w:hyperlink r:id="rId32"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4. Международное сотрудничество Российской Федерации в области борьбы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lastRenderedPageBreak/>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5. Организационные основы противодействия терроризму </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Президент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определяет основные направления государственной политики в области противодействия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устанавливает компетенцию федеральных органов исполнительной власти, руководство деятельностью которых он осуществляет, по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принимает решение в установленном порядке об использовании за пределами </w:t>
      </w:r>
      <w:proofErr w:type="gramStart"/>
      <w:r w:rsidRPr="00A17C2B">
        <w:rPr>
          <w:rFonts w:ascii="Times New Roman" w:eastAsia="Times New Roman" w:hAnsi="Times New Roman" w:cs="Times New Roman"/>
          <w:lang w:eastAsia="ru-RU"/>
        </w:rPr>
        <w:t>территории Российской Федерации формирований Вооруженных Сил Российской Федерации</w:t>
      </w:r>
      <w:proofErr w:type="gramEnd"/>
      <w:r w:rsidRPr="00A17C2B">
        <w:rPr>
          <w:rFonts w:ascii="Times New Roman" w:eastAsia="Times New Roman" w:hAnsi="Times New Roman" w:cs="Times New Roman"/>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в редакции, введенной в действие с 29 июля 2006 года </w:t>
      </w:r>
      <w:hyperlink r:id="rId33" w:history="1">
        <w:r w:rsidRPr="00A17C2B">
          <w:rPr>
            <w:rFonts w:ascii="Times New Roman" w:eastAsia="Times New Roman" w:hAnsi="Times New Roman" w:cs="Times New Roman"/>
            <w:color w:val="0000FF"/>
            <w:u w:val="single"/>
            <w:lang w:eastAsia="ru-RU"/>
          </w:rPr>
          <w:t>Федеральным законом от 27 июля 2006 года N 153-ФЗ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Правительство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A17C2B">
        <w:rPr>
          <w:rFonts w:ascii="Times New Roman" w:eastAsia="Times New Roman" w:hAnsi="Times New Roman" w:cs="Times New Roman"/>
          <w:lang w:eastAsia="ru-RU"/>
        </w:rPr>
        <w:t>контроля за</w:t>
      </w:r>
      <w:proofErr w:type="gramEnd"/>
      <w:r w:rsidRPr="00A17C2B">
        <w:rPr>
          <w:rFonts w:ascii="Times New Roman" w:eastAsia="Times New Roman" w:hAnsi="Times New Roman" w:cs="Times New Roman"/>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r w:rsidRPr="00A17C2B">
        <w:rPr>
          <w:rFonts w:ascii="Times New Roman" w:eastAsia="Times New Roman" w:hAnsi="Times New Roman" w:cs="Times New Roman"/>
          <w:lang w:eastAsia="ru-RU"/>
        </w:rPr>
        <w:br/>
        <w:t xml:space="preserve">(Пункт дополнительно включен с 22 октября 2013 года </w:t>
      </w:r>
      <w:hyperlink r:id="rId34"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r w:rsidRPr="00A17C2B">
        <w:rPr>
          <w:rFonts w:ascii="Times New Roman" w:eastAsia="Times New Roman" w:hAnsi="Times New Roman" w:cs="Times New Roman"/>
          <w:lang w:eastAsia="ru-RU"/>
        </w:rPr>
        <w:br/>
        <w:t xml:space="preserve">(Пункт дополнительно включен с 20 июля 2016 года </w:t>
      </w:r>
      <w:hyperlink r:id="rId35"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3_1. </w:t>
      </w:r>
      <w:proofErr w:type="gramStart"/>
      <w:r w:rsidRPr="00A17C2B">
        <w:rPr>
          <w:rFonts w:ascii="Times New Roman" w:eastAsia="Times New Roman" w:hAnsi="Times New Roman" w:cs="Times New Roman"/>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A17C2B">
        <w:rPr>
          <w:rFonts w:ascii="Times New Roman" w:eastAsia="Times New Roman" w:hAnsi="Times New Roman" w:cs="Times New Roman"/>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r w:rsidRPr="00A17C2B">
        <w:rPr>
          <w:rFonts w:ascii="Times New Roman" w:eastAsia="Times New Roman" w:hAnsi="Times New Roman" w:cs="Times New Roman"/>
          <w:lang w:eastAsia="ru-RU"/>
        </w:rPr>
        <w:br/>
        <w:t xml:space="preserve">(Часть дополнительно включена с 22 октября 2013 года </w:t>
      </w:r>
      <w:hyperlink r:id="rId36" w:history="1">
        <w:r w:rsidRPr="00A17C2B">
          <w:rPr>
            <w:rFonts w:ascii="Times New Roman" w:eastAsia="Times New Roman" w:hAnsi="Times New Roman" w:cs="Times New Roman"/>
            <w:color w:val="0000FF"/>
            <w:u w:val="single"/>
            <w:lang w:eastAsia="ru-RU"/>
          </w:rPr>
          <w:t>Федеральным законом от 23 июля 2013 года N 208-ФЗ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в редакции, введенной в действие с 14 ноября 2013 года </w:t>
      </w:r>
      <w:hyperlink r:id="rId37"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38"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4_1. </w:t>
      </w:r>
      <w:proofErr w:type="gramStart"/>
      <w:r w:rsidRPr="00A17C2B">
        <w:rPr>
          <w:rFonts w:ascii="Times New Roman" w:eastAsia="Times New Roman" w:hAnsi="Times New Roman" w:cs="Times New Roman"/>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A17C2B">
        <w:rPr>
          <w:rFonts w:ascii="Times New Roman" w:eastAsia="Times New Roman" w:hAnsi="Times New Roman" w:cs="Times New Roman"/>
          <w:lang w:eastAsia="ru-RU"/>
        </w:rPr>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r w:rsidRPr="00A17C2B">
        <w:rPr>
          <w:rFonts w:ascii="Times New Roman" w:eastAsia="Times New Roman" w:hAnsi="Times New Roman" w:cs="Times New Roman"/>
          <w:lang w:eastAsia="ru-RU"/>
        </w:rPr>
        <w:br/>
        <w:t xml:space="preserve">(Часть дополнительно включена с 20 июля 2016 года </w:t>
      </w:r>
      <w:hyperlink r:id="rId39"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5. </w:t>
      </w:r>
      <w:proofErr w:type="gramStart"/>
      <w:r w:rsidRPr="00A17C2B">
        <w:rPr>
          <w:rFonts w:ascii="Times New Roman" w:eastAsia="Times New Roman" w:hAnsi="Times New Roman" w:cs="Times New Roman"/>
          <w:lang w:eastAsia="ru-RU"/>
        </w:rPr>
        <w:t xml:space="preserve">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40" w:history="1">
        <w:r w:rsidRPr="00A17C2B">
          <w:rPr>
            <w:rFonts w:ascii="Times New Roman" w:eastAsia="Times New Roman" w:hAnsi="Times New Roman" w:cs="Times New Roman"/>
            <w:color w:val="0000FF"/>
            <w:u w:val="single"/>
            <w:lang w:eastAsia="ru-RU"/>
          </w:rPr>
          <w:t>частями 4</w:t>
        </w:r>
      </w:hyperlink>
      <w:r w:rsidRPr="00A17C2B">
        <w:rPr>
          <w:rFonts w:ascii="Times New Roman" w:eastAsia="Times New Roman" w:hAnsi="Times New Roman" w:cs="Times New Roman"/>
          <w:lang w:eastAsia="ru-RU"/>
        </w:rPr>
        <w:t xml:space="preserve"> и </w:t>
      </w:r>
      <w:hyperlink r:id="rId41" w:history="1">
        <w:r w:rsidRPr="00A17C2B">
          <w:rPr>
            <w:rFonts w:ascii="Times New Roman" w:eastAsia="Times New Roman" w:hAnsi="Times New Roman" w:cs="Times New Roman"/>
            <w:color w:val="0000FF"/>
            <w:u w:val="single"/>
            <w:lang w:eastAsia="ru-RU"/>
          </w:rPr>
          <w:t>4_1 настоящей статьи,</w:t>
        </w:r>
      </w:hyperlink>
      <w:r w:rsidRPr="00A17C2B">
        <w:rPr>
          <w:rFonts w:ascii="Times New Roman" w:eastAsia="Times New Roman" w:hAnsi="Times New Roman" w:cs="Times New Roman"/>
          <w:lang w:eastAsia="ru-RU"/>
        </w:rPr>
        <w:t xml:space="preserve">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w:t>
      </w:r>
      <w:proofErr w:type="gramEnd"/>
      <w:r w:rsidRPr="00A17C2B">
        <w:rPr>
          <w:rFonts w:ascii="Times New Roman" w:eastAsia="Times New Roman" w:hAnsi="Times New Roman" w:cs="Times New Roman"/>
          <w:lang w:eastAsia="ru-RU"/>
        </w:rPr>
        <w:t xml:space="preserve">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дополнительно включена с 16 мая 2011 года </w:t>
      </w:r>
      <w:hyperlink r:id="rId42"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43"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5_1.</w:t>
      </w:r>
      <w:proofErr w:type="gramEnd"/>
      <w:r w:rsidRPr="00A17C2B">
        <w:rPr>
          <w:rFonts w:ascii="Times New Roman" w:eastAsia="Times New Roman" w:hAnsi="Times New Roman" w:cs="Times New Roman"/>
          <w:b/>
          <w:bCs/>
          <w:lang w:eastAsia="ru-RU"/>
        </w:rPr>
        <w:t xml:space="preserve"> Полномочия органов исполнительной власти субъектов Российской Федерации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организует деятельность сформированного в соответствии с частью 4 статьи 5 настоящего Федерального </w:t>
      </w:r>
      <w:proofErr w:type="gramStart"/>
      <w:r w:rsidRPr="00A17C2B">
        <w:rPr>
          <w:rFonts w:ascii="Times New Roman" w:eastAsia="Times New Roman" w:hAnsi="Times New Roman" w:cs="Times New Roman"/>
          <w:lang w:eastAsia="ru-RU"/>
        </w:rPr>
        <w:t>закона по решению</w:t>
      </w:r>
      <w:proofErr w:type="gramEnd"/>
      <w:r w:rsidRPr="00A17C2B">
        <w:rPr>
          <w:rFonts w:ascii="Times New Roman" w:eastAsia="Times New Roman" w:hAnsi="Times New Roman" w:cs="Times New Roman"/>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Высший исполнительный орган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A17C2B">
        <w:rPr>
          <w:rFonts w:ascii="Times New Roman" w:eastAsia="Times New Roman" w:hAnsi="Times New Roman" w:cs="Times New Roman"/>
          <w:lang w:eastAsia="ru-RU"/>
        </w:rPr>
        <w:t>безопасности</w:t>
      </w:r>
      <w:proofErr w:type="gramEnd"/>
      <w:r w:rsidRPr="00A17C2B">
        <w:rPr>
          <w:rFonts w:ascii="Times New Roman" w:eastAsia="Times New Roman" w:hAnsi="Times New Roman" w:cs="Times New Roman"/>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10) осуществляет межрегиональное сотрудничество в целях изучения вопросов профилактики терроризма, минимизации и ликвидации последствий его проявлений. </w:t>
      </w:r>
      <w:r w:rsidRPr="00A17C2B">
        <w:rPr>
          <w:rFonts w:ascii="Times New Roman" w:eastAsia="Times New Roman" w:hAnsi="Times New Roman" w:cs="Times New Roman"/>
          <w:lang w:eastAsia="ru-RU"/>
        </w:rPr>
        <w:br/>
        <w:t xml:space="preserve">(Статья дополнительно включена </w:t>
      </w:r>
      <w:hyperlink r:id="rId44" w:history="1">
        <w:r w:rsidRPr="00A17C2B">
          <w:rPr>
            <w:rFonts w:ascii="Times New Roman" w:eastAsia="Times New Roman" w:hAnsi="Times New Roman" w:cs="Times New Roman"/>
            <w:color w:val="0000FF"/>
            <w:u w:val="single"/>
            <w:lang w:eastAsia="ru-RU"/>
          </w:rPr>
          <w:t>Федеральным законом от 5 мая 2014 года N 130-ФЗ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5_2. Полномочия органов местного самоуправления в области противодействия терроризму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b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r w:rsidRPr="00A17C2B">
        <w:rPr>
          <w:rFonts w:ascii="Times New Roman" w:eastAsia="Times New Roman" w:hAnsi="Times New Roman" w:cs="Times New Roman"/>
          <w:lang w:eastAsia="ru-RU"/>
        </w:rPr>
        <w:br/>
        <w:t xml:space="preserve">(Статья дополнительно включена с 20 июля 2016 года </w:t>
      </w:r>
      <w:hyperlink r:id="rId45"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6. Применение Вооруженных Сил Российской Федерации в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В борьбе с терроризмом Вооруженные Силы Российской Федерации могут применяться </w:t>
      </w:r>
      <w:proofErr w:type="gramStart"/>
      <w:r w:rsidRPr="00A17C2B">
        <w:rPr>
          <w:rFonts w:ascii="Times New Roman" w:eastAsia="Times New Roman" w:hAnsi="Times New Roman" w:cs="Times New Roman"/>
          <w:lang w:eastAsia="ru-RU"/>
        </w:rPr>
        <w:t>для</w:t>
      </w:r>
      <w:proofErr w:type="gramEnd"/>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пресечения полетов воздушных судов, используемых для совершения террористического акта либо захваченных террористами;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участия в проведении контртеррористической операции в порядке, предусмотренном настоящим Федеральным законом;</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4) пресечения международной террористической деятельности за пределами территории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7. Пресечение террористических актов в воздушной среде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proofErr w:type="gramStart"/>
      <w:r w:rsidRPr="00A17C2B">
        <w:rPr>
          <w:rFonts w:ascii="Times New Roman" w:eastAsia="Times New Roman" w:hAnsi="Times New Roman" w:cs="Times New Roman"/>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2.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w:t>
      </w:r>
      <w:r w:rsidRPr="00A17C2B">
        <w:rPr>
          <w:rFonts w:ascii="Times New Roman" w:eastAsia="Times New Roman" w:hAnsi="Times New Roman" w:cs="Times New Roman"/>
          <w:lang w:eastAsia="ru-RU"/>
        </w:rPr>
        <w:lastRenderedPageBreak/>
        <w:t xml:space="preserve">(летательных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sidRPr="00A17C2B">
        <w:rPr>
          <w:rFonts w:ascii="Times New Roman" w:eastAsia="Times New Roman" w:hAnsi="Times New Roman" w:cs="Times New Roman"/>
          <w:lang w:eastAsia="ru-RU"/>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roofErr w:type="gramEnd"/>
      <w:r w:rsidRPr="00A17C2B">
        <w:rPr>
          <w:rFonts w:ascii="Times New Roman" w:eastAsia="Times New Roman" w:hAnsi="Times New Roman" w:cs="Times New Roman"/>
          <w:b/>
          <w:bCs/>
          <w:lang w:eastAsia="ru-RU"/>
        </w:rPr>
        <w:t xml:space="preserve">Статья 9. Участие Вооруженных Сил Российской Федерации в проведении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применения вооружения с территории Российской Федерации против находящихся за ее пределами террористов и (или) их баз;</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A17C2B">
        <w:rPr>
          <w:rFonts w:ascii="Times New Roman" w:eastAsia="Times New Roman" w:hAnsi="Times New Roman" w:cs="Times New Roman"/>
          <w:lang w:eastAsia="ru-RU"/>
        </w:rPr>
        <w:t>постановления Совета Федерации Федерального Собрания Российской Федерации</w:t>
      </w:r>
      <w:proofErr w:type="gramEnd"/>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5. Часть утратила силу с 29 июля 2006 года - </w:t>
      </w:r>
      <w:hyperlink r:id="rId46" w:history="1">
        <w:r w:rsidRPr="00A17C2B">
          <w:rPr>
            <w:rFonts w:ascii="Times New Roman" w:eastAsia="Times New Roman" w:hAnsi="Times New Roman" w:cs="Times New Roman"/>
            <w:color w:val="0000FF"/>
            <w:u w:val="single"/>
            <w:lang w:eastAsia="ru-RU"/>
          </w:rPr>
          <w:t>Федеральный закон от 27 июля 2006 года N 153-ФЗ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Решение об отзыве формирований Вооруженных Сил Российской Федерации принимается Президентом Российской Федерации в случае:</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выполнения ими поставленных задач по пресечению международной террористической деятельности;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нецелесообразности их дальнейшего пребывания за пределами территории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11. Решение об отзыве гражданского персонала, направляемого за пределы территории Российской Федерации в соответствии с </w:t>
      </w:r>
      <w:hyperlink r:id="rId47" w:history="1">
        <w:r w:rsidRPr="00A17C2B">
          <w:rPr>
            <w:rFonts w:ascii="Times New Roman" w:eastAsia="Times New Roman" w:hAnsi="Times New Roman" w:cs="Times New Roman"/>
            <w:color w:val="0000FF"/>
            <w:u w:val="single"/>
            <w:lang w:eastAsia="ru-RU"/>
          </w:rPr>
          <w:t>частью 10 настоящей статьи</w:t>
        </w:r>
      </w:hyperlink>
      <w:r w:rsidRPr="00A17C2B">
        <w:rPr>
          <w:rFonts w:ascii="Times New Roman" w:eastAsia="Times New Roman" w:hAnsi="Times New Roman" w:cs="Times New Roman"/>
          <w:lang w:eastAsia="ru-RU"/>
        </w:rPr>
        <w:t>,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11. Правовой режим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proofErr w:type="gramStart"/>
      <w:r w:rsidRPr="00A17C2B">
        <w:rPr>
          <w:rFonts w:ascii="Times New Roman" w:eastAsia="Times New Roman" w:hAnsi="Times New Roman" w:cs="Times New Roman"/>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r:id="rId48" w:history="1">
        <w:r w:rsidRPr="00A17C2B">
          <w:rPr>
            <w:rFonts w:ascii="Times New Roman" w:eastAsia="Times New Roman" w:hAnsi="Times New Roman" w:cs="Times New Roman"/>
            <w:color w:val="0000FF"/>
            <w:u w:val="single"/>
            <w:lang w:eastAsia="ru-RU"/>
          </w:rPr>
          <w:t>частью 2 статьи 12 настоящего Федерального закона</w:t>
        </w:r>
      </w:hyperlink>
      <w:r w:rsidRPr="00A17C2B">
        <w:rPr>
          <w:rFonts w:ascii="Times New Roman" w:eastAsia="Times New Roman" w:hAnsi="Times New Roman" w:cs="Times New Roman"/>
          <w:lang w:eastAsia="ru-RU"/>
        </w:rPr>
        <w:t xml:space="preserve">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удаление физических лиц с отдельных участков местности и объектов, а также отбуксировка транспортных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w:t>
      </w:r>
      <w:r w:rsidRPr="00A17C2B">
        <w:rPr>
          <w:rFonts w:ascii="Times New Roman" w:eastAsia="Times New Roman" w:hAnsi="Times New Roman" w:cs="Times New Roman"/>
          <w:lang w:eastAsia="ru-RU"/>
        </w:rPr>
        <w:lastRenderedPageBreak/>
        <w:t>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A17C2B">
        <w:rPr>
          <w:rFonts w:ascii="Times New Roman" w:eastAsia="Times New Roman" w:hAnsi="Times New Roman" w:cs="Times New Roman"/>
          <w:lang w:eastAsia="ru-RU"/>
        </w:rPr>
        <w:t xml:space="preserve">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A17C2B">
        <w:rPr>
          <w:rFonts w:ascii="Times New Roman" w:eastAsia="Times New Roman" w:hAnsi="Times New Roman" w:cs="Times New Roman"/>
          <w:lang w:eastAsia="ru-RU"/>
        </w:rPr>
        <w:t>дств св</w:t>
      </w:r>
      <w:proofErr w:type="gramEnd"/>
      <w:r w:rsidRPr="00A17C2B">
        <w:rPr>
          <w:rFonts w:ascii="Times New Roman" w:eastAsia="Times New Roman" w:hAnsi="Times New Roman" w:cs="Times New Roman"/>
          <w:lang w:eastAsia="ru-RU"/>
        </w:rPr>
        <w:t>язи;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9) введение карантина, проведение санитарно-противоэпидемических, ветеринарных и других карантинных мероприятий;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10) ограничение движения транспортных средств и пешеходов на улицах, дорогах, отдельных участках местности и объектах;</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13660"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14) ограничение или приостановление частной детективной и охранной деятельности (пункт дополнительно включен с 1 января 2010 года </w:t>
      </w:r>
      <w:hyperlink r:id="rId49" w:history="1">
        <w:r w:rsidRPr="00A17C2B">
          <w:rPr>
            <w:rFonts w:ascii="Times New Roman" w:eastAsia="Times New Roman" w:hAnsi="Times New Roman" w:cs="Times New Roman"/>
            <w:color w:val="0000FF"/>
            <w:u w:val="single"/>
            <w:lang w:eastAsia="ru-RU"/>
          </w:rPr>
          <w:t>Федеральным законом от 22 декабря 2008 года N 272-ФЗ</w:t>
        </w:r>
      </w:hyperlink>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50" w:history="1">
        <w:r w:rsidRPr="00A17C2B">
          <w:rPr>
            <w:rFonts w:ascii="Times New Roman" w:eastAsia="Times New Roman" w:hAnsi="Times New Roman" w:cs="Times New Roman"/>
            <w:color w:val="0000FF"/>
            <w:u w:val="single"/>
            <w:lang w:eastAsia="ru-RU"/>
          </w:rPr>
          <w:t>частью 3 настоящей статьи</w:t>
        </w:r>
      </w:hyperlink>
      <w:r w:rsidRPr="00A17C2B">
        <w:rPr>
          <w:rFonts w:ascii="Times New Roman" w:eastAsia="Times New Roman" w:hAnsi="Times New Roman" w:cs="Times New Roman"/>
          <w:lang w:eastAsia="ru-RU"/>
        </w:rPr>
        <w:t xml:space="preserve">, так и отдельные </w:t>
      </w:r>
      <w:proofErr w:type="gramStart"/>
      <w:r w:rsidRPr="00A17C2B">
        <w:rPr>
          <w:rFonts w:ascii="Times New Roman" w:eastAsia="Times New Roman" w:hAnsi="Times New Roman" w:cs="Times New Roman"/>
          <w:lang w:eastAsia="ru-RU"/>
        </w:rPr>
        <w:t>меры</w:t>
      </w:r>
      <w:proofErr w:type="gramEnd"/>
      <w:r w:rsidRPr="00A17C2B">
        <w:rPr>
          <w:rFonts w:ascii="Times New Roman" w:eastAsia="Times New Roman" w:hAnsi="Times New Roman" w:cs="Times New Roman"/>
          <w:lang w:eastAsia="ru-RU"/>
        </w:rPr>
        <w:t xml:space="preserve"> и временные ограничения.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t xml:space="preserve">5. </w:t>
      </w:r>
      <w:proofErr w:type="gramStart"/>
      <w:r w:rsidRPr="00A17C2B">
        <w:rPr>
          <w:rFonts w:ascii="Times New Roman" w:eastAsia="Times New Roman" w:hAnsi="Times New Roman" w:cs="Times New Roman"/>
          <w:lang w:eastAsia="ru-RU"/>
        </w:rPr>
        <w:t xml:space="preserve">Правовой режим контртеррористической операции может вводиться в целях пресечения и раскрытия преступления, предусмотренного </w:t>
      </w:r>
      <w:hyperlink r:id="rId51" w:history="1">
        <w:r w:rsidRPr="00A17C2B">
          <w:rPr>
            <w:rFonts w:ascii="Times New Roman" w:eastAsia="Times New Roman" w:hAnsi="Times New Roman" w:cs="Times New Roman"/>
            <w:color w:val="0000FF"/>
            <w:u w:val="single"/>
            <w:lang w:eastAsia="ru-RU"/>
          </w:rPr>
          <w:t>статьей 206</w:t>
        </w:r>
      </w:hyperlink>
      <w:r w:rsidRPr="00A17C2B">
        <w:rPr>
          <w:rFonts w:ascii="Times New Roman" w:eastAsia="Times New Roman" w:hAnsi="Times New Roman" w:cs="Times New Roman"/>
          <w:lang w:eastAsia="ru-RU"/>
        </w:rPr>
        <w:t xml:space="preserve">, </w:t>
      </w:r>
      <w:hyperlink r:id="rId52" w:history="1">
        <w:r w:rsidRPr="00A17C2B">
          <w:rPr>
            <w:rFonts w:ascii="Times New Roman" w:eastAsia="Times New Roman" w:hAnsi="Times New Roman" w:cs="Times New Roman"/>
            <w:color w:val="0000FF"/>
            <w:u w:val="single"/>
            <w:lang w:eastAsia="ru-RU"/>
          </w:rPr>
          <w:t>частью четвертой статьи 211 Уголовного кодекса Российской Федерации</w:t>
        </w:r>
      </w:hyperlink>
      <w:r w:rsidRPr="00A17C2B">
        <w:rPr>
          <w:rFonts w:ascii="Times New Roman" w:eastAsia="Times New Roman" w:hAnsi="Times New Roman" w:cs="Times New Roman"/>
          <w:lang w:eastAsia="ru-RU"/>
        </w:rPr>
        <w:t xml:space="preserve">, и (или) сопряженного с осуществлением террористической деятельности преступления, предусмотренного </w:t>
      </w:r>
      <w:hyperlink r:id="rId53" w:history="1">
        <w:r w:rsidRPr="00A17C2B">
          <w:rPr>
            <w:rFonts w:ascii="Times New Roman" w:eastAsia="Times New Roman" w:hAnsi="Times New Roman" w:cs="Times New Roman"/>
            <w:color w:val="0000FF"/>
            <w:u w:val="single"/>
            <w:lang w:eastAsia="ru-RU"/>
          </w:rPr>
          <w:t>статьями 277</w:t>
        </w:r>
      </w:hyperlink>
      <w:r w:rsidRPr="00A17C2B">
        <w:rPr>
          <w:rFonts w:ascii="Times New Roman" w:eastAsia="Times New Roman" w:hAnsi="Times New Roman" w:cs="Times New Roman"/>
          <w:lang w:eastAsia="ru-RU"/>
        </w:rPr>
        <w:t xml:space="preserve">, </w:t>
      </w:r>
      <w:hyperlink r:id="rId54" w:history="1">
        <w:r w:rsidRPr="00A17C2B">
          <w:rPr>
            <w:rFonts w:ascii="Times New Roman" w:eastAsia="Times New Roman" w:hAnsi="Times New Roman" w:cs="Times New Roman"/>
            <w:color w:val="0000FF"/>
            <w:u w:val="single"/>
            <w:lang w:eastAsia="ru-RU"/>
          </w:rPr>
          <w:t>278</w:t>
        </w:r>
      </w:hyperlink>
      <w:r w:rsidRPr="00A17C2B">
        <w:rPr>
          <w:rFonts w:ascii="Times New Roman" w:eastAsia="Times New Roman" w:hAnsi="Times New Roman" w:cs="Times New Roman"/>
          <w:lang w:eastAsia="ru-RU"/>
        </w:rPr>
        <w:t xml:space="preserve">, </w:t>
      </w:r>
      <w:hyperlink r:id="rId55" w:history="1">
        <w:r w:rsidRPr="00A17C2B">
          <w:rPr>
            <w:rFonts w:ascii="Times New Roman" w:eastAsia="Times New Roman" w:hAnsi="Times New Roman" w:cs="Times New Roman"/>
            <w:color w:val="0000FF"/>
            <w:u w:val="single"/>
            <w:lang w:eastAsia="ru-RU"/>
          </w:rPr>
          <w:t>279</w:t>
        </w:r>
      </w:hyperlink>
      <w:r w:rsidRPr="00A17C2B">
        <w:rPr>
          <w:rFonts w:ascii="Times New Roman" w:eastAsia="Times New Roman" w:hAnsi="Times New Roman" w:cs="Times New Roman"/>
          <w:lang w:eastAsia="ru-RU"/>
        </w:rPr>
        <w:t xml:space="preserve">, </w:t>
      </w:r>
      <w:hyperlink r:id="rId56" w:history="1">
        <w:r w:rsidRPr="00A17C2B">
          <w:rPr>
            <w:rFonts w:ascii="Times New Roman" w:eastAsia="Times New Roman" w:hAnsi="Times New Roman" w:cs="Times New Roman"/>
            <w:color w:val="0000FF"/>
            <w:u w:val="single"/>
            <w:lang w:eastAsia="ru-RU"/>
          </w:rPr>
          <w:t>360 Уголовного кодекса Российской Федерации</w:t>
        </w:r>
      </w:hyperlink>
      <w:r w:rsidRPr="00A17C2B">
        <w:rPr>
          <w:rFonts w:ascii="Times New Roman" w:eastAsia="Times New Roman" w:hAnsi="Times New Roman" w:cs="Times New Roman"/>
          <w:lang w:eastAsia="ru-RU"/>
        </w:rPr>
        <w:t xml:space="preserve">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A17C2B">
        <w:rPr>
          <w:rFonts w:ascii="Times New Roman" w:eastAsia="Times New Roman" w:hAnsi="Times New Roman" w:cs="Times New Roman"/>
          <w:lang w:eastAsia="ru-RU"/>
        </w:rPr>
        <w:t xml:space="preserve"> В этих случаях при введении правового режима контртеррористической операции применяются положения, предусмотренные настоящей статьей и </w:t>
      </w:r>
      <w:hyperlink r:id="rId57" w:history="1">
        <w:r w:rsidRPr="00A17C2B">
          <w:rPr>
            <w:rFonts w:ascii="Times New Roman" w:eastAsia="Times New Roman" w:hAnsi="Times New Roman" w:cs="Times New Roman"/>
            <w:color w:val="0000FF"/>
            <w:u w:val="single"/>
            <w:lang w:eastAsia="ru-RU"/>
          </w:rPr>
          <w:t>статьями 12</w:t>
        </w:r>
      </w:hyperlink>
      <w:r w:rsidRPr="00A17C2B">
        <w:rPr>
          <w:rFonts w:ascii="Times New Roman" w:eastAsia="Times New Roman" w:hAnsi="Times New Roman" w:cs="Times New Roman"/>
          <w:lang w:eastAsia="ru-RU"/>
        </w:rPr>
        <w:t>-</w:t>
      </w:r>
      <w:hyperlink r:id="rId58" w:history="1">
        <w:r w:rsidRPr="00A17C2B">
          <w:rPr>
            <w:rFonts w:ascii="Times New Roman" w:eastAsia="Times New Roman" w:hAnsi="Times New Roman" w:cs="Times New Roman"/>
            <w:color w:val="0000FF"/>
            <w:u w:val="single"/>
            <w:lang w:eastAsia="ru-RU"/>
          </w:rPr>
          <w:t>19 настоящего Федерального закона</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t xml:space="preserve">(Часть дополнительно включена с 20 июля 2016 года </w:t>
      </w:r>
      <w:hyperlink r:id="rId59"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 xml:space="preserve">) </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12. Условия проведения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lastRenderedPageBreak/>
        <w:t xml:space="preserve">(Часть в редакции, введенной в действие с 20 июля 2016 года </w:t>
      </w:r>
      <w:hyperlink r:id="rId60"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proofErr w:type="gramStart"/>
      <w:r w:rsidRPr="00A17C2B">
        <w:rPr>
          <w:rFonts w:ascii="Times New Roman" w:eastAsia="Times New Roman" w:hAnsi="Times New Roman" w:cs="Times New Roman"/>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13. Руководство контртеррористической операцией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Лицо, принявшее в соответствии с </w:t>
      </w:r>
      <w:hyperlink r:id="rId61" w:history="1">
        <w:r w:rsidRPr="00A17C2B">
          <w:rPr>
            <w:rFonts w:ascii="Times New Roman" w:eastAsia="Times New Roman" w:hAnsi="Times New Roman" w:cs="Times New Roman"/>
            <w:color w:val="0000FF"/>
            <w:u w:val="single"/>
            <w:lang w:eastAsia="ru-RU"/>
          </w:rPr>
          <w:t>частью 2 статьи 12 настоящего Федерального закона</w:t>
        </w:r>
      </w:hyperlink>
      <w:r w:rsidRPr="00A17C2B">
        <w:rPr>
          <w:rFonts w:ascii="Times New Roman" w:eastAsia="Times New Roman" w:hAnsi="Times New Roman" w:cs="Times New Roman"/>
          <w:lang w:eastAsia="ru-RU"/>
        </w:rPr>
        <w:t xml:space="preserve">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w:t>
      </w:r>
      <w:proofErr w:type="gramStart"/>
      <w:r w:rsidRPr="00A17C2B">
        <w:rPr>
          <w:rFonts w:ascii="Times New Roman" w:eastAsia="Times New Roman" w:hAnsi="Times New Roman" w:cs="Times New Roman"/>
          <w:lang w:eastAsia="ru-RU"/>
        </w:rPr>
        <w:t xml:space="preserve">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(часть в редакции, введенной в действие с 16 мая 2011 года </w:t>
      </w:r>
      <w:hyperlink r:id="rId62"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Руководитель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 (пункт дополнен с 16 мая 2011 года </w:t>
      </w:r>
      <w:hyperlink r:id="rId63"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отдает распоряжения оперативному штабу о подготовке расчетов и предложений по проведению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A17C2B">
        <w:rPr>
          <w:rFonts w:ascii="Times New Roman" w:eastAsia="Times New Roman" w:hAnsi="Times New Roman" w:cs="Times New Roman"/>
          <w:lang w:eastAsia="ru-RU"/>
        </w:rPr>
        <w:t xml:space="preserve">, </w:t>
      </w:r>
      <w:proofErr w:type="gramStart"/>
      <w:r w:rsidRPr="00A17C2B">
        <w:rPr>
          <w:rFonts w:ascii="Times New Roman" w:eastAsia="Times New Roman" w:hAnsi="Times New Roman" w:cs="Times New Roman"/>
          <w:lang w:eastAsia="ru-RU"/>
        </w:rPr>
        <w:t>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r w:rsidRPr="00A17C2B">
        <w:rPr>
          <w:rFonts w:ascii="Times New Roman" w:eastAsia="Times New Roman" w:hAnsi="Times New Roman" w:cs="Times New Roman"/>
          <w:lang w:eastAsia="ru-RU"/>
        </w:rPr>
        <w:br/>
        <w:t xml:space="preserve">(Пункт в редакции, введенной в действие </w:t>
      </w:r>
      <w:hyperlink r:id="rId64" w:history="1">
        <w:r w:rsidRPr="00A17C2B">
          <w:rPr>
            <w:rFonts w:ascii="Times New Roman" w:eastAsia="Times New Roman" w:hAnsi="Times New Roman" w:cs="Times New Roman"/>
            <w:color w:val="0000FF"/>
            <w:u w:val="single"/>
            <w:lang w:eastAsia="ru-RU"/>
          </w:rPr>
          <w:t>Федеральным законом от 3 июля 2016 года N 227-ФЗ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r:id="rId65" w:history="1">
        <w:r w:rsidRPr="00A17C2B">
          <w:rPr>
            <w:rFonts w:ascii="Times New Roman" w:eastAsia="Times New Roman" w:hAnsi="Times New Roman" w:cs="Times New Roman"/>
            <w:color w:val="0000FF"/>
            <w:u w:val="single"/>
            <w:lang w:eastAsia="ru-RU"/>
          </w:rPr>
          <w:t>частью 3 статьи 11 настоящего Федерального закона</w:t>
        </w:r>
      </w:hyperlink>
      <w:r w:rsidRPr="00A17C2B">
        <w:rPr>
          <w:rFonts w:ascii="Times New Roman" w:eastAsia="Times New Roman" w:hAnsi="Times New Roman" w:cs="Times New Roman"/>
          <w:lang w:eastAsia="ru-RU"/>
        </w:rPr>
        <w:t xml:space="preserve"> (пункт в редакции, введенной в действие с 16 мая 2011 года </w:t>
      </w:r>
      <w:hyperlink r:id="rId66"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 xml:space="preserve">7) отдает боевое распоряжение (боевой приказ) о применении группировки сил и средств, создаваемой в соответствии со </w:t>
      </w:r>
      <w:hyperlink r:id="rId67" w:history="1">
        <w:r w:rsidRPr="00A17C2B">
          <w:rPr>
            <w:rFonts w:ascii="Times New Roman" w:eastAsia="Times New Roman" w:hAnsi="Times New Roman" w:cs="Times New Roman"/>
            <w:color w:val="0000FF"/>
            <w:u w:val="single"/>
            <w:lang w:eastAsia="ru-RU"/>
          </w:rPr>
          <w:t>статьей 15 настоящего Федерального закона</w:t>
        </w:r>
      </w:hyperlink>
      <w:r w:rsidRPr="00A17C2B">
        <w:rPr>
          <w:rFonts w:ascii="Times New Roman" w:eastAsia="Times New Roman" w:hAnsi="Times New Roman" w:cs="Times New Roman"/>
          <w:lang w:eastAsia="ru-RU"/>
        </w:rPr>
        <w:t xml:space="preserve"> (пункт в редакции, введенной в действие с 16 мая 2011 года </w:t>
      </w:r>
      <w:hyperlink r:id="rId68"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 xml:space="preserve">; </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8) реализует иные полномочия по руководству контртеррористической операцией.</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14. Компетенция оперативного штаба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Руководитель оперативного штаба и его состав определяются в порядке, установленном Президентом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Оперативный штаб:</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подготавливает расчеты и предложения по проведению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A17C2B">
        <w:rPr>
          <w:rFonts w:ascii="Times New Roman" w:eastAsia="Times New Roman" w:hAnsi="Times New Roman" w:cs="Times New Roman"/>
          <w:lang w:eastAsia="ru-RU"/>
        </w:rPr>
        <w:t>контроль за</w:t>
      </w:r>
      <w:proofErr w:type="gramEnd"/>
      <w:r w:rsidRPr="00A17C2B">
        <w:rPr>
          <w:rFonts w:ascii="Times New Roman" w:eastAsia="Times New Roman" w:hAnsi="Times New Roman" w:cs="Times New Roman"/>
          <w:lang w:eastAsia="ru-RU"/>
        </w:rPr>
        <w:t xml:space="preserve"> его исполнением;</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организует взаимодействие привлекаемых для проведения контртеррористической операции сил и средств;</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6) принимает другие меры по предотвращению террористического акта и минимизации его возможных последствий (пункт в редакции, введенной в действие с 16 мая 2011 года </w:t>
      </w:r>
      <w:hyperlink r:id="rId69"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15. Силы и средства, привлекаемые для проведения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w:t>
      </w:r>
      <w:proofErr w:type="gramStart"/>
      <w:r w:rsidRPr="00A17C2B">
        <w:rPr>
          <w:rFonts w:ascii="Times New Roman" w:eastAsia="Times New Roman" w:hAnsi="Times New Roman" w:cs="Times New Roman"/>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r w:rsidRPr="00A17C2B">
        <w:rPr>
          <w:rFonts w:ascii="Times New Roman" w:eastAsia="Times New Roman" w:hAnsi="Times New Roman" w:cs="Times New Roman"/>
          <w:color w:val="FF0000"/>
          <w:lang w:eastAsia="ru-RU"/>
        </w:rPr>
        <w:t xml:space="preserve"> </w:t>
      </w:r>
      <w:r w:rsidRPr="00A17C2B">
        <w:rPr>
          <w:rFonts w:ascii="Times New Roman" w:eastAsia="Times New Roman" w:hAnsi="Times New Roman" w:cs="Times New Roman"/>
          <w:lang w:eastAsia="ru-RU"/>
        </w:rPr>
        <w:t>других федеральных органов исполнительной власти и</w:t>
      </w:r>
      <w:proofErr w:type="gramEnd"/>
      <w:r w:rsidRPr="00A17C2B">
        <w:rPr>
          <w:rFonts w:ascii="Times New Roman" w:eastAsia="Times New Roman" w:hAnsi="Times New Roman" w:cs="Times New Roman"/>
          <w:lang w:eastAsia="ru-RU"/>
        </w:rPr>
        <w:t xml:space="preserve"> федеральных государственных органов</w:t>
      </w:r>
      <w:proofErr w:type="gramStart"/>
      <w:r w:rsidRPr="00A17C2B">
        <w:rPr>
          <w:rFonts w:ascii="Times New Roman" w:eastAsia="Times New Roman" w:hAnsi="Times New Roman" w:cs="Times New Roman"/>
          <w:lang w:eastAsia="ru-RU"/>
        </w:rPr>
        <w:t> ,</w:t>
      </w:r>
      <w:proofErr w:type="gramEnd"/>
      <w:r w:rsidRPr="00A17C2B">
        <w:rPr>
          <w:rFonts w:ascii="Times New Roman" w:eastAsia="Times New Roman" w:hAnsi="Times New Roman" w:cs="Times New Roman"/>
          <w:lang w:eastAsia="ru-RU"/>
        </w:rPr>
        <w:t xml:space="preserve"> а также подразделения органов исполнительной власти субъектов Российской Федерации.</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в редакции, введенной в действие </w:t>
      </w:r>
      <w:hyperlink r:id="rId70" w:history="1">
        <w:r w:rsidRPr="00A17C2B">
          <w:rPr>
            <w:rFonts w:ascii="Times New Roman" w:eastAsia="Times New Roman" w:hAnsi="Times New Roman" w:cs="Times New Roman"/>
            <w:color w:val="0000FF"/>
            <w:u w:val="single"/>
            <w:lang w:eastAsia="ru-RU"/>
          </w:rPr>
          <w:t>Федеральным законом от 3 июля 2016 года N 227-ФЗ</w:t>
        </w:r>
      </w:hyperlink>
      <w:r w:rsidRPr="00A17C2B">
        <w:rPr>
          <w:rFonts w:ascii="Times New Roman" w:eastAsia="Times New Roman" w:hAnsi="Times New Roman" w:cs="Times New Roman"/>
          <w:lang w:eastAsia="ru-RU"/>
        </w:rPr>
        <w:t xml:space="preserve">; в редакции, введенной в действие с 1 января 2017 года </w:t>
      </w:r>
      <w:hyperlink r:id="rId71" w:history="1">
        <w:r w:rsidRPr="00A17C2B">
          <w:rPr>
            <w:rFonts w:ascii="Times New Roman" w:eastAsia="Times New Roman" w:hAnsi="Times New Roman" w:cs="Times New Roman"/>
            <w:color w:val="0000FF"/>
            <w:u w:val="single"/>
            <w:lang w:eastAsia="ru-RU"/>
          </w:rPr>
          <w:t>Федеральным законом от 4 июня 2014 года N 145-ФЗ</w:t>
        </w:r>
      </w:hyperlink>
      <w:r w:rsidRPr="00A17C2B">
        <w:rPr>
          <w:rFonts w:ascii="Times New Roman" w:eastAsia="Times New Roman" w:hAnsi="Times New Roman" w:cs="Times New Roman"/>
          <w:lang w:eastAsia="ru-RU"/>
        </w:rPr>
        <w:t xml:space="preserve">. </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72" w:history="1">
        <w:r w:rsidRPr="00A17C2B">
          <w:rPr>
            <w:rFonts w:ascii="Times New Roman" w:eastAsia="Times New Roman" w:hAnsi="Times New Roman" w:cs="Times New Roman"/>
            <w:color w:val="0000FF"/>
            <w:u w:val="single"/>
            <w:lang w:eastAsia="ru-RU"/>
          </w:rPr>
          <w:t>части 3 настоящей статьи</w:t>
        </w:r>
      </w:hyperlink>
      <w:r w:rsidRPr="00A17C2B">
        <w:rPr>
          <w:rFonts w:ascii="Times New Roman" w:eastAsia="Times New Roman" w:hAnsi="Times New Roman" w:cs="Times New Roman"/>
          <w:lang w:eastAsia="ru-RU"/>
        </w:rPr>
        <w:t>,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5. </w:t>
      </w:r>
      <w:proofErr w:type="gramStart"/>
      <w:r w:rsidRPr="00A17C2B">
        <w:rPr>
          <w:rFonts w:ascii="Times New Roman" w:eastAsia="Times New Roman" w:hAnsi="Times New Roman" w:cs="Times New Roman"/>
          <w:lang w:eastAsia="ru-RU"/>
        </w:rPr>
        <w:t xml:space="preserve">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w:t>
      </w:r>
      <w:r w:rsidRPr="00A17C2B">
        <w:rPr>
          <w:rFonts w:ascii="Times New Roman" w:eastAsia="Times New Roman" w:hAnsi="Times New Roman" w:cs="Times New Roman"/>
          <w:lang w:eastAsia="ru-RU"/>
        </w:rPr>
        <w:lastRenderedPageBreak/>
        <w:t xml:space="preserve">допускается (часть в редакции, введенной в действие с 16 мая 2011 года </w:t>
      </w:r>
      <w:hyperlink r:id="rId73"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6. Участвующие в контртеррористической операции подразделения федеральных органов исполнительной власти, указанных в </w:t>
      </w:r>
      <w:hyperlink r:id="rId74" w:history="1">
        <w:r w:rsidRPr="00A17C2B">
          <w:rPr>
            <w:rFonts w:ascii="Times New Roman" w:eastAsia="Times New Roman" w:hAnsi="Times New Roman" w:cs="Times New Roman"/>
            <w:color w:val="0000FF"/>
            <w:u w:val="single"/>
            <w:lang w:eastAsia="ru-RU"/>
          </w:rPr>
          <w:t>части 3 настоящей статьи</w:t>
        </w:r>
      </w:hyperlink>
      <w:r w:rsidRPr="00A17C2B">
        <w:rPr>
          <w:rFonts w:ascii="Times New Roman" w:eastAsia="Times New Roman" w:hAnsi="Times New Roman" w:cs="Times New Roman"/>
          <w:lang w:eastAsia="ru-RU"/>
        </w:rPr>
        <w:t>, применяют боевую технику, оружие и специальные средства в соответствии с нормативными правовыми актами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16. Ведение переговоров в ходе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При ведении переговоров с террористами не должны рассматриваться выдвигаемые ими политические требования.</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17. Окончание контртеррористической операции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2. </w:t>
      </w:r>
      <w:proofErr w:type="gramStart"/>
      <w:r w:rsidRPr="00A17C2B">
        <w:rPr>
          <w:rFonts w:ascii="Times New Roman" w:eastAsia="Times New Roman" w:hAnsi="Times New Roman" w:cs="Times New Roman"/>
          <w:lang w:eastAsia="ru-RU"/>
        </w:rPr>
        <w:t xml:space="preserve">При наличии условий, указанных в </w:t>
      </w:r>
      <w:hyperlink r:id="rId75" w:history="1">
        <w:r w:rsidRPr="00A17C2B">
          <w:rPr>
            <w:rFonts w:ascii="Times New Roman" w:eastAsia="Times New Roman" w:hAnsi="Times New Roman" w:cs="Times New Roman"/>
            <w:color w:val="0000FF"/>
            <w:u w:val="single"/>
            <w:lang w:eastAsia="ru-RU"/>
          </w:rPr>
          <w:t>части 1 настоящей статьи</w:t>
        </w:r>
      </w:hyperlink>
      <w:r w:rsidRPr="00A17C2B">
        <w:rPr>
          <w:rFonts w:ascii="Times New Roman" w:eastAsia="Times New Roman" w:hAnsi="Times New Roman" w:cs="Times New Roman"/>
          <w:lang w:eastAsia="ru-RU"/>
        </w:rPr>
        <w:t xml:space="preserve">, руководитель контртеррористической операции объявляет контртеррористическую операцию оконченной (часть в редакции, введенной в действие с 16 мая 2011 года </w:t>
      </w:r>
      <w:hyperlink r:id="rId76" w:history="1">
        <w:r w:rsidRPr="00A17C2B">
          <w:rPr>
            <w:rFonts w:ascii="Times New Roman" w:eastAsia="Times New Roman" w:hAnsi="Times New Roman" w:cs="Times New Roman"/>
            <w:color w:val="0000FF"/>
            <w:u w:val="single"/>
            <w:lang w:eastAsia="ru-RU"/>
          </w:rPr>
          <w:t>Федеральным законом от 3 мая 2011 года N 96-ФЗ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18.</w:t>
      </w:r>
      <w:proofErr w:type="gramEnd"/>
      <w:r w:rsidRPr="00A17C2B">
        <w:rPr>
          <w:rFonts w:ascii="Times New Roman" w:eastAsia="Times New Roman" w:hAnsi="Times New Roman" w:cs="Times New Roman"/>
          <w:b/>
          <w:bCs/>
          <w:lang w:eastAsia="ru-RU"/>
        </w:rPr>
        <w:t xml:space="preserve"> Возмещение вреда, причиненного в результате террористического акта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в редакции, введенной в действие с 14 ноября 2013 года </w:t>
      </w:r>
      <w:hyperlink r:id="rId77" w:history="1">
        <w:proofErr w:type="spellStart"/>
        <w:r w:rsidRPr="00A17C2B">
          <w:rPr>
            <w:rFonts w:ascii="Times New Roman" w:eastAsia="Times New Roman" w:hAnsi="Times New Roman" w:cs="Times New Roman"/>
            <w:color w:val="0000FF"/>
            <w:u w:val="single"/>
            <w:lang w:eastAsia="ru-RU"/>
          </w:rPr>
          <w:t>Ф</w:t>
        </w:r>
        <w:r w:rsidR="00313660">
          <w:rPr>
            <w:rFonts w:ascii="Times New Roman" w:eastAsia="Times New Roman" w:hAnsi="Times New Roman" w:cs="Times New Roman"/>
            <w:color w:val="0000FF"/>
            <w:u w:val="single"/>
            <w:lang w:eastAsia="ru-RU"/>
          </w:rPr>
          <w:t>З</w:t>
        </w:r>
        <w:r w:rsidRPr="00A17C2B">
          <w:rPr>
            <w:rFonts w:ascii="Times New Roman" w:eastAsia="Times New Roman" w:hAnsi="Times New Roman" w:cs="Times New Roman"/>
            <w:color w:val="0000FF"/>
            <w:u w:val="single"/>
            <w:lang w:eastAsia="ru-RU"/>
          </w:rPr>
          <w:t>от</w:t>
        </w:r>
        <w:proofErr w:type="spellEnd"/>
        <w:r w:rsidRPr="00A17C2B">
          <w:rPr>
            <w:rFonts w:ascii="Times New Roman" w:eastAsia="Times New Roman" w:hAnsi="Times New Roman" w:cs="Times New Roman"/>
            <w:color w:val="0000FF"/>
            <w:u w:val="single"/>
            <w:lang w:eastAsia="ru-RU"/>
          </w:rPr>
          <w:t xml:space="preserve"> 2 ноября 2013 года N 302-ФЗ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1_1. </w:t>
      </w:r>
      <w:proofErr w:type="gramStart"/>
      <w:r w:rsidRPr="00A17C2B">
        <w:rPr>
          <w:rFonts w:ascii="Times New Roman" w:eastAsia="Times New Roman" w:hAnsi="Times New Roman" w:cs="Times New Roman"/>
          <w:lang w:eastAsia="ru-RU"/>
        </w:rPr>
        <w:t>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A17C2B">
        <w:rPr>
          <w:rFonts w:ascii="Times New Roman" w:eastAsia="Times New Roman" w:hAnsi="Times New Roman" w:cs="Times New Roman"/>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r w:rsidRPr="00A17C2B">
        <w:rPr>
          <w:rFonts w:ascii="Times New Roman" w:eastAsia="Times New Roman" w:hAnsi="Times New Roman" w:cs="Times New Roman"/>
          <w:lang w:eastAsia="ru-RU"/>
        </w:rPr>
        <w:br/>
        <w:t xml:space="preserve">(Часть дополнительно включена с 14 ноября 2013 года </w:t>
      </w:r>
      <w:hyperlink r:id="rId78"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1_2. </w:t>
      </w:r>
      <w:proofErr w:type="gramStart"/>
      <w:r w:rsidRPr="00A17C2B">
        <w:rPr>
          <w:rFonts w:ascii="Times New Roman" w:eastAsia="Times New Roman" w:hAnsi="Times New Roman" w:cs="Times New Roman"/>
          <w:lang w:eastAsia="ru-RU"/>
        </w:rPr>
        <w:t>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A17C2B">
        <w:rPr>
          <w:rFonts w:ascii="Times New Roman" w:eastAsia="Times New Roman" w:hAnsi="Times New Roman" w:cs="Times New Roman"/>
          <w:lang w:eastAsia="ru-RU"/>
        </w:rPr>
        <w:t>разыскной</w:t>
      </w:r>
      <w:proofErr w:type="spellEnd"/>
      <w:r w:rsidRPr="00A17C2B">
        <w:rPr>
          <w:rFonts w:ascii="Times New Roman" w:eastAsia="Times New Roman" w:hAnsi="Times New Roman" w:cs="Times New Roman"/>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A17C2B">
        <w:rPr>
          <w:rFonts w:ascii="Times New Roman" w:eastAsia="Times New Roman" w:hAnsi="Times New Roman" w:cs="Times New Roman"/>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A17C2B">
        <w:rPr>
          <w:rFonts w:ascii="Times New Roman" w:eastAsia="Times New Roman" w:hAnsi="Times New Roman" w:cs="Times New Roman"/>
          <w:lang w:eastAsia="ru-RU"/>
        </w:rPr>
        <w:t>истребуемые</w:t>
      </w:r>
      <w:proofErr w:type="spellEnd"/>
      <w:r w:rsidRPr="00A17C2B">
        <w:rPr>
          <w:rFonts w:ascii="Times New Roman" w:eastAsia="Times New Roman" w:hAnsi="Times New Roman" w:cs="Times New Roman"/>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A17C2B">
        <w:rPr>
          <w:rFonts w:ascii="Times New Roman" w:eastAsia="Times New Roman" w:hAnsi="Times New Roman" w:cs="Times New Roman"/>
          <w:lang w:eastAsia="ru-RU"/>
        </w:rPr>
        <w:t xml:space="preserve">Генеральный прокурор Российской Федерации или подчиненные ему прокуроры при получении </w:t>
      </w:r>
      <w:r w:rsidRPr="00A17C2B">
        <w:rPr>
          <w:rFonts w:ascii="Times New Roman" w:eastAsia="Times New Roman" w:hAnsi="Times New Roman" w:cs="Times New Roman"/>
          <w:lang w:eastAsia="ru-RU"/>
        </w:rPr>
        <w:lastRenderedPageBreak/>
        <w:t>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r w:rsidRPr="00A17C2B">
        <w:rPr>
          <w:rFonts w:ascii="Times New Roman" w:eastAsia="Times New Roman" w:hAnsi="Times New Roman" w:cs="Times New Roman"/>
          <w:lang w:eastAsia="ru-RU"/>
        </w:rPr>
        <w:br/>
        <w:t xml:space="preserve">(Часть дополнительно включена с 14 ноября 2013 года </w:t>
      </w:r>
      <w:hyperlink r:id="rId79"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A17C2B" w:rsidRPr="00A17C2B" w:rsidRDefault="00A17C2B" w:rsidP="00A17C2B">
      <w:pPr>
        <w:spacing w:before="100" w:beforeAutospacing="1" w:after="100" w:afterAutospacing="1" w:line="240" w:lineRule="auto"/>
        <w:jc w:val="center"/>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 xml:space="preserve">(наименование дополнено с 1 января 2009 года </w:t>
      </w:r>
      <w:hyperlink r:id="rId80"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proofErr w:type="gramStart"/>
      <w:r w:rsidRPr="00A17C2B">
        <w:rPr>
          <w:rFonts w:ascii="Times New Roman" w:eastAsia="Times New Roman" w:hAnsi="Times New Roman" w:cs="Times New Roman"/>
          <w:lang w:eastAsia="ru-RU"/>
        </w:rPr>
        <w:t xml:space="preserve">Социальная реабилитация лиц, пострадавших в результате террористического акта, а также лиц, указанных в </w:t>
      </w:r>
      <w:hyperlink r:id="rId81" w:history="1">
        <w:r w:rsidRPr="00A17C2B">
          <w:rPr>
            <w:rFonts w:ascii="Times New Roman" w:eastAsia="Times New Roman" w:hAnsi="Times New Roman" w:cs="Times New Roman"/>
            <w:color w:val="0000FF"/>
            <w:u w:val="single"/>
            <w:lang w:eastAsia="ru-RU"/>
          </w:rPr>
          <w:t>статье 20</w:t>
        </w:r>
      </w:hyperlink>
      <w:r w:rsidRPr="00A17C2B">
        <w:rPr>
          <w:rFonts w:ascii="Times New Roman" w:eastAsia="Times New Roman" w:hAnsi="Times New Roman" w:cs="Times New Roman"/>
          <w:lang w:eastAsia="ru-RU"/>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A17C2B">
        <w:rPr>
          <w:rFonts w:ascii="Times New Roman" w:eastAsia="Times New Roman" w:hAnsi="Times New Roman" w:cs="Times New Roman"/>
          <w:lang w:eastAsia="ru-RU"/>
        </w:rPr>
        <w:t xml:space="preserve"> </w:t>
      </w:r>
      <w:proofErr w:type="gramStart"/>
      <w:r w:rsidRPr="00A17C2B">
        <w:rPr>
          <w:rFonts w:ascii="Times New Roman" w:eastAsia="Times New Roman" w:hAnsi="Times New Roman" w:cs="Times New Roman"/>
          <w:lang w:eastAsia="ru-RU"/>
        </w:rPr>
        <w:t xml:space="preserve">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(часть в редакции, введенной в действие с 1 января 2009 года </w:t>
      </w:r>
      <w:hyperlink r:id="rId82"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r w:rsidRPr="00A17C2B">
        <w:rPr>
          <w:rFonts w:ascii="Times New Roman" w:eastAsia="Times New Roman" w:hAnsi="Times New Roman" w:cs="Times New Roman"/>
          <w:lang w:eastAsia="ru-RU"/>
        </w:rPr>
        <w:t xml:space="preserve">. </w:t>
      </w:r>
      <w:proofErr w:type="gramEnd"/>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2. Для лиц, указанных в </w:t>
      </w:r>
      <w:hyperlink r:id="rId83" w:history="1">
        <w:r w:rsidRPr="00A17C2B">
          <w:rPr>
            <w:rFonts w:ascii="Times New Roman" w:eastAsia="Times New Roman" w:hAnsi="Times New Roman" w:cs="Times New Roman"/>
            <w:color w:val="0000FF"/>
            <w:u w:val="single"/>
            <w:lang w:eastAsia="ru-RU"/>
          </w:rPr>
          <w:t>статье 20</w:t>
        </w:r>
      </w:hyperlink>
      <w:r w:rsidRPr="00A17C2B">
        <w:rPr>
          <w:rFonts w:ascii="Times New Roman" w:eastAsia="Times New Roman" w:hAnsi="Times New Roman" w:cs="Times New Roman"/>
          <w:lang w:eastAsia="ru-RU"/>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(часть дополнительно включена с 1 января 2009 года </w:t>
      </w:r>
      <w:hyperlink r:id="rId84" w:history="1">
        <w:r w:rsidRPr="00A17C2B">
          <w:rPr>
            <w:rFonts w:ascii="Times New Roman" w:eastAsia="Times New Roman" w:hAnsi="Times New Roman" w:cs="Times New Roman"/>
            <w:color w:val="0000FF"/>
            <w:u w:val="single"/>
            <w:lang w:eastAsia="ru-RU"/>
          </w:rPr>
          <w:t>Федеральным законом от 8 ноября 2008 года N 203-ФЗ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20. Категории лиц, участвующих в борьбе с терроризмом, подлежащих правовой и социальной защите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(пункт дополнен с 11 января 2009 года </w:t>
      </w:r>
      <w:hyperlink r:id="rId85"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 xml:space="preserve">2_1)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(пункт дополнительно включен с 15 января 2011 года </w:t>
      </w:r>
      <w:hyperlink r:id="rId86" w:history="1">
        <w:r w:rsidRPr="00A17C2B">
          <w:rPr>
            <w:rFonts w:ascii="Times New Roman" w:eastAsia="Times New Roman" w:hAnsi="Times New Roman" w:cs="Times New Roman"/>
            <w:color w:val="0000FF"/>
            <w:u w:val="single"/>
            <w:lang w:eastAsia="ru-RU"/>
          </w:rPr>
          <w:t>Федеральным законом от 28 декабря 2010 года N 404-ФЗ</w:t>
        </w:r>
      </w:hyperlink>
      <w:r w:rsidRPr="00A17C2B">
        <w:rPr>
          <w:rFonts w:ascii="Times New Roman" w:eastAsia="Times New Roman" w:hAnsi="Times New Roman" w:cs="Times New Roman"/>
          <w:lang w:eastAsia="ru-RU"/>
        </w:rPr>
        <w:t>);</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3) члены семей лиц, указанных в </w:t>
      </w:r>
      <w:hyperlink r:id="rId87" w:history="1">
        <w:r w:rsidRPr="00A17C2B">
          <w:rPr>
            <w:rFonts w:ascii="Times New Roman" w:eastAsia="Times New Roman" w:hAnsi="Times New Roman" w:cs="Times New Roman"/>
            <w:color w:val="0000FF"/>
            <w:u w:val="single"/>
            <w:lang w:eastAsia="ru-RU"/>
          </w:rPr>
          <w:t>пунктах 1</w:t>
        </w:r>
      </w:hyperlink>
      <w:r w:rsidRPr="00A17C2B">
        <w:rPr>
          <w:rFonts w:ascii="Times New Roman" w:eastAsia="Times New Roman" w:hAnsi="Times New Roman" w:cs="Times New Roman"/>
          <w:lang w:eastAsia="ru-RU"/>
        </w:rPr>
        <w:t xml:space="preserve">, </w:t>
      </w:r>
      <w:hyperlink r:id="rId88" w:history="1">
        <w:r w:rsidRPr="00A17C2B">
          <w:rPr>
            <w:rFonts w:ascii="Times New Roman" w:eastAsia="Times New Roman" w:hAnsi="Times New Roman" w:cs="Times New Roman"/>
            <w:color w:val="0000FF"/>
            <w:u w:val="single"/>
            <w:lang w:eastAsia="ru-RU"/>
          </w:rPr>
          <w:t>2</w:t>
        </w:r>
      </w:hyperlink>
      <w:r w:rsidRPr="00A17C2B">
        <w:rPr>
          <w:rFonts w:ascii="Times New Roman" w:eastAsia="Times New Roman" w:hAnsi="Times New Roman" w:cs="Times New Roman"/>
          <w:lang w:eastAsia="ru-RU"/>
        </w:rPr>
        <w:t xml:space="preserve"> и </w:t>
      </w:r>
      <w:hyperlink r:id="rId89" w:history="1">
        <w:r w:rsidRPr="00A17C2B">
          <w:rPr>
            <w:rFonts w:ascii="Times New Roman" w:eastAsia="Times New Roman" w:hAnsi="Times New Roman" w:cs="Times New Roman"/>
            <w:color w:val="0000FF"/>
            <w:u w:val="single"/>
            <w:lang w:eastAsia="ru-RU"/>
          </w:rPr>
          <w:t>2_1 настоящей части</w:t>
        </w:r>
      </w:hyperlink>
      <w:r w:rsidRPr="00A17C2B">
        <w:rPr>
          <w:rFonts w:ascii="Times New Roman" w:eastAsia="Times New Roman" w:hAnsi="Times New Roman" w:cs="Times New Roman"/>
          <w:lang w:eastAsia="ru-RU"/>
        </w:rPr>
        <w:t xml:space="preserve">, если необходимость в обеспечении их защиты вызвана участием указанных лиц в борьбе с терроризмом (пункт в редакции, введенной в действие с 15 января 2011 года </w:t>
      </w:r>
      <w:hyperlink r:id="rId90" w:history="1">
        <w:r w:rsidRPr="00A17C2B">
          <w:rPr>
            <w:rFonts w:ascii="Times New Roman" w:eastAsia="Times New Roman" w:hAnsi="Times New Roman" w:cs="Times New Roman"/>
            <w:color w:val="0000FF"/>
            <w:u w:val="single"/>
            <w:lang w:eastAsia="ru-RU"/>
          </w:rPr>
          <w:t>Федеральным законом от 28 декабря 2010 года N 404-ФЗ</w:t>
        </w:r>
      </w:hyperlink>
      <w:r w:rsidRPr="00A17C2B">
        <w:rPr>
          <w:rFonts w:ascii="Times New Roman" w:eastAsia="Times New Roman" w:hAnsi="Times New Roman" w:cs="Times New Roman"/>
          <w:lang w:eastAsia="ru-RU"/>
        </w:rPr>
        <w:t>.</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lastRenderedPageBreak/>
        <w:t xml:space="preserve">Статья 21. Возмещение вреда лицам, участвующим в борьбе с терроризмом, и меры их социальной защиты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Возмещение вреда, причиненного жизни, здоровью и имуществу лиц, указанных в </w:t>
      </w:r>
      <w:hyperlink r:id="rId91" w:history="1">
        <w:r w:rsidRPr="00A17C2B">
          <w:rPr>
            <w:rFonts w:ascii="Times New Roman" w:eastAsia="Times New Roman" w:hAnsi="Times New Roman" w:cs="Times New Roman"/>
            <w:color w:val="0000FF"/>
            <w:u w:val="single"/>
            <w:lang w:eastAsia="ru-RU"/>
          </w:rPr>
          <w:t>статье 20 настоящего Федерального закона</w:t>
        </w:r>
      </w:hyperlink>
      <w:r w:rsidRPr="00A17C2B">
        <w:rPr>
          <w:rFonts w:ascii="Times New Roman" w:eastAsia="Times New Roman" w:hAnsi="Times New Roman" w:cs="Times New Roman"/>
          <w:lang w:eastAsia="ru-RU"/>
        </w:rPr>
        <w:t>,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proofErr w:type="gramStart"/>
      <w:r w:rsidRPr="00A17C2B">
        <w:rPr>
          <w:rFonts w:ascii="Times New Roman" w:eastAsia="Times New Roman" w:hAnsi="Times New Roman" w:cs="Times New Roman"/>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A17C2B">
        <w:rPr>
          <w:rFonts w:ascii="Times New Roman" w:eastAsia="Times New Roman" w:hAnsi="Times New Roman" w:cs="Times New Roman"/>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5. В случае</w:t>
      </w:r>
      <w:proofErr w:type="gramStart"/>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13660"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22. Правомерное причинение вреда </w:t>
      </w:r>
    </w:p>
    <w:p w:rsidR="00313660" w:rsidRDefault="00A17C2B" w:rsidP="00313660">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23. Льготное исчисление выслуги лет, гарантии и компенсации лицам, участвующим в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proofErr w:type="gramStart"/>
      <w:r w:rsidRPr="00A17C2B">
        <w:rPr>
          <w:rFonts w:ascii="Times New Roman" w:eastAsia="Times New Roman" w:hAnsi="Times New Roman" w:cs="Times New Roman"/>
          <w:lang w:eastAsia="ru-RU"/>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 (часть дополнена с 11 января 2009 года </w:t>
      </w:r>
      <w:hyperlink r:id="rId92" w:history="1">
        <w:r w:rsidRPr="00A17C2B">
          <w:rPr>
            <w:rFonts w:ascii="Times New Roman" w:eastAsia="Times New Roman" w:hAnsi="Times New Roman" w:cs="Times New Roman"/>
            <w:color w:val="0000FF"/>
            <w:u w:val="single"/>
            <w:lang w:eastAsia="ru-RU"/>
          </w:rPr>
          <w:t>Федеральным</w:t>
        </w:r>
        <w:proofErr w:type="gramEnd"/>
        <w:r w:rsidRPr="00A17C2B">
          <w:rPr>
            <w:rFonts w:ascii="Times New Roman" w:eastAsia="Times New Roman" w:hAnsi="Times New Roman" w:cs="Times New Roman"/>
            <w:color w:val="0000FF"/>
            <w:u w:val="single"/>
            <w:lang w:eastAsia="ru-RU"/>
          </w:rPr>
          <w:t xml:space="preserve"> законом от 30 декабря 2008 года N 321-ФЗ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proofErr w:type="gramStart"/>
      <w:r w:rsidRPr="00A17C2B">
        <w:rPr>
          <w:rFonts w:ascii="Times New Roman" w:eastAsia="Times New Roman" w:hAnsi="Times New Roman" w:cs="Times New Roman"/>
          <w:lang w:eastAsia="ru-RU"/>
        </w:rPr>
        <w:t xml:space="preserve">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(часть дополнена с 11 января 2009 года </w:t>
      </w:r>
      <w:hyperlink r:id="rId93"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w:t>
      </w:r>
      <w:proofErr w:type="gramEnd"/>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дополнена с 11 января 2009 года </w:t>
      </w:r>
      <w:hyperlink r:id="rId94" w:history="1">
        <w:r w:rsidRPr="00A17C2B">
          <w:rPr>
            <w:rFonts w:ascii="Times New Roman" w:eastAsia="Times New Roman" w:hAnsi="Times New Roman" w:cs="Times New Roman"/>
            <w:color w:val="0000FF"/>
            <w:u w:val="single"/>
            <w:lang w:eastAsia="ru-RU"/>
          </w:rPr>
          <w:t>Федеральным законом от 30 декабря 2008 года N 321-ФЗ</w:t>
        </w:r>
      </w:hyperlink>
      <w:r w:rsidRPr="00A17C2B">
        <w:rPr>
          <w:rFonts w:ascii="Times New Roman" w:eastAsia="Times New Roman" w:hAnsi="Times New Roman" w:cs="Times New Roman"/>
          <w:lang w:eastAsia="ru-RU"/>
        </w:rPr>
        <w:t xml:space="preserve">; в редакции, </w:t>
      </w:r>
      <w:r w:rsidRPr="00A17C2B">
        <w:rPr>
          <w:rFonts w:ascii="Times New Roman" w:eastAsia="Times New Roman" w:hAnsi="Times New Roman" w:cs="Times New Roman"/>
          <w:lang w:eastAsia="ru-RU"/>
        </w:rPr>
        <w:lastRenderedPageBreak/>
        <w:t xml:space="preserve">введенной в действие с 1 января 2012 года </w:t>
      </w:r>
      <w:hyperlink r:id="rId95" w:history="1">
        <w:r w:rsidRPr="00A17C2B">
          <w:rPr>
            <w:rFonts w:ascii="Times New Roman" w:eastAsia="Times New Roman" w:hAnsi="Times New Roman" w:cs="Times New Roman"/>
            <w:color w:val="0000FF"/>
            <w:u w:val="single"/>
            <w:lang w:eastAsia="ru-RU"/>
          </w:rPr>
          <w:t>Федеральным законом от 8 ноября 2011 года N 309-ФЗ</w:t>
        </w:r>
      </w:hyperlink>
      <w:r w:rsidRPr="00A17C2B">
        <w:rPr>
          <w:rFonts w:ascii="Times New Roman" w:eastAsia="Times New Roman" w:hAnsi="Times New Roman" w:cs="Times New Roman"/>
          <w:lang w:eastAsia="ru-RU"/>
        </w:rPr>
        <w:t xml:space="preserve">. </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24.</w:t>
      </w:r>
      <w:proofErr w:type="gramEnd"/>
      <w:r w:rsidRPr="00A17C2B">
        <w:rPr>
          <w:rFonts w:ascii="Times New Roman" w:eastAsia="Times New Roman" w:hAnsi="Times New Roman" w:cs="Times New Roman"/>
          <w:b/>
          <w:bCs/>
          <w:lang w:eastAsia="ru-RU"/>
        </w:rPr>
        <w:t xml:space="preserve"> Ответственность организаций за причастность к терроризму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proofErr w:type="gramStart"/>
      <w:r w:rsidRPr="00A17C2B">
        <w:rPr>
          <w:rFonts w:ascii="Times New Roman" w:eastAsia="Times New Roman" w:hAnsi="Times New Roman" w:cs="Times New Roman"/>
          <w:lang w:eastAsia="ru-RU"/>
        </w:rPr>
        <w:t xml:space="preserve">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6" w:history="1">
        <w:r w:rsidRPr="00A17C2B">
          <w:rPr>
            <w:rFonts w:ascii="Times New Roman" w:eastAsia="Times New Roman" w:hAnsi="Times New Roman" w:cs="Times New Roman"/>
            <w:color w:val="0000FF"/>
            <w:u w:val="single"/>
            <w:lang w:eastAsia="ru-RU"/>
          </w:rPr>
          <w:t>статьями 205</w:t>
        </w:r>
      </w:hyperlink>
      <w:r w:rsidRPr="00A17C2B">
        <w:rPr>
          <w:rFonts w:ascii="Times New Roman" w:eastAsia="Times New Roman" w:hAnsi="Times New Roman" w:cs="Times New Roman"/>
          <w:lang w:eastAsia="ru-RU"/>
        </w:rPr>
        <w:t>-</w:t>
      </w:r>
      <w:hyperlink r:id="rId97" w:history="1">
        <w:r w:rsidRPr="00A17C2B">
          <w:rPr>
            <w:rFonts w:ascii="Times New Roman" w:eastAsia="Times New Roman" w:hAnsi="Times New Roman" w:cs="Times New Roman"/>
            <w:color w:val="0000FF"/>
            <w:u w:val="single"/>
            <w:lang w:eastAsia="ru-RU"/>
          </w:rPr>
          <w:t>206</w:t>
        </w:r>
      </w:hyperlink>
      <w:r w:rsidRPr="00A17C2B">
        <w:rPr>
          <w:rFonts w:ascii="Times New Roman" w:eastAsia="Times New Roman" w:hAnsi="Times New Roman" w:cs="Times New Roman"/>
          <w:lang w:eastAsia="ru-RU"/>
        </w:rPr>
        <w:t xml:space="preserve">, </w:t>
      </w:r>
      <w:hyperlink r:id="rId98" w:history="1">
        <w:r w:rsidRPr="00A17C2B">
          <w:rPr>
            <w:rFonts w:ascii="Times New Roman" w:eastAsia="Times New Roman" w:hAnsi="Times New Roman" w:cs="Times New Roman"/>
            <w:color w:val="0000FF"/>
            <w:u w:val="single"/>
            <w:lang w:eastAsia="ru-RU"/>
          </w:rPr>
          <w:t>208</w:t>
        </w:r>
      </w:hyperlink>
      <w:r w:rsidRPr="00A17C2B">
        <w:rPr>
          <w:rFonts w:ascii="Times New Roman" w:eastAsia="Times New Roman" w:hAnsi="Times New Roman" w:cs="Times New Roman"/>
          <w:lang w:eastAsia="ru-RU"/>
        </w:rPr>
        <w:t xml:space="preserve">, </w:t>
      </w:r>
      <w:hyperlink r:id="rId99" w:history="1">
        <w:r w:rsidRPr="00A17C2B">
          <w:rPr>
            <w:rFonts w:ascii="Times New Roman" w:eastAsia="Times New Roman" w:hAnsi="Times New Roman" w:cs="Times New Roman"/>
            <w:color w:val="0000FF"/>
            <w:u w:val="single"/>
            <w:lang w:eastAsia="ru-RU"/>
          </w:rPr>
          <w:t>211</w:t>
        </w:r>
      </w:hyperlink>
      <w:r w:rsidRPr="00A17C2B">
        <w:rPr>
          <w:rFonts w:ascii="Times New Roman" w:eastAsia="Times New Roman" w:hAnsi="Times New Roman" w:cs="Times New Roman"/>
          <w:lang w:eastAsia="ru-RU"/>
        </w:rPr>
        <w:t xml:space="preserve">, </w:t>
      </w:r>
      <w:hyperlink r:id="rId100" w:history="1">
        <w:r w:rsidRPr="00A17C2B">
          <w:rPr>
            <w:rFonts w:ascii="Times New Roman" w:eastAsia="Times New Roman" w:hAnsi="Times New Roman" w:cs="Times New Roman"/>
            <w:color w:val="0000FF"/>
            <w:u w:val="single"/>
            <w:lang w:eastAsia="ru-RU"/>
          </w:rPr>
          <w:t>220</w:t>
        </w:r>
      </w:hyperlink>
      <w:r w:rsidRPr="00A17C2B">
        <w:rPr>
          <w:rFonts w:ascii="Times New Roman" w:eastAsia="Times New Roman" w:hAnsi="Times New Roman" w:cs="Times New Roman"/>
          <w:lang w:eastAsia="ru-RU"/>
        </w:rPr>
        <w:t xml:space="preserve">, </w:t>
      </w:r>
      <w:hyperlink r:id="rId101" w:history="1">
        <w:r w:rsidRPr="00A17C2B">
          <w:rPr>
            <w:rFonts w:ascii="Times New Roman" w:eastAsia="Times New Roman" w:hAnsi="Times New Roman" w:cs="Times New Roman"/>
            <w:color w:val="0000FF"/>
            <w:u w:val="single"/>
            <w:lang w:eastAsia="ru-RU"/>
          </w:rPr>
          <w:t>221</w:t>
        </w:r>
      </w:hyperlink>
      <w:r w:rsidRPr="00A17C2B">
        <w:rPr>
          <w:rFonts w:ascii="Times New Roman" w:eastAsia="Times New Roman" w:hAnsi="Times New Roman" w:cs="Times New Roman"/>
          <w:lang w:eastAsia="ru-RU"/>
        </w:rPr>
        <w:t xml:space="preserve">, </w:t>
      </w:r>
      <w:hyperlink r:id="rId102" w:history="1">
        <w:r w:rsidRPr="00A17C2B">
          <w:rPr>
            <w:rFonts w:ascii="Times New Roman" w:eastAsia="Times New Roman" w:hAnsi="Times New Roman" w:cs="Times New Roman"/>
            <w:color w:val="0000FF"/>
            <w:u w:val="single"/>
            <w:lang w:eastAsia="ru-RU"/>
          </w:rPr>
          <w:t>277</w:t>
        </w:r>
      </w:hyperlink>
      <w:r w:rsidRPr="00A17C2B">
        <w:rPr>
          <w:rFonts w:ascii="Times New Roman" w:eastAsia="Times New Roman" w:hAnsi="Times New Roman" w:cs="Times New Roman"/>
          <w:lang w:eastAsia="ru-RU"/>
        </w:rPr>
        <w:t>-</w:t>
      </w:r>
      <w:hyperlink r:id="rId103" w:history="1">
        <w:r w:rsidRPr="00A17C2B">
          <w:rPr>
            <w:rFonts w:ascii="Times New Roman" w:eastAsia="Times New Roman" w:hAnsi="Times New Roman" w:cs="Times New Roman"/>
            <w:color w:val="0000FF"/>
            <w:u w:val="single"/>
            <w:lang w:eastAsia="ru-RU"/>
          </w:rPr>
          <w:t>280</w:t>
        </w:r>
      </w:hyperlink>
      <w:r w:rsidRPr="00A17C2B">
        <w:rPr>
          <w:rFonts w:ascii="Times New Roman" w:eastAsia="Times New Roman" w:hAnsi="Times New Roman" w:cs="Times New Roman"/>
          <w:lang w:eastAsia="ru-RU"/>
        </w:rPr>
        <w:t xml:space="preserve">, </w:t>
      </w:r>
      <w:hyperlink r:id="rId104" w:history="1">
        <w:r w:rsidRPr="00A17C2B">
          <w:rPr>
            <w:rFonts w:ascii="Times New Roman" w:eastAsia="Times New Roman" w:hAnsi="Times New Roman" w:cs="Times New Roman"/>
            <w:color w:val="0000FF"/>
            <w:u w:val="single"/>
            <w:lang w:eastAsia="ru-RU"/>
          </w:rPr>
          <w:t>282_1</w:t>
        </w:r>
      </w:hyperlink>
      <w:r w:rsidRPr="00A17C2B">
        <w:rPr>
          <w:rFonts w:ascii="Times New Roman" w:eastAsia="Times New Roman" w:hAnsi="Times New Roman" w:cs="Times New Roman"/>
          <w:lang w:eastAsia="ru-RU"/>
        </w:rPr>
        <w:t>-</w:t>
      </w:r>
      <w:hyperlink r:id="rId105" w:history="1">
        <w:r w:rsidRPr="00A17C2B">
          <w:rPr>
            <w:rFonts w:ascii="Times New Roman" w:eastAsia="Times New Roman" w:hAnsi="Times New Roman" w:cs="Times New Roman"/>
            <w:color w:val="0000FF"/>
            <w:u w:val="single"/>
            <w:lang w:eastAsia="ru-RU"/>
          </w:rPr>
          <w:t>282_3</w:t>
        </w:r>
      </w:hyperlink>
      <w:r w:rsidRPr="00A17C2B">
        <w:rPr>
          <w:rFonts w:ascii="Times New Roman" w:eastAsia="Times New Roman" w:hAnsi="Times New Roman" w:cs="Times New Roman"/>
          <w:lang w:eastAsia="ru-RU"/>
        </w:rPr>
        <w:t xml:space="preserve">, </w:t>
      </w:r>
      <w:hyperlink r:id="rId106" w:history="1">
        <w:r w:rsidRPr="00A17C2B">
          <w:rPr>
            <w:rFonts w:ascii="Times New Roman" w:eastAsia="Times New Roman" w:hAnsi="Times New Roman" w:cs="Times New Roman"/>
            <w:color w:val="0000FF"/>
            <w:u w:val="single"/>
            <w:lang w:eastAsia="ru-RU"/>
          </w:rPr>
          <w:t>360</w:t>
        </w:r>
      </w:hyperlink>
      <w:r w:rsidRPr="00A17C2B">
        <w:rPr>
          <w:rFonts w:ascii="Times New Roman" w:eastAsia="Times New Roman" w:hAnsi="Times New Roman" w:cs="Times New Roman"/>
          <w:lang w:eastAsia="ru-RU"/>
        </w:rPr>
        <w:t xml:space="preserve"> и </w:t>
      </w:r>
      <w:hyperlink r:id="rId107" w:history="1">
        <w:r w:rsidRPr="00A17C2B">
          <w:rPr>
            <w:rFonts w:ascii="Times New Roman" w:eastAsia="Times New Roman" w:hAnsi="Times New Roman" w:cs="Times New Roman"/>
            <w:color w:val="0000FF"/>
            <w:u w:val="single"/>
            <w:lang w:eastAsia="ru-RU"/>
          </w:rPr>
          <w:t>361 Уголовного кодекса Российской Федерации</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t xml:space="preserve">(Часть дополнена с 29 октября 2010 года </w:t>
      </w:r>
      <w:hyperlink r:id="rId108" w:history="1">
        <w:r w:rsidRPr="00A17C2B">
          <w:rPr>
            <w:rFonts w:ascii="Times New Roman" w:eastAsia="Times New Roman" w:hAnsi="Times New Roman" w:cs="Times New Roman"/>
            <w:color w:val="0000FF"/>
            <w:u w:val="single"/>
            <w:lang w:eastAsia="ru-RU"/>
          </w:rPr>
          <w:t>Федеральным законом от 27 июля 2010 года N 197-ФЗ</w:t>
        </w:r>
      </w:hyperlink>
      <w:r w:rsidRPr="00A17C2B">
        <w:rPr>
          <w:rFonts w:ascii="Times New Roman" w:eastAsia="Times New Roman" w:hAnsi="Times New Roman" w:cs="Times New Roman"/>
          <w:lang w:eastAsia="ru-RU"/>
        </w:rPr>
        <w:t>;</w:t>
      </w:r>
      <w:proofErr w:type="gramEnd"/>
      <w:r w:rsidRPr="00A17C2B">
        <w:rPr>
          <w:rFonts w:ascii="Times New Roman" w:eastAsia="Times New Roman" w:hAnsi="Times New Roman" w:cs="Times New Roman"/>
          <w:lang w:eastAsia="ru-RU"/>
        </w:rPr>
        <w:t xml:space="preserve"> в редакции, введенной в действие с 11 июля 2014 года </w:t>
      </w:r>
      <w:hyperlink r:id="rId109" w:history="1">
        <w:r w:rsidRPr="00A17C2B">
          <w:rPr>
            <w:rFonts w:ascii="Times New Roman" w:eastAsia="Times New Roman" w:hAnsi="Times New Roman" w:cs="Times New Roman"/>
            <w:color w:val="0000FF"/>
            <w:u w:val="single"/>
            <w:lang w:eastAsia="ru-RU"/>
          </w:rPr>
          <w:t>Федеральным законом от 28 июня 2014 года N 179-ФЗ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110"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proofErr w:type="gramStart"/>
      <w:r w:rsidRPr="00A17C2B">
        <w:rPr>
          <w:rFonts w:ascii="Times New Roman" w:eastAsia="Times New Roman" w:hAnsi="Times New Roman" w:cs="Times New Roman"/>
          <w:lang w:eastAsia="ru-RU"/>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1" w:history="1">
        <w:r w:rsidRPr="00A17C2B">
          <w:rPr>
            <w:rFonts w:ascii="Times New Roman" w:eastAsia="Times New Roman" w:hAnsi="Times New Roman" w:cs="Times New Roman"/>
            <w:color w:val="0000FF"/>
            <w:u w:val="single"/>
            <w:lang w:eastAsia="ru-RU"/>
          </w:rPr>
          <w:t>статьями 205</w:t>
        </w:r>
      </w:hyperlink>
      <w:r w:rsidRPr="00A17C2B">
        <w:rPr>
          <w:rFonts w:ascii="Times New Roman" w:eastAsia="Times New Roman" w:hAnsi="Times New Roman" w:cs="Times New Roman"/>
          <w:lang w:eastAsia="ru-RU"/>
        </w:rPr>
        <w:t>-</w:t>
      </w:r>
      <w:hyperlink r:id="rId112" w:history="1">
        <w:r w:rsidRPr="00A17C2B">
          <w:rPr>
            <w:rFonts w:ascii="Times New Roman" w:eastAsia="Times New Roman" w:hAnsi="Times New Roman" w:cs="Times New Roman"/>
            <w:color w:val="0000FF"/>
            <w:u w:val="single"/>
            <w:lang w:eastAsia="ru-RU"/>
          </w:rPr>
          <w:t>206</w:t>
        </w:r>
      </w:hyperlink>
      <w:r w:rsidRPr="00A17C2B">
        <w:rPr>
          <w:rFonts w:ascii="Times New Roman" w:eastAsia="Times New Roman" w:hAnsi="Times New Roman" w:cs="Times New Roman"/>
          <w:lang w:eastAsia="ru-RU"/>
        </w:rPr>
        <w:t xml:space="preserve">, </w:t>
      </w:r>
      <w:hyperlink r:id="rId113" w:history="1">
        <w:r w:rsidRPr="00A17C2B">
          <w:rPr>
            <w:rFonts w:ascii="Times New Roman" w:eastAsia="Times New Roman" w:hAnsi="Times New Roman" w:cs="Times New Roman"/>
            <w:color w:val="0000FF"/>
            <w:u w:val="single"/>
            <w:lang w:eastAsia="ru-RU"/>
          </w:rPr>
          <w:t>208</w:t>
        </w:r>
      </w:hyperlink>
      <w:r w:rsidRPr="00A17C2B">
        <w:rPr>
          <w:rFonts w:ascii="Times New Roman" w:eastAsia="Times New Roman" w:hAnsi="Times New Roman" w:cs="Times New Roman"/>
          <w:lang w:eastAsia="ru-RU"/>
        </w:rPr>
        <w:t xml:space="preserve">, </w:t>
      </w:r>
      <w:hyperlink r:id="rId114" w:history="1">
        <w:r w:rsidRPr="00A17C2B">
          <w:rPr>
            <w:rFonts w:ascii="Times New Roman" w:eastAsia="Times New Roman" w:hAnsi="Times New Roman" w:cs="Times New Roman"/>
            <w:color w:val="0000FF"/>
            <w:u w:val="single"/>
            <w:lang w:eastAsia="ru-RU"/>
          </w:rPr>
          <w:t>211</w:t>
        </w:r>
      </w:hyperlink>
      <w:r w:rsidRPr="00A17C2B">
        <w:rPr>
          <w:rFonts w:ascii="Times New Roman" w:eastAsia="Times New Roman" w:hAnsi="Times New Roman" w:cs="Times New Roman"/>
          <w:lang w:eastAsia="ru-RU"/>
        </w:rPr>
        <w:t xml:space="preserve">, </w:t>
      </w:r>
      <w:hyperlink r:id="rId115" w:history="1">
        <w:r w:rsidRPr="00A17C2B">
          <w:rPr>
            <w:rFonts w:ascii="Times New Roman" w:eastAsia="Times New Roman" w:hAnsi="Times New Roman" w:cs="Times New Roman"/>
            <w:color w:val="0000FF"/>
            <w:u w:val="single"/>
            <w:lang w:eastAsia="ru-RU"/>
          </w:rPr>
          <w:t>220</w:t>
        </w:r>
      </w:hyperlink>
      <w:r w:rsidRPr="00A17C2B">
        <w:rPr>
          <w:rFonts w:ascii="Times New Roman" w:eastAsia="Times New Roman" w:hAnsi="Times New Roman" w:cs="Times New Roman"/>
          <w:lang w:eastAsia="ru-RU"/>
        </w:rPr>
        <w:t xml:space="preserve">, </w:t>
      </w:r>
      <w:hyperlink r:id="rId116" w:history="1">
        <w:r w:rsidRPr="00A17C2B">
          <w:rPr>
            <w:rFonts w:ascii="Times New Roman" w:eastAsia="Times New Roman" w:hAnsi="Times New Roman" w:cs="Times New Roman"/>
            <w:color w:val="0000FF"/>
            <w:u w:val="single"/>
            <w:lang w:eastAsia="ru-RU"/>
          </w:rPr>
          <w:t>221</w:t>
        </w:r>
      </w:hyperlink>
      <w:r w:rsidRPr="00A17C2B">
        <w:rPr>
          <w:rFonts w:ascii="Times New Roman" w:eastAsia="Times New Roman" w:hAnsi="Times New Roman" w:cs="Times New Roman"/>
          <w:lang w:eastAsia="ru-RU"/>
        </w:rPr>
        <w:t xml:space="preserve">, </w:t>
      </w:r>
      <w:hyperlink r:id="rId117" w:history="1">
        <w:r w:rsidRPr="00A17C2B">
          <w:rPr>
            <w:rFonts w:ascii="Times New Roman" w:eastAsia="Times New Roman" w:hAnsi="Times New Roman" w:cs="Times New Roman"/>
            <w:color w:val="0000FF"/>
            <w:u w:val="single"/>
            <w:lang w:eastAsia="ru-RU"/>
          </w:rPr>
          <w:t>277</w:t>
        </w:r>
      </w:hyperlink>
      <w:r w:rsidRPr="00A17C2B">
        <w:rPr>
          <w:rFonts w:ascii="Times New Roman" w:eastAsia="Times New Roman" w:hAnsi="Times New Roman" w:cs="Times New Roman"/>
          <w:lang w:eastAsia="ru-RU"/>
        </w:rPr>
        <w:t>-</w:t>
      </w:r>
      <w:hyperlink r:id="rId118" w:history="1">
        <w:r w:rsidRPr="00A17C2B">
          <w:rPr>
            <w:rFonts w:ascii="Times New Roman" w:eastAsia="Times New Roman" w:hAnsi="Times New Roman" w:cs="Times New Roman"/>
            <w:color w:val="0000FF"/>
            <w:u w:val="single"/>
            <w:lang w:eastAsia="ru-RU"/>
          </w:rPr>
          <w:t>280</w:t>
        </w:r>
      </w:hyperlink>
      <w:r w:rsidRPr="00A17C2B">
        <w:rPr>
          <w:rFonts w:ascii="Times New Roman" w:eastAsia="Times New Roman" w:hAnsi="Times New Roman" w:cs="Times New Roman"/>
          <w:lang w:eastAsia="ru-RU"/>
        </w:rPr>
        <w:t xml:space="preserve">, </w:t>
      </w:r>
      <w:hyperlink r:id="rId119" w:history="1">
        <w:r w:rsidRPr="00A17C2B">
          <w:rPr>
            <w:rFonts w:ascii="Times New Roman" w:eastAsia="Times New Roman" w:hAnsi="Times New Roman" w:cs="Times New Roman"/>
            <w:color w:val="0000FF"/>
            <w:u w:val="single"/>
            <w:lang w:eastAsia="ru-RU"/>
          </w:rPr>
          <w:t>282_1</w:t>
        </w:r>
      </w:hyperlink>
      <w:r w:rsidRPr="00A17C2B">
        <w:rPr>
          <w:rFonts w:ascii="Times New Roman" w:eastAsia="Times New Roman" w:hAnsi="Times New Roman" w:cs="Times New Roman"/>
          <w:lang w:eastAsia="ru-RU"/>
        </w:rPr>
        <w:t>-</w:t>
      </w:r>
      <w:hyperlink r:id="rId120" w:history="1">
        <w:r w:rsidRPr="00A17C2B">
          <w:rPr>
            <w:rFonts w:ascii="Times New Roman" w:eastAsia="Times New Roman" w:hAnsi="Times New Roman" w:cs="Times New Roman"/>
            <w:color w:val="0000FF"/>
            <w:u w:val="single"/>
            <w:lang w:eastAsia="ru-RU"/>
          </w:rPr>
          <w:t>282_3</w:t>
        </w:r>
      </w:hyperlink>
      <w:r w:rsidRPr="00A17C2B">
        <w:rPr>
          <w:rFonts w:ascii="Times New Roman" w:eastAsia="Times New Roman" w:hAnsi="Times New Roman" w:cs="Times New Roman"/>
          <w:lang w:eastAsia="ru-RU"/>
        </w:rPr>
        <w:t xml:space="preserve">, </w:t>
      </w:r>
      <w:hyperlink r:id="rId121" w:history="1">
        <w:r w:rsidRPr="00A17C2B">
          <w:rPr>
            <w:rFonts w:ascii="Times New Roman" w:eastAsia="Times New Roman" w:hAnsi="Times New Roman" w:cs="Times New Roman"/>
            <w:color w:val="0000FF"/>
            <w:u w:val="single"/>
            <w:lang w:eastAsia="ru-RU"/>
          </w:rPr>
          <w:t>360</w:t>
        </w:r>
      </w:hyperlink>
      <w:r w:rsidRPr="00A17C2B">
        <w:rPr>
          <w:rFonts w:ascii="Times New Roman" w:eastAsia="Times New Roman" w:hAnsi="Times New Roman" w:cs="Times New Roman"/>
          <w:lang w:eastAsia="ru-RU"/>
        </w:rPr>
        <w:t xml:space="preserve"> и </w:t>
      </w:r>
      <w:hyperlink r:id="rId122" w:history="1">
        <w:r w:rsidRPr="00A17C2B">
          <w:rPr>
            <w:rFonts w:ascii="Times New Roman" w:eastAsia="Times New Roman" w:hAnsi="Times New Roman" w:cs="Times New Roman"/>
            <w:color w:val="0000FF"/>
            <w:u w:val="single"/>
            <w:lang w:eastAsia="ru-RU"/>
          </w:rPr>
          <w:t>361 Уголовного кодекса Российской Федерации</w:t>
        </w:r>
      </w:hyperlink>
      <w:r w:rsidRPr="00A17C2B">
        <w:rPr>
          <w:rFonts w:ascii="Times New Roman" w:eastAsia="Times New Roman" w:hAnsi="Times New Roman" w:cs="Times New Roman"/>
          <w:lang w:eastAsia="ru-RU"/>
        </w:rPr>
        <w:t>, а</w:t>
      </w:r>
      <w:proofErr w:type="gramEnd"/>
      <w:r w:rsidRPr="00A17C2B">
        <w:rPr>
          <w:rFonts w:ascii="Times New Roman" w:eastAsia="Times New Roman" w:hAnsi="Times New Roman" w:cs="Times New Roman"/>
          <w:lang w:eastAsia="ru-RU"/>
        </w:rPr>
        <w:t xml:space="preserve">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roofErr w:type="gramStart"/>
      <w:r w:rsidRPr="00A17C2B">
        <w:rPr>
          <w:rFonts w:ascii="Times New Roman" w:eastAsia="Times New Roman" w:hAnsi="Times New Roman" w:cs="Times New Roman"/>
          <w:lang w:eastAsia="ru-RU"/>
        </w:rPr>
        <w:t xml:space="preserve">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3" w:history="1">
        <w:r w:rsidRPr="00A17C2B">
          <w:rPr>
            <w:rFonts w:ascii="Times New Roman" w:eastAsia="Times New Roman" w:hAnsi="Times New Roman" w:cs="Times New Roman"/>
            <w:color w:val="0000FF"/>
            <w:u w:val="single"/>
            <w:lang w:eastAsia="ru-RU"/>
          </w:rPr>
          <w:t>статьей 205_4 Уголовного кодекса Российской Федерации</w:t>
        </w:r>
      </w:hyperlink>
      <w:r w:rsidRPr="00A17C2B">
        <w:rPr>
          <w:rFonts w:ascii="Times New Roman" w:eastAsia="Times New Roman" w:hAnsi="Times New Roman" w:cs="Times New Roman"/>
          <w:lang w:eastAsia="ru-RU"/>
        </w:rPr>
        <w:t>, за руководство этим сообществом или участие в нем.</w:t>
      </w:r>
      <w:r w:rsidRPr="00A17C2B">
        <w:rPr>
          <w:rFonts w:ascii="Times New Roman" w:eastAsia="Times New Roman" w:hAnsi="Times New Roman" w:cs="Times New Roman"/>
          <w:lang w:eastAsia="ru-RU"/>
        </w:rPr>
        <w:br/>
        <w:t xml:space="preserve">(Часть дополнена с 29 октября 2010 года </w:t>
      </w:r>
      <w:hyperlink r:id="rId124" w:history="1">
        <w:r w:rsidRPr="00A17C2B">
          <w:rPr>
            <w:rFonts w:ascii="Times New Roman" w:eastAsia="Times New Roman" w:hAnsi="Times New Roman" w:cs="Times New Roman"/>
            <w:color w:val="0000FF"/>
            <w:u w:val="single"/>
            <w:lang w:eastAsia="ru-RU"/>
          </w:rPr>
          <w:t>Федеральным законом от 27</w:t>
        </w:r>
        <w:proofErr w:type="gramEnd"/>
        <w:r w:rsidRPr="00A17C2B">
          <w:rPr>
            <w:rFonts w:ascii="Times New Roman" w:eastAsia="Times New Roman" w:hAnsi="Times New Roman" w:cs="Times New Roman"/>
            <w:color w:val="0000FF"/>
            <w:u w:val="single"/>
            <w:lang w:eastAsia="ru-RU"/>
          </w:rPr>
          <w:t xml:space="preserve"> июля 2010 года N 197-ФЗ</w:t>
        </w:r>
      </w:hyperlink>
      <w:r w:rsidRPr="00A17C2B">
        <w:rPr>
          <w:rFonts w:ascii="Times New Roman" w:eastAsia="Times New Roman" w:hAnsi="Times New Roman" w:cs="Times New Roman"/>
          <w:lang w:eastAsia="ru-RU"/>
        </w:rPr>
        <w:t xml:space="preserve">; в редакции, введенной в действие с 14 ноября 2013 года </w:t>
      </w:r>
      <w:hyperlink r:id="rId125" w:history="1">
        <w:r w:rsidRPr="00A17C2B">
          <w:rPr>
            <w:rFonts w:ascii="Times New Roman" w:eastAsia="Times New Roman" w:hAnsi="Times New Roman" w:cs="Times New Roman"/>
            <w:color w:val="0000FF"/>
            <w:u w:val="single"/>
            <w:lang w:eastAsia="ru-RU"/>
          </w:rPr>
          <w:t>Федеральным законом от 2 ноября 2013 года N 302-ФЗ</w:t>
        </w:r>
      </w:hyperlink>
      <w:r w:rsidRPr="00A17C2B">
        <w:rPr>
          <w:rFonts w:ascii="Times New Roman" w:eastAsia="Times New Roman" w:hAnsi="Times New Roman" w:cs="Times New Roman"/>
          <w:lang w:eastAsia="ru-RU"/>
        </w:rPr>
        <w:t xml:space="preserve">; в редакции, введенной в действие с 11 июля 2014 года </w:t>
      </w:r>
      <w:hyperlink r:id="rId126" w:history="1">
        <w:r w:rsidRPr="00A17C2B">
          <w:rPr>
            <w:rFonts w:ascii="Times New Roman" w:eastAsia="Times New Roman" w:hAnsi="Times New Roman" w:cs="Times New Roman"/>
            <w:color w:val="0000FF"/>
            <w:u w:val="single"/>
            <w:lang w:eastAsia="ru-RU"/>
          </w:rPr>
          <w:t>Федеральным законом от 28 июня 2014 года N 179-ФЗ</w:t>
        </w:r>
      </w:hyperlink>
      <w:r w:rsidRPr="00A17C2B">
        <w:rPr>
          <w:rFonts w:ascii="Times New Roman" w:eastAsia="Times New Roman" w:hAnsi="Times New Roman" w:cs="Times New Roman"/>
          <w:lang w:eastAsia="ru-RU"/>
        </w:rPr>
        <w:t xml:space="preserve">; в редакции, введенной в действие с 20 июля 2016 года </w:t>
      </w:r>
      <w:hyperlink r:id="rId127" w:history="1">
        <w:r w:rsidRPr="00A17C2B">
          <w:rPr>
            <w:rFonts w:ascii="Times New Roman" w:eastAsia="Times New Roman" w:hAnsi="Times New Roman" w:cs="Times New Roman"/>
            <w:color w:val="0000FF"/>
            <w:u w:val="single"/>
            <w:lang w:eastAsia="ru-RU"/>
          </w:rPr>
          <w:t>Федеральным законом от 6 июля 2016 года N 374-ФЗ</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r w:rsidRPr="00A17C2B">
        <w:rPr>
          <w:rFonts w:ascii="Times New Roman" w:eastAsia="Times New Roman" w:hAnsi="Times New Roman" w:cs="Times New Roman"/>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A17C2B">
        <w:rPr>
          <w:rFonts w:ascii="Times New Roman" w:eastAsia="Times New Roman" w:hAnsi="Times New Roman" w:cs="Times New Roman"/>
          <w:lang w:eastAsia="ru-RU"/>
        </w:rP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8" w:history="1">
        <w:r w:rsidRPr="00A17C2B">
          <w:rPr>
            <w:rFonts w:ascii="Times New Roman" w:eastAsia="Times New Roman" w:hAnsi="Times New Roman" w:cs="Times New Roman"/>
            <w:color w:val="0000FF"/>
            <w:u w:val="single"/>
            <w:lang w:eastAsia="ru-RU"/>
          </w:rPr>
          <w:t>статьей 205_4 Уголовного кодекса Российской Федерации</w:t>
        </w:r>
      </w:hyperlink>
      <w:r w:rsidRPr="00A17C2B">
        <w:rPr>
          <w:rFonts w:ascii="Times New Roman" w:eastAsia="Times New Roman" w:hAnsi="Times New Roman" w:cs="Times New Roman"/>
          <w:lang w:eastAsia="ru-RU"/>
        </w:rP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w:t>
      </w:r>
      <w:proofErr w:type="gramEnd"/>
      <w:r w:rsidRPr="00A17C2B">
        <w:rPr>
          <w:rFonts w:ascii="Times New Roman" w:eastAsia="Times New Roman" w:hAnsi="Times New Roman" w:cs="Times New Roman"/>
          <w:lang w:eastAsia="ru-RU"/>
        </w:rPr>
        <w:t xml:space="preserve"> судом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r w:rsidRPr="00A17C2B">
        <w:rPr>
          <w:rFonts w:ascii="Times New Roman" w:eastAsia="Times New Roman" w:hAnsi="Times New Roman" w:cs="Times New Roman"/>
          <w:lang w:eastAsia="ru-RU"/>
        </w:rPr>
        <w:br/>
      </w:r>
      <w:proofErr w:type="gramStart"/>
      <w:r w:rsidRPr="00A17C2B">
        <w:rPr>
          <w:rFonts w:ascii="Times New Roman" w:eastAsia="Times New Roman" w:hAnsi="Times New Roman" w:cs="Times New Roman"/>
          <w:lang w:eastAsia="ru-RU"/>
        </w:rPr>
        <w:t xml:space="preserve">(Часть в редакции, введенной в действие с 1 января 2015 года </w:t>
      </w:r>
      <w:hyperlink r:id="rId129" w:history="1">
        <w:r w:rsidRPr="00A17C2B">
          <w:rPr>
            <w:rFonts w:ascii="Times New Roman" w:eastAsia="Times New Roman" w:hAnsi="Times New Roman" w:cs="Times New Roman"/>
            <w:color w:val="0000FF"/>
            <w:u w:val="single"/>
            <w:lang w:eastAsia="ru-RU"/>
          </w:rPr>
          <w:t>Федеральным законом от 31 декабря 2014 года N 505-ФЗ</w:t>
        </w:r>
      </w:hyperlink>
      <w:r w:rsidRPr="00A17C2B">
        <w:rPr>
          <w:rFonts w:ascii="Times New Roman" w:eastAsia="Times New Roman" w:hAnsi="Times New Roman" w:cs="Times New Roman"/>
          <w:lang w:eastAsia="ru-RU"/>
        </w:rPr>
        <w:t>.</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Статья 25.</w:t>
      </w:r>
      <w:proofErr w:type="gramEnd"/>
      <w:r w:rsidRPr="00A17C2B">
        <w:rPr>
          <w:rFonts w:ascii="Times New Roman" w:eastAsia="Times New Roman" w:hAnsi="Times New Roman" w:cs="Times New Roman"/>
          <w:b/>
          <w:bCs/>
          <w:lang w:eastAsia="ru-RU"/>
        </w:rPr>
        <w:t xml:space="preserve"> Вознаграждение за содействие борьбе с терроризмом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Источники финансирования выплат денежного вознаграждения устанавливаются Правительством Российской Федерации.</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lastRenderedPageBreak/>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A17C2B" w:rsidRPr="00A17C2B" w:rsidRDefault="00A17C2B" w:rsidP="00A17C2B">
      <w:pPr>
        <w:spacing w:before="100" w:beforeAutospacing="1" w:after="100" w:afterAutospacing="1" w:line="240" w:lineRule="auto"/>
        <w:outlineLvl w:val="2"/>
        <w:rPr>
          <w:rFonts w:ascii="Times New Roman" w:eastAsia="Times New Roman" w:hAnsi="Times New Roman" w:cs="Times New Roman"/>
          <w:b/>
          <w:bCs/>
          <w:lang w:eastAsia="ru-RU"/>
        </w:rPr>
      </w:pPr>
      <w:r w:rsidRPr="00A17C2B">
        <w:rPr>
          <w:rFonts w:ascii="Times New Roman" w:eastAsia="Times New Roman" w:hAnsi="Times New Roman" w:cs="Times New Roman"/>
          <w:b/>
          <w:bCs/>
          <w:lang w:eastAsia="ru-RU"/>
        </w:rPr>
        <w:t xml:space="preserve">Статья 26. О признании </w:t>
      </w:r>
      <w:proofErr w:type="gramStart"/>
      <w:r w:rsidRPr="00A17C2B">
        <w:rPr>
          <w:rFonts w:ascii="Times New Roman" w:eastAsia="Times New Roman" w:hAnsi="Times New Roman" w:cs="Times New Roman"/>
          <w:b/>
          <w:bCs/>
          <w:lang w:eastAsia="ru-RU"/>
        </w:rPr>
        <w:t>утратившими</w:t>
      </w:r>
      <w:proofErr w:type="gramEnd"/>
      <w:r w:rsidRPr="00A17C2B">
        <w:rPr>
          <w:rFonts w:ascii="Times New Roman" w:eastAsia="Times New Roman" w:hAnsi="Times New Roman" w:cs="Times New Roman"/>
          <w:b/>
          <w:bCs/>
          <w:lang w:eastAsia="ru-RU"/>
        </w:rPr>
        <w:t xml:space="preserve"> силу отдельных законодательных актов (положений законодательных актов) Российской Федерации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1. Со дня вступления в силу настоящего Федерального закона признать утратившими силу:</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w:t>
      </w:r>
      <w:hyperlink r:id="rId130" w:history="1">
        <w:r w:rsidRPr="00A17C2B">
          <w:rPr>
            <w:rFonts w:ascii="Times New Roman" w:eastAsia="Times New Roman" w:hAnsi="Times New Roman" w:cs="Times New Roman"/>
            <w:color w:val="0000FF"/>
            <w:u w:val="single"/>
            <w:lang w:eastAsia="ru-RU"/>
          </w:rPr>
          <w:t>статьи 1</w:t>
        </w:r>
      </w:hyperlink>
      <w:r w:rsidRPr="00A17C2B">
        <w:rPr>
          <w:rFonts w:ascii="Times New Roman" w:eastAsia="Times New Roman" w:hAnsi="Times New Roman" w:cs="Times New Roman"/>
          <w:lang w:eastAsia="ru-RU"/>
        </w:rPr>
        <w:t>-</w:t>
      </w:r>
      <w:hyperlink r:id="rId131" w:history="1">
        <w:r w:rsidRPr="00A17C2B">
          <w:rPr>
            <w:rFonts w:ascii="Times New Roman" w:eastAsia="Times New Roman" w:hAnsi="Times New Roman" w:cs="Times New Roman"/>
            <w:color w:val="0000FF"/>
            <w:u w:val="single"/>
            <w:lang w:eastAsia="ru-RU"/>
          </w:rPr>
          <w:t>16</w:t>
        </w:r>
      </w:hyperlink>
      <w:r w:rsidRPr="00A17C2B">
        <w:rPr>
          <w:rFonts w:ascii="Times New Roman" w:eastAsia="Times New Roman" w:hAnsi="Times New Roman" w:cs="Times New Roman"/>
          <w:lang w:eastAsia="ru-RU"/>
        </w:rPr>
        <w:t xml:space="preserve">, </w:t>
      </w:r>
      <w:hyperlink r:id="rId132" w:history="1">
        <w:r w:rsidRPr="00A17C2B">
          <w:rPr>
            <w:rFonts w:ascii="Times New Roman" w:eastAsia="Times New Roman" w:hAnsi="Times New Roman" w:cs="Times New Roman"/>
            <w:color w:val="0000FF"/>
            <w:u w:val="single"/>
            <w:lang w:eastAsia="ru-RU"/>
          </w:rPr>
          <w:t>18</w:t>
        </w:r>
      </w:hyperlink>
      <w:r w:rsidRPr="00A17C2B">
        <w:rPr>
          <w:rFonts w:ascii="Times New Roman" w:eastAsia="Times New Roman" w:hAnsi="Times New Roman" w:cs="Times New Roman"/>
          <w:lang w:eastAsia="ru-RU"/>
        </w:rPr>
        <w:t xml:space="preserve">, </w:t>
      </w:r>
      <w:hyperlink r:id="rId133"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34"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35" w:history="1">
        <w:r w:rsidRPr="00A17C2B">
          <w:rPr>
            <w:rFonts w:ascii="Times New Roman" w:eastAsia="Times New Roman" w:hAnsi="Times New Roman" w:cs="Times New Roman"/>
            <w:color w:val="0000FF"/>
            <w:u w:val="single"/>
            <w:lang w:eastAsia="ru-RU"/>
          </w:rPr>
          <w:t>23</w:t>
        </w:r>
      </w:hyperlink>
      <w:r w:rsidRPr="00A17C2B">
        <w:rPr>
          <w:rFonts w:ascii="Times New Roman" w:eastAsia="Times New Roman" w:hAnsi="Times New Roman" w:cs="Times New Roman"/>
          <w:lang w:eastAsia="ru-RU"/>
        </w:rPr>
        <w:t>-</w:t>
      </w:r>
      <w:hyperlink r:id="rId136" w:history="1">
        <w:r w:rsidRPr="00A17C2B">
          <w:rPr>
            <w:rFonts w:ascii="Times New Roman" w:eastAsia="Times New Roman" w:hAnsi="Times New Roman" w:cs="Times New Roman"/>
            <w:color w:val="0000FF"/>
            <w:u w:val="single"/>
            <w:lang w:eastAsia="ru-RU"/>
          </w:rPr>
          <w:t xml:space="preserve">27 Федерального закона от 25 июля 1998 года N 130-ФЗ "О борьбе с терроризмом" </w:t>
        </w:r>
      </w:hyperlink>
      <w:r w:rsidRPr="00A17C2B">
        <w:rPr>
          <w:rFonts w:ascii="Times New Roman" w:eastAsia="Times New Roman" w:hAnsi="Times New Roman" w:cs="Times New Roman"/>
          <w:lang w:eastAsia="ru-RU"/>
        </w:rPr>
        <w:t>(Собрание законодательства Российской Федерации, 1998, N 31, ст.3808);</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37" w:history="1">
        <w:r w:rsidRPr="00A17C2B">
          <w:rPr>
            <w:rFonts w:ascii="Times New Roman" w:eastAsia="Times New Roman" w:hAnsi="Times New Roman" w:cs="Times New Roman"/>
            <w:color w:val="0000FF"/>
            <w:u w:val="single"/>
            <w:lang w:eastAsia="ru-RU"/>
          </w:rPr>
          <w:t>Федеральный закон от 21 ноября 2002 года N 144-ФЗ "О внесении дополнения в Федеральный закон "О борьбе с терроризмом"</w:t>
        </w:r>
      </w:hyperlink>
      <w:r w:rsidRPr="00A17C2B">
        <w:rPr>
          <w:rFonts w:ascii="Times New Roman" w:eastAsia="Times New Roman" w:hAnsi="Times New Roman" w:cs="Times New Roman"/>
          <w:lang w:eastAsia="ru-RU"/>
        </w:rPr>
        <w:t xml:space="preserve"> (Собрание законодательства Российской Федерации, 2002, N 47, ст.4634);</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 xml:space="preserve">3) </w:t>
      </w:r>
      <w:hyperlink r:id="rId138" w:history="1">
        <w:r w:rsidRPr="00A17C2B">
          <w:rPr>
            <w:rFonts w:ascii="Times New Roman" w:eastAsia="Times New Roman" w:hAnsi="Times New Roman" w:cs="Times New Roman"/>
            <w:color w:val="0000FF"/>
            <w:u w:val="single"/>
            <w:lang w:eastAsia="ru-RU"/>
          </w:rPr>
          <w:t>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A17C2B">
          <w:rPr>
            <w:rFonts w:ascii="Times New Roman" w:eastAsia="Times New Roman" w:hAnsi="Times New Roman" w:cs="Times New Roman"/>
            <w:color w:val="0000FF"/>
            <w:u w:val="single"/>
            <w:lang w:eastAsia="ru-RU"/>
          </w:rPr>
          <w:t xml:space="preserve"> совершенствованию государственного управления"</w:t>
        </w:r>
      </w:hyperlink>
      <w:r w:rsidRPr="00A17C2B">
        <w:rPr>
          <w:rFonts w:ascii="Times New Roman" w:eastAsia="Times New Roman" w:hAnsi="Times New Roman" w:cs="Times New Roman"/>
          <w:lang w:eastAsia="ru-RU"/>
        </w:rPr>
        <w:t xml:space="preserve"> (Собрание законодательства Российской Федерации, 2003, N 27, ст.2700).</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2. Признать утратившими силу с 1 января 2007 года:</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proofErr w:type="gramStart"/>
      <w:r w:rsidRPr="00A17C2B">
        <w:rPr>
          <w:rFonts w:ascii="Times New Roman" w:eastAsia="Times New Roman" w:hAnsi="Times New Roman" w:cs="Times New Roman"/>
          <w:lang w:eastAsia="ru-RU"/>
        </w:rPr>
        <w:t xml:space="preserve">1) </w:t>
      </w:r>
      <w:hyperlink r:id="rId139" w:history="1">
        <w:r w:rsidRPr="00A17C2B">
          <w:rPr>
            <w:rFonts w:ascii="Times New Roman" w:eastAsia="Times New Roman" w:hAnsi="Times New Roman" w:cs="Times New Roman"/>
            <w:color w:val="0000FF"/>
            <w:u w:val="single"/>
            <w:lang w:eastAsia="ru-RU"/>
          </w:rPr>
          <w:t>Федеральный закон от 25 июля 1998 года N 130-ФЗ "О борьбе с терроризмом"</w:t>
        </w:r>
      </w:hyperlink>
      <w:r w:rsidRPr="00A17C2B">
        <w:rPr>
          <w:rFonts w:ascii="Times New Roman" w:eastAsia="Times New Roman" w:hAnsi="Times New Roman" w:cs="Times New Roman"/>
          <w:lang w:eastAsia="ru-RU"/>
        </w:rPr>
        <w:t xml:space="preserve"> (Собрание законодательства Российской Федерации, 1998, N 31, ст.3808);</w:t>
      </w:r>
      <w:proofErr w:type="gram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40" w:history="1">
        <w:r w:rsidRPr="00A17C2B">
          <w:rPr>
            <w:rFonts w:ascii="Times New Roman" w:eastAsia="Times New Roman" w:hAnsi="Times New Roman" w:cs="Times New Roman"/>
            <w:color w:val="0000FF"/>
            <w:u w:val="single"/>
            <w:lang w:eastAsia="ru-RU"/>
          </w:rPr>
          <w:t>пункт 22 статьи 4 Федерального закона от 7 августа 2000 года N 122-ФЗ "О порядке установления размеров стипендий и социальных выплат в Российской Федерации"</w:t>
        </w:r>
      </w:hyperlink>
      <w:r w:rsidRPr="00A17C2B">
        <w:rPr>
          <w:rFonts w:ascii="Times New Roman" w:eastAsia="Times New Roman" w:hAnsi="Times New Roman" w:cs="Times New Roman"/>
          <w:lang w:eastAsia="ru-RU"/>
        </w:rPr>
        <w:t xml:space="preserve"> (Собрание законодательства Российской Федерации, 2000, N 33, ст.3348);</w:t>
      </w:r>
    </w:p>
    <w:p w:rsidR="00A17C2B" w:rsidRPr="00A17C2B" w:rsidRDefault="00A17C2B" w:rsidP="00313660">
      <w:pPr>
        <w:spacing w:before="100" w:beforeAutospacing="1" w:after="100" w:afterAutospacing="1" w:line="240" w:lineRule="auto"/>
        <w:rPr>
          <w:rFonts w:ascii="Times New Roman" w:eastAsia="Times New Roman" w:hAnsi="Times New Roman" w:cs="Times New Roman"/>
          <w:b/>
          <w:bCs/>
          <w:lang w:eastAsia="ru-RU"/>
        </w:rPr>
      </w:pPr>
      <w:proofErr w:type="gramStart"/>
      <w:r w:rsidRPr="00A17C2B">
        <w:rPr>
          <w:rFonts w:ascii="Times New Roman" w:eastAsia="Times New Roman" w:hAnsi="Times New Roman" w:cs="Times New Roman"/>
          <w:lang w:eastAsia="ru-RU"/>
        </w:rPr>
        <w:t xml:space="preserve">3) </w:t>
      </w:r>
      <w:hyperlink r:id="rId141" w:history="1">
        <w:r w:rsidRPr="00A17C2B">
          <w:rPr>
            <w:rFonts w:ascii="Times New Roman" w:eastAsia="Times New Roman" w:hAnsi="Times New Roman" w:cs="Times New Roman"/>
            <w:color w:val="0000FF"/>
            <w:u w:val="single"/>
            <w:lang w:eastAsia="ru-RU"/>
          </w:rPr>
          <w:t>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sidRPr="00A17C2B">
          <w:rPr>
            <w:rFonts w:ascii="Times New Roman" w:eastAsia="Times New Roman" w:hAnsi="Times New Roman" w:cs="Times New Roman"/>
            <w:color w:val="0000FF"/>
            <w:u w:val="single"/>
            <w:lang w:eastAsia="ru-RU"/>
          </w:rPr>
          <w:t xml:space="preserve"> </w:t>
        </w:r>
        <w:proofErr w:type="gramStart"/>
        <w:r w:rsidRPr="00A17C2B">
          <w:rPr>
            <w:rFonts w:ascii="Times New Roman" w:eastAsia="Times New Roman" w:hAnsi="Times New Roman" w:cs="Times New Roman"/>
            <w:color w:val="0000FF"/>
            <w:u w:val="single"/>
            <w:lang w:eastAsia="ru-RU"/>
          </w:rPr>
          <w:t>принципах</w:t>
        </w:r>
        <w:proofErr w:type="gramEnd"/>
        <w:r w:rsidRPr="00A17C2B">
          <w:rPr>
            <w:rFonts w:ascii="Times New Roman" w:eastAsia="Times New Roman" w:hAnsi="Times New Roman" w:cs="Times New Roman"/>
            <w:color w:val="0000FF"/>
            <w:u w:val="single"/>
            <w:lang w:eastAsia="ru-RU"/>
          </w:rPr>
          <w:t xml:space="preserve"> организации местного самоуправления в Российской Федерации"</w:t>
        </w:r>
      </w:hyperlink>
      <w:r w:rsidRPr="00A17C2B">
        <w:rPr>
          <w:rFonts w:ascii="Times New Roman" w:eastAsia="Times New Roman" w:hAnsi="Times New Roman" w:cs="Times New Roman"/>
          <w:lang w:eastAsia="ru-RU"/>
        </w:rPr>
        <w:t xml:space="preserve"> (Собрание законодательства Российской Федерации, 2004, N 35, ст.3607).</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r w:rsidRPr="00A17C2B">
        <w:rPr>
          <w:rFonts w:ascii="Times New Roman" w:eastAsia="Times New Roman" w:hAnsi="Times New Roman" w:cs="Times New Roman"/>
          <w:b/>
          <w:bCs/>
          <w:lang w:eastAsia="ru-RU"/>
        </w:rPr>
        <w:t xml:space="preserve">Статья 27. Вступление в силу настоящего Федерального закона </w:t>
      </w:r>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1. Настоящий Федеральный закон вступает в силу со дня его официального опубликования, за исключением </w:t>
      </w:r>
      <w:hyperlink r:id="rId142" w:history="1">
        <w:r w:rsidRPr="00A17C2B">
          <w:rPr>
            <w:rFonts w:ascii="Times New Roman" w:eastAsia="Times New Roman" w:hAnsi="Times New Roman" w:cs="Times New Roman"/>
            <w:color w:val="0000FF"/>
            <w:u w:val="single"/>
            <w:lang w:eastAsia="ru-RU"/>
          </w:rPr>
          <w:t>статей 18</w:t>
        </w:r>
      </w:hyperlink>
      <w:r w:rsidRPr="00A17C2B">
        <w:rPr>
          <w:rFonts w:ascii="Times New Roman" w:eastAsia="Times New Roman" w:hAnsi="Times New Roman" w:cs="Times New Roman"/>
          <w:lang w:eastAsia="ru-RU"/>
        </w:rPr>
        <w:t xml:space="preserve">, </w:t>
      </w:r>
      <w:hyperlink r:id="rId143"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44"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45" w:history="1">
        <w:r w:rsidRPr="00A17C2B">
          <w:rPr>
            <w:rFonts w:ascii="Times New Roman" w:eastAsia="Times New Roman" w:hAnsi="Times New Roman" w:cs="Times New Roman"/>
            <w:color w:val="0000FF"/>
            <w:u w:val="single"/>
            <w:lang w:eastAsia="ru-RU"/>
          </w:rPr>
          <w:t>23 настоящего Федерального закона</w:t>
        </w:r>
      </w:hyperlink>
      <w:r w:rsidRPr="00A17C2B">
        <w:rPr>
          <w:rFonts w:ascii="Times New Roman" w:eastAsia="Times New Roman" w:hAnsi="Times New Roman" w:cs="Times New Roman"/>
          <w:lang w:eastAsia="ru-RU"/>
        </w:rPr>
        <w:t>.</w:t>
      </w:r>
    </w:p>
    <w:p w:rsidR="00A17C2B" w:rsidRPr="00A17C2B" w:rsidRDefault="00A17C2B" w:rsidP="00A17C2B">
      <w:pPr>
        <w:spacing w:before="100" w:beforeAutospacing="1" w:after="240"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 xml:space="preserve">2. </w:t>
      </w:r>
      <w:hyperlink r:id="rId146" w:history="1">
        <w:r w:rsidRPr="00A17C2B">
          <w:rPr>
            <w:rFonts w:ascii="Times New Roman" w:eastAsia="Times New Roman" w:hAnsi="Times New Roman" w:cs="Times New Roman"/>
            <w:color w:val="0000FF"/>
            <w:u w:val="single"/>
            <w:lang w:eastAsia="ru-RU"/>
          </w:rPr>
          <w:t>Статьи 18</w:t>
        </w:r>
      </w:hyperlink>
      <w:r w:rsidRPr="00A17C2B">
        <w:rPr>
          <w:rFonts w:ascii="Times New Roman" w:eastAsia="Times New Roman" w:hAnsi="Times New Roman" w:cs="Times New Roman"/>
          <w:lang w:eastAsia="ru-RU"/>
        </w:rPr>
        <w:t xml:space="preserve">, </w:t>
      </w:r>
      <w:hyperlink r:id="rId147" w:history="1">
        <w:r w:rsidRPr="00A17C2B">
          <w:rPr>
            <w:rFonts w:ascii="Times New Roman" w:eastAsia="Times New Roman" w:hAnsi="Times New Roman" w:cs="Times New Roman"/>
            <w:color w:val="0000FF"/>
            <w:u w:val="single"/>
            <w:lang w:eastAsia="ru-RU"/>
          </w:rPr>
          <w:t>19</w:t>
        </w:r>
      </w:hyperlink>
      <w:r w:rsidRPr="00A17C2B">
        <w:rPr>
          <w:rFonts w:ascii="Times New Roman" w:eastAsia="Times New Roman" w:hAnsi="Times New Roman" w:cs="Times New Roman"/>
          <w:lang w:eastAsia="ru-RU"/>
        </w:rPr>
        <w:t xml:space="preserve">, </w:t>
      </w:r>
      <w:hyperlink r:id="rId148" w:history="1">
        <w:r w:rsidRPr="00A17C2B">
          <w:rPr>
            <w:rFonts w:ascii="Times New Roman" w:eastAsia="Times New Roman" w:hAnsi="Times New Roman" w:cs="Times New Roman"/>
            <w:color w:val="0000FF"/>
            <w:u w:val="single"/>
            <w:lang w:eastAsia="ru-RU"/>
          </w:rPr>
          <w:t>21</w:t>
        </w:r>
      </w:hyperlink>
      <w:r w:rsidRPr="00A17C2B">
        <w:rPr>
          <w:rFonts w:ascii="Times New Roman" w:eastAsia="Times New Roman" w:hAnsi="Times New Roman" w:cs="Times New Roman"/>
          <w:lang w:eastAsia="ru-RU"/>
        </w:rPr>
        <w:t xml:space="preserve"> и </w:t>
      </w:r>
      <w:hyperlink r:id="rId149" w:history="1">
        <w:r w:rsidRPr="00A17C2B">
          <w:rPr>
            <w:rFonts w:ascii="Times New Roman" w:eastAsia="Times New Roman" w:hAnsi="Times New Roman" w:cs="Times New Roman"/>
            <w:color w:val="0000FF"/>
            <w:u w:val="single"/>
            <w:lang w:eastAsia="ru-RU"/>
          </w:rPr>
          <w:t>23 настоящего Федерального закона</w:t>
        </w:r>
      </w:hyperlink>
      <w:r w:rsidRPr="00A17C2B">
        <w:rPr>
          <w:rFonts w:ascii="Times New Roman" w:eastAsia="Times New Roman" w:hAnsi="Times New Roman" w:cs="Times New Roman"/>
          <w:lang w:eastAsia="ru-RU"/>
        </w:rPr>
        <w:t xml:space="preserve"> вступают в силу с 1 января 2007 года.</w:t>
      </w:r>
    </w:p>
    <w:p w:rsidR="00A17C2B" w:rsidRPr="00A17C2B" w:rsidRDefault="00A17C2B" w:rsidP="00A17C2B">
      <w:pPr>
        <w:spacing w:before="100" w:beforeAutospacing="1" w:after="100" w:afterAutospacing="1" w:line="240" w:lineRule="auto"/>
        <w:jc w:val="right"/>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Президент</w:t>
      </w:r>
      <w:r w:rsidRPr="00A17C2B">
        <w:rPr>
          <w:rFonts w:ascii="Times New Roman" w:eastAsia="Times New Roman" w:hAnsi="Times New Roman" w:cs="Times New Roman"/>
          <w:lang w:eastAsia="ru-RU"/>
        </w:rPr>
        <w:br/>
        <w:t>Российской Федерации</w:t>
      </w:r>
      <w:r w:rsidRPr="00A17C2B">
        <w:rPr>
          <w:rFonts w:ascii="Times New Roman" w:eastAsia="Times New Roman" w:hAnsi="Times New Roman" w:cs="Times New Roman"/>
          <w:lang w:eastAsia="ru-RU"/>
        </w:rPr>
        <w:br/>
      </w:r>
      <w:proofErr w:type="spellStart"/>
      <w:r w:rsidRPr="00A17C2B">
        <w:rPr>
          <w:rFonts w:ascii="Times New Roman" w:eastAsia="Times New Roman" w:hAnsi="Times New Roman" w:cs="Times New Roman"/>
          <w:lang w:eastAsia="ru-RU"/>
        </w:rPr>
        <w:t>В.Путин</w:t>
      </w:r>
      <w:proofErr w:type="spellEnd"/>
    </w:p>
    <w:p w:rsidR="00A17C2B" w:rsidRPr="00A17C2B" w:rsidRDefault="00A17C2B" w:rsidP="00A17C2B">
      <w:pPr>
        <w:spacing w:before="100" w:beforeAutospacing="1" w:after="100" w:afterAutospacing="1" w:line="240" w:lineRule="auto"/>
        <w:rPr>
          <w:rFonts w:ascii="Times New Roman" w:eastAsia="Times New Roman" w:hAnsi="Times New Roman" w:cs="Times New Roman"/>
          <w:lang w:eastAsia="ru-RU"/>
        </w:rPr>
      </w:pPr>
      <w:r w:rsidRPr="00A17C2B">
        <w:rPr>
          <w:rFonts w:ascii="Times New Roman" w:eastAsia="Times New Roman" w:hAnsi="Times New Roman" w:cs="Times New Roman"/>
          <w:lang w:eastAsia="ru-RU"/>
        </w:rPr>
        <w:t>Москва, Кремль</w:t>
      </w:r>
      <w:r w:rsidRPr="00A17C2B">
        <w:rPr>
          <w:rFonts w:ascii="Times New Roman" w:eastAsia="Times New Roman" w:hAnsi="Times New Roman" w:cs="Times New Roman"/>
          <w:lang w:eastAsia="ru-RU"/>
        </w:rPr>
        <w:br/>
        <w:t>6 марта 2006 года</w:t>
      </w:r>
      <w:r w:rsidRPr="00A17C2B">
        <w:rPr>
          <w:rFonts w:ascii="Times New Roman" w:eastAsia="Times New Roman" w:hAnsi="Times New Roman" w:cs="Times New Roman"/>
          <w:lang w:eastAsia="ru-RU"/>
        </w:rPr>
        <w:br/>
        <w:t>N 35-ФЗ</w:t>
      </w:r>
      <w:r w:rsidRPr="00A17C2B">
        <w:rPr>
          <w:rFonts w:ascii="Times New Roman" w:eastAsia="Times New Roman" w:hAnsi="Times New Roman" w:cs="Times New Roman"/>
          <w:lang w:eastAsia="ru-RU"/>
        </w:rPr>
        <w:br/>
      </w:r>
      <w:r w:rsidRPr="00A17C2B">
        <w:rPr>
          <w:rFonts w:ascii="Times New Roman" w:eastAsia="Times New Roman" w:hAnsi="Times New Roman" w:cs="Times New Roman"/>
          <w:lang w:eastAsia="ru-RU"/>
        </w:rPr>
        <w:br/>
      </w:r>
    </w:p>
    <w:p w:rsidR="00A17C2B" w:rsidRPr="00A17C2B" w:rsidRDefault="00A17C2B">
      <w:pPr>
        <w:rPr>
          <w:rFonts w:ascii="Times New Roman" w:hAnsi="Times New Roman" w:cs="Times New Roman"/>
        </w:rPr>
      </w:pPr>
    </w:p>
    <w:p w:rsidR="00A17C2B" w:rsidRPr="00A17C2B" w:rsidRDefault="00A17C2B">
      <w:pPr>
        <w:rPr>
          <w:rFonts w:ascii="Times New Roman" w:hAnsi="Times New Roman" w:cs="Times New Roman"/>
        </w:rPr>
      </w:pPr>
    </w:p>
    <w:p w:rsidR="00A17C2B" w:rsidRPr="00A17C2B" w:rsidRDefault="00A17C2B">
      <w:pPr>
        <w:rPr>
          <w:rFonts w:ascii="Times New Roman" w:hAnsi="Times New Roman" w:cs="Times New Roman"/>
        </w:rPr>
      </w:pPr>
    </w:p>
    <w:sectPr w:rsidR="00A17C2B" w:rsidRPr="00A17C2B" w:rsidSect="00A17C2B">
      <w:pgSz w:w="11906" w:h="16838"/>
      <w:pgMar w:top="568"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B59"/>
    <w:multiLevelType w:val="multilevel"/>
    <w:tmpl w:val="B75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F0402"/>
    <w:multiLevelType w:val="multilevel"/>
    <w:tmpl w:val="E42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13ED0"/>
    <w:multiLevelType w:val="multilevel"/>
    <w:tmpl w:val="DD3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677BF"/>
    <w:multiLevelType w:val="multilevel"/>
    <w:tmpl w:val="669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F15F8"/>
    <w:multiLevelType w:val="multilevel"/>
    <w:tmpl w:val="FB2A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72358"/>
    <w:multiLevelType w:val="multilevel"/>
    <w:tmpl w:val="4C5C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00367"/>
    <w:multiLevelType w:val="multilevel"/>
    <w:tmpl w:val="699E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5A7D5C"/>
    <w:multiLevelType w:val="multilevel"/>
    <w:tmpl w:val="106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2B"/>
    <w:rsid w:val="00313660"/>
    <w:rsid w:val="00550EBF"/>
    <w:rsid w:val="009C34E8"/>
    <w:rsid w:val="00A1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7C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7C2B"/>
    <w:rPr>
      <w:b/>
      <w:bCs/>
    </w:rPr>
  </w:style>
  <w:style w:type="character" w:customStyle="1" w:styleId="10">
    <w:name w:val="Заголовок 1 Знак"/>
    <w:basedOn w:val="a0"/>
    <w:link w:val="1"/>
    <w:uiPriority w:val="9"/>
    <w:rsid w:val="00A1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7C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7C2B"/>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A17C2B"/>
    <w:rPr>
      <w:color w:val="0000FF"/>
      <w:u w:val="single"/>
    </w:rPr>
  </w:style>
  <w:style w:type="character" w:styleId="a6">
    <w:name w:val="FollowedHyperlink"/>
    <w:basedOn w:val="a0"/>
    <w:uiPriority w:val="99"/>
    <w:semiHidden/>
    <w:unhideWhenUsed/>
    <w:rsid w:val="00A17C2B"/>
    <w:rPr>
      <w:color w:val="800080"/>
      <w:u w:val="single"/>
    </w:rPr>
  </w:style>
  <w:style w:type="paragraph" w:styleId="z-">
    <w:name w:val="HTML Top of Form"/>
    <w:basedOn w:val="a"/>
    <w:next w:val="a"/>
    <w:link w:val="z-0"/>
    <w:hidden/>
    <w:uiPriority w:val="99"/>
    <w:semiHidden/>
    <w:unhideWhenUsed/>
    <w:rsid w:val="00A17C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17C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7C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17C2B"/>
    <w:rPr>
      <w:rFonts w:ascii="Arial" w:eastAsia="Times New Roman" w:hAnsi="Arial" w:cs="Arial"/>
      <w:vanish/>
      <w:sz w:val="16"/>
      <w:szCs w:val="16"/>
      <w:lang w:eastAsia="ru-RU"/>
    </w:rPr>
  </w:style>
  <w:style w:type="character" w:customStyle="1" w:styleId="headernametx">
    <w:name w:val="header_name_tx"/>
    <w:basedOn w:val="a0"/>
    <w:rsid w:val="00A17C2B"/>
  </w:style>
  <w:style w:type="character" w:customStyle="1" w:styleId="info-title">
    <w:name w:val="info-title"/>
    <w:basedOn w:val="a0"/>
    <w:rsid w:val="00A17C2B"/>
  </w:style>
  <w:style w:type="paragraph" w:customStyle="1" w:styleId="formattext">
    <w:name w:val="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A17C2B"/>
  </w:style>
  <w:style w:type="paragraph" w:styleId="a7">
    <w:name w:val="Balloon Text"/>
    <w:basedOn w:val="a"/>
    <w:link w:val="a8"/>
    <w:uiPriority w:val="99"/>
    <w:semiHidden/>
    <w:unhideWhenUsed/>
    <w:rsid w:val="00A17C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7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7C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1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7C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7C2B"/>
    <w:rPr>
      <w:b/>
      <w:bCs/>
    </w:rPr>
  </w:style>
  <w:style w:type="character" w:customStyle="1" w:styleId="10">
    <w:name w:val="Заголовок 1 Знак"/>
    <w:basedOn w:val="a0"/>
    <w:link w:val="1"/>
    <w:uiPriority w:val="9"/>
    <w:rsid w:val="00A17C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7C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7C2B"/>
    <w:rPr>
      <w:rFonts w:ascii="Times New Roman" w:eastAsia="Times New Roman" w:hAnsi="Times New Roman" w:cs="Times New Roman"/>
      <w:b/>
      <w:bCs/>
      <w:sz w:val="27"/>
      <w:szCs w:val="27"/>
      <w:lang w:eastAsia="ru-RU"/>
    </w:rPr>
  </w:style>
  <w:style w:type="character" w:styleId="a5">
    <w:name w:val="Hyperlink"/>
    <w:basedOn w:val="a0"/>
    <w:uiPriority w:val="99"/>
    <w:semiHidden/>
    <w:unhideWhenUsed/>
    <w:rsid w:val="00A17C2B"/>
    <w:rPr>
      <w:color w:val="0000FF"/>
      <w:u w:val="single"/>
    </w:rPr>
  </w:style>
  <w:style w:type="character" w:styleId="a6">
    <w:name w:val="FollowedHyperlink"/>
    <w:basedOn w:val="a0"/>
    <w:uiPriority w:val="99"/>
    <w:semiHidden/>
    <w:unhideWhenUsed/>
    <w:rsid w:val="00A17C2B"/>
    <w:rPr>
      <w:color w:val="800080"/>
      <w:u w:val="single"/>
    </w:rPr>
  </w:style>
  <w:style w:type="paragraph" w:styleId="z-">
    <w:name w:val="HTML Top of Form"/>
    <w:basedOn w:val="a"/>
    <w:next w:val="a"/>
    <w:link w:val="z-0"/>
    <w:hidden/>
    <w:uiPriority w:val="99"/>
    <w:semiHidden/>
    <w:unhideWhenUsed/>
    <w:rsid w:val="00A17C2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17C2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17C2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17C2B"/>
    <w:rPr>
      <w:rFonts w:ascii="Arial" w:eastAsia="Times New Roman" w:hAnsi="Arial" w:cs="Arial"/>
      <w:vanish/>
      <w:sz w:val="16"/>
      <w:szCs w:val="16"/>
      <w:lang w:eastAsia="ru-RU"/>
    </w:rPr>
  </w:style>
  <w:style w:type="character" w:customStyle="1" w:styleId="headernametx">
    <w:name w:val="header_name_tx"/>
    <w:basedOn w:val="a0"/>
    <w:rsid w:val="00A17C2B"/>
  </w:style>
  <w:style w:type="character" w:customStyle="1" w:styleId="info-title">
    <w:name w:val="info-title"/>
    <w:basedOn w:val="a0"/>
    <w:rsid w:val="00A17C2B"/>
  </w:style>
  <w:style w:type="paragraph" w:customStyle="1" w:styleId="formattext">
    <w:name w:val="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
    <w:name w:val="copyright"/>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A1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A17C2B"/>
  </w:style>
  <w:style w:type="paragraph" w:styleId="a7">
    <w:name w:val="Balloon Text"/>
    <w:basedOn w:val="a"/>
    <w:link w:val="a8"/>
    <w:uiPriority w:val="99"/>
    <w:semiHidden/>
    <w:unhideWhenUsed/>
    <w:rsid w:val="00A17C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7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6498">
      <w:bodyDiv w:val="1"/>
      <w:marLeft w:val="0"/>
      <w:marRight w:val="0"/>
      <w:marTop w:val="0"/>
      <w:marBottom w:val="0"/>
      <w:divBdr>
        <w:top w:val="none" w:sz="0" w:space="0" w:color="auto"/>
        <w:left w:val="none" w:sz="0" w:space="0" w:color="auto"/>
        <w:bottom w:val="none" w:sz="0" w:space="0" w:color="auto"/>
        <w:right w:val="none" w:sz="0" w:space="0" w:color="auto"/>
      </w:divBdr>
      <w:divsChild>
        <w:div w:id="1678728951">
          <w:marLeft w:val="0"/>
          <w:marRight w:val="0"/>
          <w:marTop w:val="0"/>
          <w:marBottom w:val="0"/>
          <w:divBdr>
            <w:top w:val="none" w:sz="0" w:space="0" w:color="auto"/>
            <w:left w:val="none" w:sz="0" w:space="0" w:color="auto"/>
            <w:bottom w:val="none" w:sz="0" w:space="0" w:color="auto"/>
            <w:right w:val="none" w:sz="0" w:space="0" w:color="auto"/>
          </w:divBdr>
          <w:divsChild>
            <w:div w:id="1714117821">
              <w:marLeft w:val="0"/>
              <w:marRight w:val="0"/>
              <w:marTop w:val="0"/>
              <w:marBottom w:val="0"/>
              <w:divBdr>
                <w:top w:val="none" w:sz="0" w:space="0" w:color="auto"/>
                <w:left w:val="none" w:sz="0" w:space="0" w:color="auto"/>
                <w:bottom w:val="none" w:sz="0" w:space="0" w:color="auto"/>
                <w:right w:val="none" w:sz="0" w:space="0" w:color="auto"/>
              </w:divBdr>
              <w:divsChild>
                <w:div w:id="1479612704">
                  <w:marLeft w:val="0"/>
                  <w:marRight w:val="0"/>
                  <w:marTop w:val="0"/>
                  <w:marBottom w:val="0"/>
                  <w:divBdr>
                    <w:top w:val="none" w:sz="0" w:space="0" w:color="auto"/>
                    <w:left w:val="none" w:sz="0" w:space="0" w:color="auto"/>
                    <w:bottom w:val="none" w:sz="0" w:space="0" w:color="auto"/>
                    <w:right w:val="none" w:sz="0" w:space="0" w:color="auto"/>
                  </w:divBdr>
                  <w:divsChild>
                    <w:div w:id="900021349">
                      <w:marLeft w:val="0"/>
                      <w:marRight w:val="0"/>
                      <w:marTop w:val="0"/>
                      <w:marBottom w:val="0"/>
                      <w:divBdr>
                        <w:top w:val="none" w:sz="0" w:space="0" w:color="auto"/>
                        <w:left w:val="none" w:sz="0" w:space="0" w:color="auto"/>
                        <w:bottom w:val="none" w:sz="0" w:space="0" w:color="auto"/>
                        <w:right w:val="none" w:sz="0" w:space="0" w:color="auto"/>
                      </w:divBdr>
                    </w:div>
                    <w:div w:id="539319096">
                      <w:marLeft w:val="0"/>
                      <w:marRight w:val="0"/>
                      <w:marTop w:val="0"/>
                      <w:marBottom w:val="0"/>
                      <w:divBdr>
                        <w:top w:val="none" w:sz="0" w:space="0" w:color="auto"/>
                        <w:left w:val="none" w:sz="0" w:space="0" w:color="auto"/>
                        <w:bottom w:val="none" w:sz="0" w:space="0" w:color="auto"/>
                        <w:right w:val="none" w:sz="0" w:space="0" w:color="auto"/>
                      </w:divBdr>
                    </w:div>
                  </w:divsChild>
                </w:div>
                <w:div w:id="540820200">
                  <w:marLeft w:val="0"/>
                  <w:marRight w:val="0"/>
                  <w:marTop w:val="0"/>
                  <w:marBottom w:val="0"/>
                  <w:divBdr>
                    <w:top w:val="none" w:sz="0" w:space="0" w:color="auto"/>
                    <w:left w:val="none" w:sz="0" w:space="0" w:color="auto"/>
                    <w:bottom w:val="none" w:sz="0" w:space="0" w:color="auto"/>
                    <w:right w:val="none" w:sz="0" w:space="0" w:color="auto"/>
                  </w:divBdr>
                  <w:divsChild>
                    <w:div w:id="1156917608">
                      <w:marLeft w:val="0"/>
                      <w:marRight w:val="0"/>
                      <w:marTop w:val="0"/>
                      <w:marBottom w:val="0"/>
                      <w:divBdr>
                        <w:top w:val="none" w:sz="0" w:space="0" w:color="auto"/>
                        <w:left w:val="none" w:sz="0" w:space="0" w:color="auto"/>
                        <w:bottom w:val="none" w:sz="0" w:space="0" w:color="auto"/>
                        <w:right w:val="none" w:sz="0" w:space="0" w:color="auto"/>
                      </w:divBdr>
                      <w:divsChild>
                        <w:div w:id="1555774093">
                          <w:marLeft w:val="0"/>
                          <w:marRight w:val="0"/>
                          <w:marTop w:val="0"/>
                          <w:marBottom w:val="0"/>
                          <w:divBdr>
                            <w:top w:val="none" w:sz="0" w:space="0" w:color="auto"/>
                            <w:left w:val="none" w:sz="0" w:space="0" w:color="auto"/>
                            <w:bottom w:val="none" w:sz="0" w:space="0" w:color="auto"/>
                            <w:right w:val="none" w:sz="0" w:space="0" w:color="auto"/>
                          </w:divBdr>
                          <w:divsChild>
                            <w:div w:id="20200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08596">
          <w:marLeft w:val="0"/>
          <w:marRight w:val="0"/>
          <w:marTop w:val="0"/>
          <w:marBottom w:val="0"/>
          <w:divBdr>
            <w:top w:val="none" w:sz="0" w:space="0" w:color="auto"/>
            <w:left w:val="none" w:sz="0" w:space="0" w:color="auto"/>
            <w:bottom w:val="none" w:sz="0" w:space="0" w:color="auto"/>
            <w:right w:val="none" w:sz="0" w:space="0" w:color="auto"/>
          </w:divBdr>
          <w:divsChild>
            <w:div w:id="1715547028">
              <w:marLeft w:val="0"/>
              <w:marRight w:val="0"/>
              <w:marTop w:val="0"/>
              <w:marBottom w:val="0"/>
              <w:divBdr>
                <w:top w:val="none" w:sz="0" w:space="0" w:color="auto"/>
                <w:left w:val="none" w:sz="0" w:space="0" w:color="auto"/>
                <w:bottom w:val="none" w:sz="0" w:space="0" w:color="auto"/>
                <w:right w:val="none" w:sz="0" w:space="0" w:color="auto"/>
              </w:divBdr>
              <w:divsChild>
                <w:div w:id="1652824765">
                  <w:marLeft w:val="0"/>
                  <w:marRight w:val="0"/>
                  <w:marTop w:val="0"/>
                  <w:marBottom w:val="0"/>
                  <w:divBdr>
                    <w:top w:val="none" w:sz="0" w:space="0" w:color="auto"/>
                    <w:left w:val="none" w:sz="0" w:space="0" w:color="auto"/>
                    <w:bottom w:val="none" w:sz="0" w:space="0" w:color="auto"/>
                    <w:right w:val="none" w:sz="0" w:space="0" w:color="auto"/>
                  </w:divBdr>
                  <w:divsChild>
                    <w:div w:id="473717242">
                      <w:marLeft w:val="0"/>
                      <w:marRight w:val="0"/>
                      <w:marTop w:val="0"/>
                      <w:marBottom w:val="0"/>
                      <w:divBdr>
                        <w:top w:val="none" w:sz="0" w:space="0" w:color="auto"/>
                        <w:left w:val="none" w:sz="0" w:space="0" w:color="auto"/>
                        <w:bottom w:val="none" w:sz="0" w:space="0" w:color="auto"/>
                        <w:right w:val="none" w:sz="0" w:space="0" w:color="auto"/>
                      </w:divBdr>
                      <w:divsChild>
                        <w:div w:id="1328172280">
                          <w:marLeft w:val="0"/>
                          <w:marRight w:val="0"/>
                          <w:marTop w:val="0"/>
                          <w:marBottom w:val="0"/>
                          <w:divBdr>
                            <w:top w:val="none" w:sz="0" w:space="0" w:color="auto"/>
                            <w:left w:val="none" w:sz="0" w:space="0" w:color="auto"/>
                            <w:bottom w:val="none" w:sz="0" w:space="0" w:color="auto"/>
                            <w:right w:val="none" w:sz="0" w:space="0" w:color="auto"/>
                          </w:divBdr>
                        </w:div>
                        <w:div w:id="185055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4611">
                  <w:marLeft w:val="0"/>
                  <w:marRight w:val="0"/>
                  <w:marTop w:val="0"/>
                  <w:marBottom w:val="0"/>
                  <w:divBdr>
                    <w:top w:val="none" w:sz="0" w:space="0" w:color="auto"/>
                    <w:left w:val="none" w:sz="0" w:space="0" w:color="auto"/>
                    <w:bottom w:val="none" w:sz="0" w:space="0" w:color="auto"/>
                    <w:right w:val="none" w:sz="0" w:space="0" w:color="auto"/>
                  </w:divBdr>
                </w:div>
              </w:divsChild>
            </w:div>
            <w:div w:id="820538904">
              <w:marLeft w:val="0"/>
              <w:marRight w:val="0"/>
              <w:marTop w:val="0"/>
              <w:marBottom w:val="0"/>
              <w:divBdr>
                <w:top w:val="none" w:sz="0" w:space="0" w:color="auto"/>
                <w:left w:val="none" w:sz="0" w:space="0" w:color="auto"/>
                <w:bottom w:val="none" w:sz="0" w:space="0" w:color="auto"/>
                <w:right w:val="none" w:sz="0" w:space="0" w:color="auto"/>
              </w:divBdr>
              <w:divsChild>
                <w:div w:id="1194533208">
                  <w:marLeft w:val="0"/>
                  <w:marRight w:val="0"/>
                  <w:marTop w:val="0"/>
                  <w:marBottom w:val="0"/>
                  <w:divBdr>
                    <w:top w:val="none" w:sz="0" w:space="0" w:color="auto"/>
                    <w:left w:val="none" w:sz="0" w:space="0" w:color="auto"/>
                    <w:bottom w:val="none" w:sz="0" w:space="0" w:color="auto"/>
                    <w:right w:val="none" w:sz="0" w:space="0" w:color="auto"/>
                  </w:divBdr>
                  <w:divsChild>
                    <w:div w:id="163396407">
                      <w:marLeft w:val="0"/>
                      <w:marRight w:val="0"/>
                      <w:marTop w:val="0"/>
                      <w:marBottom w:val="0"/>
                      <w:divBdr>
                        <w:top w:val="none" w:sz="0" w:space="0" w:color="auto"/>
                        <w:left w:val="none" w:sz="0" w:space="0" w:color="auto"/>
                        <w:bottom w:val="none" w:sz="0" w:space="0" w:color="auto"/>
                        <w:right w:val="none" w:sz="0" w:space="0" w:color="auto"/>
                      </w:divBdr>
                    </w:div>
                    <w:div w:id="987319216">
                      <w:marLeft w:val="0"/>
                      <w:marRight w:val="0"/>
                      <w:marTop w:val="0"/>
                      <w:marBottom w:val="0"/>
                      <w:divBdr>
                        <w:top w:val="none" w:sz="0" w:space="0" w:color="auto"/>
                        <w:left w:val="none" w:sz="0" w:space="0" w:color="auto"/>
                        <w:bottom w:val="none" w:sz="0" w:space="0" w:color="auto"/>
                        <w:right w:val="none" w:sz="0" w:space="0" w:color="auto"/>
                      </w:divBdr>
                      <w:divsChild>
                        <w:div w:id="920676724">
                          <w:marLeft w:val="0"/>
                          <w:marRight w:val="0"/>
                          <w:marTop w:val="0"/>
                          <w:marBottom w:val="0"/>
                          <w:divBdr>
                            <w:top w:val="none" w:sz="0" w:space="0" w:color="auto"/>
                            <w:left w:val="none" w:sz="0" w:space="0" w:color="auto"/>
                            <w:bottom w:val="none" w:sz="0" w:space="0" w:color="auto"/>
                            <w:right w:val="none" w:sz="0" w:space="0" w:color="auto"/>
                          </w:divBdr>
                          <w:divsChild>
                            <w:div w:id="132916740">
                              <w:marLeft w:val="0"/>
                              <w:marRight w:val="0"/>
                              <w:marTop w:val="0"/>
                              <w:marBottom w:val="0"/>
                              <w:divBdr>
                                <w:top w:val="none" w:sz="0" w:space="0" w:color="auto"/>
                                <w:left w:val="none" w:sz="0" w:space="0" w:color="auto"/>
                                <w:bottom w:val="none" w:sz="0" w:space="0" w:color="auto"/>
                                <w:right w:val="none" w:sz="0" w:space="0" w:color="auto"/>
                              </w:divBdr>
                            </w:div>
                            <w:div w:id="1401974643">
                              <w:marLeft w:val="0"/>
                              <w:marRight w:val="0"/>
                              <w:marTop w:val="0"/>
                              <w:marBottom w:val="0"/>
                              <w:divBdr>
                                <w:top w:val="none" w:sz="0" w:space="0" w:color="auto"/>
                                <w:left w:val="none" w:sz="0" w:space="0" w:color="auto"/>
                                <w:bottom w:val="none" w:sz="0" w:space="0" w:color="auto"/>
                                <w:right w:val="none" w:sz="0" w:space="0" w:color="auto"/>
                              </w:divBdr>
                              <w:divsChild>
                                <w:div w:id="1715888157">
                                  <w:marLeft w:val="0"/>
                                  <w:marRight w:val="0"/>
                                  <w:marTop w:val="0"/>
                                  <w:marBottom w:val="0"/>
                                  <w:divBdr>
                                    <w:top w:val="none" w:sz="0" w:space="0" w:color="auto"/>
                                    <w:left w:val="none" w:sz="0" w:space="0" w:color="auto"/>
                                    <w:bottom w:val="none" w:sz="0" w:space="0" w:color="auto"/>
                                    <w:right w:val="none" w:sz="0" w:space="0" w:color="auto"/>
                                  </w:divBdr>
                                  <w:divsChild>
                                    <w:div w:id="397632255">
                                      <w:marLeft w:val="0"/>
                                      <w:marRight w:val="0"/>
                                      <w:marTop w:val="0"/>
                                      <w:marBottom w:val="0"/>
                                      <w:divBdr>
                                        <w:top w:val="none" w:sz="0" w:space="0" w:color="auto"/>
                                        <w:left w:val="none" w:sz="0" w:space="0" w:color="auto"/>
                                        <w:bottom w:val="none" w:sz="0" w:space="0" w:color="auto"/>
                                        <w:right w:val="none" w:sz="0" w:space="0" w:color="auto"/>
                                      </w:divBdr>
                                      <w:divsChild>
                                        <w:div w:id="20049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55512">
              <w:marLeft w:val="0"/>
              <w:marRight w:val="0"/>
              <w:marTop w:val="0"/>
              <w:marBottom w:val="0"/>
              <w:divBdr>
                <w:top w:val="none" w:sz="0" w:space="0" w:color="auto"/>
                <w:left w:val="none" w:sz="0" w:space="0" w:color="auto"/>
                <w:bottom w:val="none" w:sz="0" w:space="0" w:color="auto"/>
                <w:right w:val="none" w:sz="0" w:space="0" w:color="auto"/>
              </w:divBdr>
              <w:divsChild>
                <w:div w:id="1074931391">
                  <w:marLeft w:val="0"/>
                  <w:marRight w:val="0"/>
                  <w:marTop w:val="0"/>
                  <w:marBottom w:val="0"/>
                  <w:divBdr>
                    <w:top w:val="none" w:sz="0" w:space="0" w:color="auto"/>
                    <w:left w:val="none" w:sz="0" w:space="0" w:color="auto"/>
                    <w:bottom w:val="none" w:sz="0" w:space="0" w:color="auto"/>
                    <w:right w:val="none" w:sz="0" w:space="0" w:color="auto"/>
                  </w:divBdr>
                </w:div>
                <w:div w:id="1809935158">
                  <w:marLeft w:val="0"/>
                  <w:marRight w:val="0"/>
                  <w:marTop w:val="0"/>
                  <w:marBottom w:val="0"/>
                  <w:divBdr>
                    <w:top w:val="none" w:sz="0" w:space="0" w:color="auto"/>
                    <w:left w:val="none" w:sz="0" w:space="0" w:color="auto"/>
                    <w:bottom w:val="none" w:sz="0" w:space="0" w:color="auto"/>
                    <w:right w:val="none" w:sz="0" w:space="0" w:color="auto"/>
                  </w:divBdr>
                </w:div>
              </w:divsChild>
            </w:div>
            <w:div w:id="705060149">
              <w:marLeft w:val="0"/>
              <w:marRight w:val="0"/>
              <w:marTop w:val="0"/>
              <w:marBottom w:val="0"/>
              <w:divBdr>
                <w:top w:val="none" w:sz="0" w:space="0" w:color="auto"/>
                <w:left w:val="none" w:sz="0" w:space="0" w:color="auto"/>
                <w:bottom w:val="none" w:sz="0" w:space="0" w:color="auto"/>
                <w:right w:val="none" w:sz="0" w:space="0" w:color="auto"/>
              </w:divBdr>
              <w:divsChild>
                <w:div w:id="88744332">
                  <w:marLeft w:val="0"/>
                  <w:marRight w:val="0"/>
                  <w:marTop w:val="0"/>
                  <w:marBottom w:val="0"/>
                  <w:divBdr>
                    <w:top w:val="none" w:sz="0" w:space="0" w:color="auto"/>
                    <w:left w:val="none" w:sz="0" w:space="0" w:color="auto"/>
                    <w:bottom w:val="none" w:sz="0" w:space="0" w:color="auto"/>
                    <w:right w:val="none" w:sz="0" w:space="0" w:color="auto"/>
                  </w:divBdr>
                </w:div>
                <w:div w:id="216942624">
                  <w:marLeft w:val="0"/>
                  <w:marRight w:val="0"/>
                  <w:marTop w:val="0"/>
                  <w:marBottom w:val="0"/>
                  <w:divBdr>
                    <w:top w:val="none" w:sz="0" w:space="0" w:color="auto"/>
                    <w:left w:val="none" w:sz="0" w:space="0" w:color="auto"/>
                    <w:bottom w:val="none" w:sz="0" w:space="0" w:color="auto"/>
                    <w:right w:val="none" w:sz="0" w:space="0" w:color="auto"/>
                  </w:divBdr>
                </w:div>
                <w:div w:id="20613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420363386" TargetMode="External"/><Relationship Id="rId117" Type="http://schemas.openxmlformats.org/officeDocument/2006/relationships/hyperlink" Target="http://docs.cntd.ru/document/9017477" TargetMode="External"/><Relationship Id="rId21" Type="http://schemas.openxmlformats.org/officeDocument/2006/relationships/hyperlink" Target="http://docs.cntd.ru/document/499099529" TargetMode="External"/><Relationship Id="rId42" Type="http://schemas.openxmlformats.org/officeDocument/2006/relationships/hyperlink" Target="http://docs.cntd.ru/document/902275964" TargetMode="External"/><Relationship Id="rId47" Type="http://schemas.openxmlformats.org/officeDocument/2006/relationships/hyperlink" Target="http://docs.cntd.ru/document/901970787" TargetMode="External"/><Relationship Id="rId63" Type="http://schemas.openxmlformats.org/officeDocument/2006/relationships/hyperlink" Target="http://docs.cntd.ru/document/902275964" TargetMode="External"/><Relationship Id="rId68" Type="http://schemas.openxmlformats.org/officeDocument/2006/relationships/hyperlink" Target="http://docs.cntd.ru/document/902275964" TargetMode="External"/><Relationship Id="rId84" Type="http://schemas.openxmlformats.org/officeDocument/2006/relationships/hyperlink" Target="http://docs.cntd.ru/document/902127050" TargetMode="External"/><Relationship Id="rId89" Type="http://schemas.openxmlformats.org/officeDocument/2006/relationships/hyperlink" Target="http://docs.cntd.ru/document/901970787" TargetMode="External"/><Relationship Id="rId112" Type="http://schemas.openxmlformats.org/officeDocument/2006/relationships/hyperlink" Target="http://docs.cntd.ru/document/9017477" TargetMode="External"/><Relationship Id="rId133" Type="http://schemas.openxmlformats.org/officeDocument/2006/relationships/hyperlink" Target="http://docs.cntd.ru/document/901713545" TargetMode="External"/><Relationship Id="rId138" Type="http://schemas.openxmlformats.org/officeDocument/2006/relationships/hyperlink" Target="http://docs.cntd.ru/document/901866313" TargetMode="External"/><Relationship Id="rId16" Type="http://schemas.openxmlformats.org/officeDocument/2006/relationships/hyperlink" Target="http://docs.cntd.ru/document/902310639" TargetMode="External"/><Relationship Id="rId107" Type="http://schemas.openxmlformats.org/officeDocument/2006/relationships/hyperlink" Target="http://docs.cntd.ru/document/9017477" TargetMode="External"/><Relationship Id="rId11" Type="http://schemas.openxmlformats.org/officeDocument/2006/relationships/hyperlink" Target="http://docs.cntd.ru/document/902135936" TargetMode="External"/><Relationship Id="rId32" Type="http://schemas.openxmlformats.org/officeDocument/2006/relationships/hyperlink" Target="http://docs.cntd.ru/document/499034069" TargetMode="External"/><Relationship Id="rId37" Type="http://schemas.openxmlformats.org/officeDocument/2006/relationships/hyperlink" Target="http://docs.cntd.ru/document/499054208" TargetMode="External"/><Relationship Id="rId53" Type="http://schemas.openxmlformats.org/officeDocument/2006/relationships/hyperlink" Target="http://docs.cntd.ru/document/9017477" TargetMode="External"/><Relationship Id="rId58" Type="http://schemas.openxmlformats.org/officeDocument/2006/relationships/hyperlink" Target="http://docs.cntd.ru/document/901970787" TargetMode="External"/><Relationship Id="rId74" Type="http://schemas.openxmlformats.org/officeDocument/2006/relationships/hyperlink" Target="http://docs.cntd.ru/document/901970787" TargetMode="External"/><Relationship Id="rId79" Type="http://schemas.openxmlformats.org/officeDocument/2006/relationships/hyperlink" Target="http://docs.cntd.ru/document/499054208" TargetMode="External"/><Relationship Id="rId102" Type="http://schemas.openxmlformats.org/officeDocument/2006/relationships/hyperlink" Target="http://docs.cntd.ru/document/9017477" TargetMode="External"/><Relationship Id="rId123" Type="http://schemas.openxmlformats.org/officeDocument/2006/relationships/hyperlink" Target="http://docs.cntd.ru/document/9017477" TargetMode="External"/><Relationship Id="rId128" Type="http://schemas.openxmlformats.org/officeDocument/2006/relationships/hyperlink" Target="http://docs.cntd.ru/document/9017477" TargetMode="External"/><Relationship Id="rId144" Type="http://schemas.openxmlformats.org/officeDocument/2006/relationships/hyperlink" Target="http://docs.cntd.ru/document/901970787" TargetMode="External"/><Relationship Id="rId149" Type="http://schemas.openxmlformats.org/officeDocument/2006/relationships/hyperlink" Target="http://docs.cntd.ru/document/901970787" TargetMode="External"/><Relationship Id="rId5" Type="http://schemas.openxmlformats.org/officeDocument/2006/relationships/webSettings" Target="webSettings.xml"/><Relationship Id="rId90" Type="http://schemas.openxmlformats.org/officeDocument/2006/relationships/hyperlink" Target="http://docs.cntd.ru/document/902253790" TargetMode="External"/><Relationship Id="rId95" Type="http://schemas.openxmlformats.org/officeDocument/2006/relationships/hyperlink" Target="http://docs.cntd.ru/document/902310639" TargetMode="External"/><Relationship Id="rId22" Type="http://schemas.openxmlformats.org/officeDocument/2006/relationships/hyperlink" Target="http://docs.cntd.ru/document/499099529" TargetMode="External"/><Relationship Id="rId27" Type="http://schemas.openxmlformats.org/officeDocument/2006/relationships/hyperlink" Target="http://docs.cntd.ru/document/420364594" TargetMode="External"/><Relationship Id="rId43" Type="http://schemas.openxmlformats.org/officeDocument/2006/relationships/hyperlink" Target="http://docs.cntd.ru/document/420364594" TargetMode="External"/><Relationship Id="rId48" Type="http://schemas.openxmlformats.org/officeDocument/2006/relationships/hyperlink" Target="http://docs.cntd.ru/document/901970787" TargetMode="External"/><Relationship Id="rId64" Type="http://schemas.openxmlformats.org/officeDocument/2006/relationships/hyperlink" Target="http://docs.cntd.ru/document/420363386" TargetMode="External"/><Relationship Id="rId69" Type="http://schemas.openxmlformats.org/officeDocument/2006/relationships/hyperlink" Target="http://docs.cntd.ru/document/902275964" TargetMode="External"/><Relationship Id="rId113" Type="http://schemas.openxmlformats.org/officeDocument/2006/relationships/hyperlink" Target="http://docs.cntd.ru/document/9017477" TargetMode="External"/><Relationship Id="rId118" Type="http://schemas.openxmlformats.org/officeDocument/2006/relationships/hyperlink" Target="http://docs.cntd.ru/document/9017477" TargetMode="External"/><Relationship Id="rId134" Type="http://schemas.openxmlformats.org/officeDocument/2006/relationships/hyperlink" Target="http://docs.cntd.ru/document/901713545" TargetMode="External"/><Relationship Id="rId139" Type="http://schemas.openxmlformats.org/officeDocument/2006/relationships/hyperlink" Target="http://docs.cntd.ru/document/901713545" TargetMode="External"/><Relationship Id="rId80" Type="http://schemas.openxmlformats.org/officeDocument/2006/relationships/hyperlink" Target="http://docs.cntd.ru/document/902127050" TargetMode="External"/><Relationship Id="rId85" Type="http://schemas.openxmlformats.org/officeDocument/2006/relationships/hyperlink" Target="http://docs.cntd.ru/document/902135936" TargetMode="External"/><Relationship Id="rId150" Type="http://schemas.openxmlformats.org/officeDocument/2006/relationships/fontTable" Target="fontTable.xml"/><Relationship Id="rId12" Type="http://schemas.openxmlformats.org/officeDocument/2006/relationships/hyperlink" Target="http://docs.cntd.ru/document/902228091" TargetMode="External"/><Relationship Id="rId17" Type="http://schemas.openxmlformats.org/officeDocument/2006/relationships/hyperlink" Target="http://docs.cntd.ru/document/902310639" TargetMode="External"/><Relationship Id="rId25" Type="http://schemas.openxmlformats.org/officeDocument/2006/relationships/hyperlink" Target="http://docs.cntd.ru/document/420363386" TargetMode="External"/><Relationship Id="rId33" Type="http://schemas.openxmlformats.org/officeDocument/2006/relationships/hyperlink" Target="http://docs.cntd.ru/document/901990049" TargetMode="External"/><Relationship Id="rId38" Type="http://schemas.openxmlformats.org/officeDocument/2006/relationships/hyperlink" Target="http://docs.cntd.ru/document/420364594" TargetMode="External"/><Relationship Id="rId46" Type="http://schemas.openxmlformats.org/officeDocument/2006/relationships/hyperlink" Target="http://docs.cntd.ru/document/901990049" TargetMode="External"/><Relationship Id="rId59" Type="http://schemas.openxmlformats.org/officeDocument/2006/relationships/hyperlink" Target="http://docs.cntd.ru/document/420364594" TargetMode="External"/><Relationship Id="rId67" Type="http://schemas.openxmlformats.org/officeDocument/2006/relationships/hyperlink" Target="http://docs.cntd.ru/document/901970787" TargetMode="External"/><Relationship Id="rId103" Type="http://schemas.openxmlformats.org/officeDocument/2006/relationships/hyperlink" Target="http://docs.cntd.ru/document/9017477" TargetMode="External"/><Relationship Id="rId108" Type="http://schemas.openxmlformats.org/officeDocument/2006/relationships/hyperlink" Target="http://docs.cntd.ru/document/902228091" TargetMode="External"/><Relationship Id="rId116" Type="http://schemas.openxmlformats.org/officeDocument/2006/relationships/hyperlink" Target="http://docs.cntd.ru/document/9017477" TargetMode="External"/><Relationship Id="rId124" Type="http://schemas.openxmlformats.org/officeDocument/2006/relationships/hyperlink" Target="http://docs.cntd.ru/document/902228091" TargetMode="External"/><Relationship Id="rId129" Type="http://schemas.openxmlformats.org/officeDocument/2006/relationships/hyperlink" Target="http://docs.cntd.ru/document/420242952" TargetMode="External"/><Relationship Id="rId137" Type="http://schemas.openxmlformats.org/officeDocument/2006/relationships/hyperlink" Target="http://docs.cntd.ru/document/901833447" TargetMode="External"/><Relationship Id="rId20" Type="http://schemas.openxmlformats.org/officeDocument/2006/relationships/hyperlink" Target="http://docs.cntd.ru/document/499093529" TargetMode="External"/><Relationship Id="rId41" Type="http://schemas.openxmlformats.org/officeDocument/2006/relationships/hyperlink" Target="http://docs.cntd.ru/document/901970787" TargetMode="External"/><Relationship Id="rId54" Type="http://schemas.openxmlformats.org/officeDocument/2006/relationships/hyperlink" Target="http://docs.cntd.ru/document/9017477" TargetMode="External"/><Relationship Id="rId62" Type="http://schemas.openxmlformats.org/officeDocument/2006/relationships/hyperlink" Target="http://docs.cntd.ru/document/902275964" TargetMode="External"/><Relationship Id="rId70" Type="http://schemas.openxmlformats.org/officeDocument/2006/relationships/hyperlink" Target="http://docs.cntd.ru/document/420363386" TargetMode="External"/><Relationship Id="rId75" Type="http://schemas.openxmlformats.org/officeDocument/2006/relationships/hyperlink" Target="http://docs.cntd.ru/document/901970787" TargetMode="External"/><Relationship Id="rId83" Type="http://schemas.openxmlformats.org/officeDocument/2006/relationships/hyperlink" Target="http://docs.cntd.ru/document/901970787" TargetMode="External"/><Relationship Id="rId88" Type="http://schemas.openxmlformats.org/officeDocument/2006/relationships/hyperlink" Target="http://docs.cntd.ru/document/901970787" TargetMode="External"/><Relationship Id="rId91" Type="http://schemas.openxmlformats.org/officeDocument/2006/relationships/hyperlink" Target="http://docs.cntd.ru/document/901970787" TargetMode="External"/><Relationship Id="rId96" Type="http://schemas.openxmlformats.org/officeDocument/2006/relationships/hyperlink" Target="http://docs.cntd.ru/document/9017477" TargetMode="External"/><Relationship Id="rId111" Type="http://schemas.openxmlformats.org/officeDocument/2006/relationships/hyperlink" Target="http://docs.cntd.ru/document/9017477" TargetMode="External"/><Relationship Id="rId132" Type="http://schemas.openxmlformats.org/officeDocument/2006/relationships/hyperlink" Target="http://docs.cntd.ru/document/901713545" TargetMode="External"/><Relationship Id="rId140" Type="http://schemas.openxmlformats.org/officeDocument/2006/relationships/hyperlink" Target="http://docs.cntd.ru/document/901766354" TargetMode="External"/><Relationship Id="rId145" Type="http://schemas.openxmlformats.org/officeDocument/2006/relationships/hyperlink" Target="http://docs.cntd.ru/document/901970787"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docs.cntd.ru/document/902275964" TargetMode="External"/><Relationship Id="rId23" Type="http://schemas.openxmlformats.org/officeDocument/2006/relationships/hyperlink" Target="http://docs.cntd.ru/document/420204131" TargetMode="External"/><Relationship Id="rId28" Type="http://schemas.openxmlformats.org/officeDocument/2006/relationships/hyperlink" Target="http://docs.cntd.ru/document/420364594" TargetMode="External"/><Relationship Id="rId36" Type="http://schemas.openxmlformats.org/officeDocument/2006/relationships/hyperlink" Target="http://docs.cntd.ru/document/499034069" TargetMode="External"/><Relationship Id="rId49" Type="http://schemas.openxmlformats.org/officeDocument/2006/relationships/hyperlink" Target="http://docs.cntd.ru/document/902135029" TargetMode="External"/><Relationship Id="rId57" Type="http://schemas.openxmlformats.org/officeDocument/2006/relationships/hyperlink" Target="http://docs.cntd.ru/document/901970787" TargetMode="External"/><Relationship Id="rId106" Type="http://schemas.openxmlformats.org/officeDocument/2006/relationships/hyperlink" Target="http://docs.cntd.ru/document/9017477" TargetMode="External"/><Relationship Id="rId114" Type="http://schemas.openxmlformats.org/officeDocument/2006/relationships/hyperlink" Target="http://docs.cntd.ru/document/9017477" TargetMode="External"/><Relationship Id="rId119" Type="http://schemas.openxmlformats.org/officeDocument/2006/relationships/hyperlink" Target="http://docs.cntd.ru/document/9017477" TargetMode="External"/><Relationship Id="rId127" Type="http://schemas.openxmlformats.org/officeDocument/2006/relationships/hyperlink" Target="http://docs.cntd.ru/document/420364594" TargetMode="External"/><Relationship Id="rId10" Type="http://schemas.openxmlformats.org/officeDocument/2006/relationships/hyperlink" Target="http://docs.cntd.ru/document/902135029" TargetMode="External"/><Relationship Id="rId31" Type="http://schemas.openxmlformats.org/officeDocument/2006/relationships/hyperlink" Target="http://docs.cntd.ru/document/499034069" TargetMode="External"/><Relationship Id="rId44" Type="http://schemas.openxmlformats.org/officeDocument/2006/relationships/hyperlink" Target="http://docs.cntd.ru/document/499093529" TargetMode="External"/><Relationship Id="rId52" Type="http://schemas.openxmlformats.org/officeDocument/2006/relationships/hyperlink" Target="http://docs.cntd.ru/document/9017477" TargetMode="External"/><Relationship Id="rId60" Type="http://schemas.openxmlformats.org/officeDocument/2006/relationships/hyperlink" Target="http://docs.cntd.ru/document/420364594" TargetMode="External"/><Relationship Id="rId65" Type="http://schemas.openxmlformats.org/officeDocument/2006/relationships/hyperlink" Target="http://docs.cntd.ru/document/901970787" TargetMode="External"/><Relationship Id="rId73" Type="http://schemas.openxmlformats.org/officeDocument/2006/relationships/hyperlink" Target="http://docs.cntd.ru/document/902275964" TargetMode="External"/><Relationship Id="rId78" Type="http://schemas.openxmlformats.org/officeDocument/2006/relationships/hyperlink" Target="http://docs.cntd.ru/document/499054208" TargetMode="External"/><Relationship Id="rId81" Type="http://schemas.openxmlformats.org/officeDocument/2006/relationships/hyperlink" Target="http://docs.cntd.ru/document/901970787" TargetMode="External"/><Relationship Id="rId86" Type="http://schemas.openxmlformats.org/officeDocument/2006/relationships/hyperlink" Target="http://docs.cntd.ru/document/902253790" TargetMode="External"/><Relationship Id="rId94" Type="http://schemas.openxmlformats.org/officeDocument/2006/relationships/hyperlink" Target="http://docs.cntd.ru/document/902135936" TargetMode="External"/><Relationship Id="rId99" Type="http://schemas.openxmlformats.org/officeDocument/2006/relationships/hyperlink" Target="http://docs.cntd.ru/document/9017477" TargetMode="External"/><Relationship Id="rId101" Type="http://schemas.openxmlformats.org/officeDocument/2006/relationships/hyperlink" Target="http://docs.cntd.ru/document/9017477" TargetMode="External"/><Relationship Id="rId122" Type="http://schemas.openxmlformats.org/officeDocument/2006/relationships/hyperlink" Target="http://docs.cntd.ru/document/9017477" TargetMode="External"/><Relationship Id="rId130" Type="http://schemas.openxmlformats.org/officeDocument/2006/relationships/hyperlink" Target="http://docs.cntd.ru/document/901713545" TargetMode="External"/><Relationship Id="rId135" Type="http://schemas.openxmlformats.org/officeDocument/2006/relationships/hyperlink" Target="http://docs.cntd.ru/document/901713545" TargetMode="External"/><Relationship Id="rId143" Type="http://schemas.openxmlformats.org/officeDocument/2006/relationships/hyperlink" Target="http://docs.cntd.ru/document/901970787" TargetMode="External"/><Relationship Id="rId148" Type="http://schemas.openxmlformats.org/officeDocument/2006/relationships/hyperlink" Target="http://docs.cntd.ru/document/901970787" TargetMode="Externa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ntd.ru/document/902135029" TargetMode="External"/><Relationship Id="rId13" Type="http://schemas.openxmlformats.org/officeDocument/2006/relationships/hyperlink" Target="http://docs.cntd.ru/document/902253790" TargetMode="External"/><Relationship Id="rId18" Type="http://schemas.openxmlformats.org/officeDocument/2006/relationships/hyperlink" Target="http://docs.cntd.ru/document/499034069" TargetMode="External"/><Relationship Id="rId39" Type="http://schemas.openxmlformats.org/officeDocument/2006/relationships/hyperlink" Target="http://docs.cntd.ru/document/420364594" TargetMode="External"/><Relationship Id="rId109" Type="http://schemas.openxmlformats.org/officeDocument/2006/relationships/hyperlink" Target="http://docs.cntd.ru/document/420204131" TargetMode="External"/><Relationship Id="rId34" Type="http://schemas.openxmlformats.org/officeDocument/2006/relationships/hyperlink" Target="http://docs.cntd.ru/document/499034069" TargetMode="External"/><Relationship Id="rId50" Type="http://schemas.openxmlformats.org/officeDocument/2006/relationships/hyperlink" Target="http://docs.cntd.ru/document/901970787" TargetMode="External"/><Relationship Id="rId55" Type="http://schemas.openxmlformats.org/officeDocument/2006/relationships/hyperlink" Target="http://docs.cntd.ru/document/9017477" TargetMode="External"/><Relationship Id="rId76" Type="http://schemas.openxmlformats.org/officeDocument/2006/relationships/hyperlink" Target="http://docs.cntd.ru/document/902275964" TargetMode="External"/><Relationship Id="rId97" Type="http://schemas.openxmlformats.org/officeDocument/2006/relationships/hyperlink" Target="http://docs.cntd.ru/document/9017477" TargetMode="External"/><Relationship Id="rId104" Type="http://schemas.openxmlformats.org/officeDocument/2006/relationships/hyperlink" Target="http://docs.cntd.ru/document/9017477" TargetMode="External"/><Relationship Id="rId120" Type="http://schemas.openxmlformats.org/officeDocument/2006/relationships/hyperlink" Target="http://docs.cntd.ru/document/9017477" TargetMode="External"/><Relationship Id="rId125" Type="http://schemas.openxmlformats.org/officeDocument/2006/relationships/hyperlink" Target="http://docs.cntd.ru/document/499054208" TargetMode="External"/><Relationship Id="rId141" Type="http://schemas.openxmlformats.org/officeDocument/2006/relationships/hyperlink" Target="http://docs.cntd.ru/document/901907297" TargetMode="External"/><Relationship Id="rId146" Type="http://schemas.openxmlformats.org/officeDocument/2006/relationships/hyperlink" Target="http://docs.cntd.ru/document/901970787" TargetMode="External"/><Relationship Id="rId7" Type="http://schemas.openxmlformats.org/officeDocument/2006/relationships/hyperlink" Target="http://docs.cntd.ru/document/901990049" TargetMode="External"/><Relationship Id="rId71" Type="http://schemas.openxmlformats.org/officeDocument/2006/relationships/hyperlink" Target="http://docs.cntd.ru/document/499099529" TargetMode="External"/><Relationship Id="rId92" Type="http://schemas.openxmlformats.org/officeDocument/2006/relationships/hyperlink" Target="http://docs.cntd.ru/document/902135936" TargetMode="External"/><Relationship Id="rId2" Type="http://schemas.openxmlformats.org/officeDocument/2006/relationships/styles" Target="styles.xml"/><Relationship Id="rId29" Type="http://schemas.openxmlformats.org/officeDocument/2006/relationships/hyperlink" Target="http://docs.cntd.ru/document/9004937" TargetMode="External"/><Relationship Id="rId24" Type="http://schemas.openxmlformats.org/officeDocument/2006/relationships/hyperlink" Target="http://docs.cntd.ru/document/420242952" TargetMode="External"/><Relationship Id="rId40" Type="http://schemas.openxmlformats.org/officeDocument/2006/relationships/hyperlink" Target="http://docs.cntd.ru/document/901970787" TargetMode="External"/><Relationship Id="rId45" Type="http://schemas.openxmlformats.org/officeDocument/2006/relationships/hyperlink" Target="http://docs.cntd.ru/document/420364594" TargetMode="External"/><Relationship Id="rId66" Type="http://schemas.openxmlformats.org/officeDocument/2006/relationships/hyperlink" Target="http://docs.cntd.ru/document/902275964" TargetMode="External"/><Relationship Id="rId87" Type="http://schemas.openxmlformats.org/officeDocument/2006/relationships/hyperlink" Target="http://docs.cntd.ru/document/901970787" TargetMode="External"/><Relationship Id="rId110" Type="http://schemas.openxmlformats.org/officeDocument/2006/relationships/hyperlink" Target="http://docs.cntd.ru/document/420364594" TargetMode="External"/><Relationship Id="rId115" Type="http://schemas.openxmlformats.org/officeDocument/2006/relationships/hyperlink" Target="http://docs.cntd.ru/document/9017477" TargetMode="External"/><Relationship Id="rId131" Type="http://schemas.openxmlformats.org/officeDocument/2006/relationships/hyperlink" Target="http://docs.cntd.ru/document/901713545" TargetMode="External"/><Relationship Id="rId136" Type="http://schemas.openxmlformats.org/officeDocument/2006/relationships/hyperlink" Target="http://docs.cntd.ru/document/901713545" TargetMode="External"/><Relationship Id="rId61" Type="http://schemas.openxmlformats.org/officeDocument/2006/relationships/hyperlink" Target="http://docs.cntd.ru/document/901970787" TargetMode="External"/><Relationship Id="rId82" Type="http://schemas.openxmlformats.org/officeDocument/2006/relationships/hyperlink" Target="http://docs.cntd.ru/document/902127050" TargetMode="External"/><Relationship Id="rId19" Type="http://schemas.openxmlformats.org/officeDocument/2006/relationships/hyperlink" Target="http://docs.cntd.ru/document/499054208" TargetMode="External"/><Relationship Id="rId14" Type="http://schemas.openxmlformats.org/officeDocument/2006/relationships/hyperlink" Target="http://docs.cntd.ru/document/902253790" TargetMode="External"/><Relationship Id="rId30" Type="http://schemas.openxmlformats.org/officeDocument/2006/relationships/hyperlink" Target="http://docs.cntd.ru/document/499093529" TargetMode="External"/><Relationship Id="rId35" Type="http://schemas.openxmlformats.org/officeDocument/2006/relationships/hyperlink" Target="http://docs.cntd.ru/document/420364594" TargetMode="External"/><Relationship Id="rId56" Type="http://schemas.openxmlformats.org/officeDocument/2006/relationships/hyperlink" Target="http://docs.cntd.ru/document/9017477" TargetMode="External"/><Relationship Id="rId77" Type="http://schemas.openxmlformats.org/officeDocument/2006/relationships/hyperlink" Target="http://docs.cntd.ru/document/499054208" TargetMode="External"/><Relationship Id="rId100" Type="http://schemas.openxmlformats.org/officeDocument/2006/relationships/hyperlink" Target="http://docs.cntd.ru/document/9017477" TargetMode="External"/><Relationship Id="rId105" Type="http://schemas.openxmlformats.org/officeDocument/2006/relationships/hyperlink" Target="http://docs.cntd.ru/document/9017477" TargetMode="External"/><Relationship Id="rId126" Type="http://schemas.openxmlformats.org/officeDocument/2006/relationships/hyperlink" Target="http://docs.cntd.ru/document/420204131" TargetMode="External"/><Relationship Id="rId147" Type="http://schemas.openxmlformats.org/officeDocument/2006/relationships/hyperlink" Target="http://docs.cntd.ru/document/901970787" TargetMode="External"/><Relationship Id="rId8" Type="http://schemas.openxmlformats.org/officeDocument/2006/relationships/hyperlink" Target="http://docs.cntd.ru/document/902127050" TargetMode="External"/><Relationship Id="rId51" Type="http://schemas.openxmlformats.org/officeDocument/2006/relationships/hyperlink" Target="http://docs.cntd.ru/document/9017477" TargetMode="External"/><Relationship Id="rId72" Type="http://schemas.openxmlformats.org/officeDocument/2006/relationships/hyperlink" Target="http://docs.cntd.ru/document/901970787" TargetMode="External"/><Relationship Id="rId93" Type="http://schemas.openxmlformats.org/officeDocument/2006/relationships/hyperlink" Target="http://docs.cntd.ru/document/902135936" TargetMode="External"/><Relationship Id="rId98" Type="http://schemas.openxmlformats.org/officeDocument/2006/relationships/hyperlink" Target="http://docs.cntd.ru/document/9017477" TargetMode="External"/><Relationship Id="rId121" Type="http://schemas.openxmlformats.org/officeDocument/2006/relationships/hyperlink" Target="http://docs.cntd.ru/document/9017477" TargetMode="External"/><Relationship Id="rId142" Type="http://schemas.openxmlformats.org/officeDocument/2006/relationships/hyperlink" Target="http://docs.cntd.ru/document/901970787"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10546</Words>
  <Characters>60113</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2017-04-20T12:37:00Z</dcterms:created>
  <dcterms:modified xsi:type="dcterms:W3CDTF">2017-04-20T12:51:00Z</dcterms:modified>
</cp:coreProperties>
</file>