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E0" w:rsidRDefault="00B335E0" w:rsidP="00B335E0">
      <w:pPr>
        <w:jc w:val="center"/>
      </w:pPr>
    </w:p>
    <w:p w:rsidR="00B335E0" w:rsidRDefault="00B335E0" w:rsidP="00B335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ОТЧЁТ</w:t>
      </w:r>
    </w:p>
    <w:p w:rsidR="00B335E0" w:rsidRDefault="00B335E0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>о  деятельности РДК им. Кирова МАУ «Отдел культуры</w:t>
      </w:r>
    </w:p>
    <w:p w:rsidR="00B335E0" w:rsidRDefault="00B335E0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Болотнинского района Новосибирской области </w:t>
      </w:r>
    </w:p>
    <w:p w:rsidR="00B335E0" w:rsidRDefault="00B335E0" w:rsidP="00B335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en-US"/>
        </w:rPr>
        <w:t>I</w:t>
      </w:r>
      <w:r w:rsidR="00454202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>г.</w:t>
      </w:r>
    </w:p>
    <w:p w:rsidR="00B335E0" w:rsidRDefault="00B335E0" w:rsidP="00B335E0">
      <w:pPr>
        <w:rPr>
          <w:sz w:val="28"/>
          <w:szCs w:val="28"/>
        </w:rPr>
      </w:pPr>
      <w:r>
        <w:rPr>
          <w:sz w:val="26"/>
          <w:szCs w:val="26"/>
        </w:rPr>
        <w:t xml:space="preserve">      </w:t>
      </w:r>
    </w:p>
    <w:p w:rsidR="00121183" w:rsidRPr="00121183" w:rsidRDefault="00B335E0" w:rsidP="00121183">
      <w:pPr>
        <w:jc w:val="both"/>
        <w:rPr>
          <w:bCs/>
          <w:sz w:val="28"/>
          <w:szCs w:val="28"/>
        </w:rPr>
      </w:pPr>
      <w:r w:rsidRPr="00121183">
        <w:rPr>
          <w:sz w:val="28"/>
          <w:szCs w:val="28"/>
        </w:rPr>
        <w:t xml:space="preserve">          В </w:t>
      </w:r>
      <w:r w:rsidRPr="00121183">
        <w:rPr>
          <w:sz w:val="28"/>
          <w:szCs w:val="28"/>
          <w:lang w:val="en-US"/>
        </w:rPr>
        <w:t>I</w:t>
      </w:r>
      <w:r w:rsidR="00454202" w:rsidRPr="00121183">
        <w:rPr>
          <w:sz w:val="28"/>
          <w:szCs w:val="28"/>
        </w:rPr>
        <w:t xml:space="preserve"> квартале 2022</w:t>
      </w:r>
      <w:r w:rsidRPr="00121183">
        <w:rPr>
          <w:sz w:val="28"/>
          <w:szCs w:val="28"/>
        </w:rPr>
        <w:t xml:space="preserve">г. </w:t>
      </w:r>
      <w:r w:rsidR="00454202" w:rsidRPr="00121183">
        <w:rPr>
          <w:sz w:val="28"/>
          <w:szCs w:val="28"/>
        </w:rPr>
        <w:t xml:space="preserve"> </w:t>
      </w:r>
      <w:r w:rsidRPr="00121183">
        <w:rPr>
          <w:sz w:val="28"/>
          <w:szCs w:val="28"/>
        </w:rPr>
        <w:t xml:space="preserve">вся деятельность РДК  им. Кирова  была направлена на </w:t>
      </w:r>
      <w:r w:rsidR="00121183" w:rsidRPr="00121183">
        <w:rPr>
          <w:sz w:val="28"/>
          <w:szCs w:val="28"/>
        </w:rPr>
        <w:t>выполнение основной миссии:</w:t>
      </w:r>
    </w:p>
    <w:p w:rsidR="00121183" w:rsidRDefault="00121183" w:rsidP="00121183">
      <w:pPr>
        <w:jc w:val="both"/>
        <w:rPr>
          <w:bCs/>
          <w:sz w:val="28"/>
          <w:szCs w:val="28"/>
        </w:rPr>
      </w:pPr>
      <w:proofErr w:type="gramStart"/>
      <w:r w:rsidRPr="00121183">
        <w:rPr>
          <w:bCs/>
          <w:sz w:val="28"/>
          <w:szCs w:val="28"/>
        </w:rPr>
        <w:t>предоставление</w:t>
      </w:r>
      <w:proofErr w:type="gramEnd"/>
      <w:r w:rsidRPr="00121183">
        <w:rPr>
          <w:bCs/>
          <w:sz w:val="28"/>
          <w:szCs w:val="28"/>
        </w:rPr>
        <w:t xml:space="preserve"> различным слоям и категориям населения г. Болотного и Болотнинского района разнообразных услуг социально-культурного, просветительского, оздоровительного и развлекательного характера.</w:t>
      </w:r>
    </w:p>
    <w:p w:rsidR="00121183" w:rsidRDefault="00121183" w:rsidP="0012118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335E0">
        <w:rPr>
          <w:b/>
          <w:bCs/>
        </w:rPr>
        <w:t xml:space="preserve">  </w:t>
      </w:r>
      <w:r w:rsidR="00B335E0">
        <w:rPr>
          <w:sz w:val="28"/>
          <w:szCs w:val="28"/>
        </w:rPr>
        <w:t>В течение отчётного периода для различных категорий на</w:t>
      </w:r>
      <w:r>
        <w:rPr>
          <w:sz w:val="28"/>
          <w:szCs w:val="28"/>
        </w:rPr>
        <w:t>селения  в РДК</w:t>
      </w:r>
      <w:r w:rsidR="00647FEA">
        <w:rPr>
          <w:sz w:val="28"/>
          <w:szCs w:val="28"/>
        </w:rPr>
        <w:t xml:space="preserve"> им. Кирова</w:t>
      </w:r>
      <w:r>
        <w:rPr>
          <w:sz w:val="28"/>
          <w:szCs w:val="28"/>
        </w:rPr>
        <w:t xml:space="preserve"> работало 23</w:t>
      </w:r>
      <w:r w:rsidR="00B335E0">
        <w:rPr>
          <w:sz w:val="28"/>
          <w:szCs w:val="28"/>
        </w:rPr>
        <w:t xml:space="preserve">  клубных фо</w:t>
      </w:r>
      <w:r w:rsidR="003B2F45">
        <w:rPr>
          <w:sz w:val="28"/>
          <w:szCs w:val="28"/>
        </w:rPr>
        <w:t>рмирования, в которых занималось</w:t>
      </w:r>
      <w:r>
        <w:rPr>
          <w:sz w:val="28"/>
          <w:szCs w:val="28"/>
        </w:rPr>
        <w:t xml:space="preserve"> 494 участника</w:t>
      </w:r>
      <w:r w:rsidR="00B335E0">
        <w:rPr>
          <w:sz w:val="28"/>
          <w:szCs w:val="28"/>
        </w:rPr>
        <w:t>.</w:t>
      </w:r>
      <w:r w:rsidR="00B335E0" w:rsidRPr="00B335E0">
        <w:rPr>
          <w:sz w:val="28"/>
          <w:szCs w:val="28"/>
        </w:rPr>
        <w:t xml:space="preserve"> </w:t>
      </w:r>
      <w:r w:rsidR="003B2F45">
        <w:rPr>
          <w:sz w:val="28"/>
          <w:szCs w:val="28"/>
        </w:rPr>
        <w:t>Из них</w:t>
      </w:r>
      <w:r>
        <w:rPr>
          <w:sz w:val="28"/>
          <w:szCs w:val="28"/>
        </w:rPr>
        <w:t xml:space="preserve"> 17</w:t>
      </w:r>
      <w:r w:rsidR="00B335E0" w:rsidRPr="00B335E0">
        <w:rPr>
          <w:sz w:val="28"/>
          <w:szCs w:val="28"/>
        </w:rPr>
        <w:t xml:space="preserve"> коллективов самодеятельного народного творчества, </w:t>
      </w:r>
      <w:r>
        <w:rPr>
          <w:sz w:val="28"/>
          <w:szCs w:val="28"/>
        </w:rPr>
        <w:t>насчитывающих 306</w:t>
      </w:r>
      <w:r w:rsidR="00B335E0" w:rsidRPr="00B335E0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="00B335E0" w:rsidRPr="00B335E0">
        <w:rPr>
          <w:sz w:val="28"/>
          <w:szCs w:val="28"/>
        </w:rPr>
        <w:t>. На платной основе работало 3 детских танцеваль</w:t>
      </w:r>
      <w:r>
        <w:rPr>
          <w:sz w:val="28"/>
          <w:szCs w:val="28"/>
        </w:rPr>
        <w:t>ных коллектива, насчитывающих 77 участников в возрасте от 5 до 8 лет</w:t>
      </w:r>
      <w:r w:rsidR="00B335E0" w:rsidRPr="00B335E0">
        <w:rPr>
          <w:sz w:val="28"/>
          <w:szCs w:val="28"/>
        </w:rPr>
        <w:t>.  Л</w:t>
      </w:r>
      <w:r>
        <w:rPr>
          <w:sz w:val="28"/>
          <w:szCs w:val="28"/>
        </w:rPr>
        <w:t>юбительских объединений всего 6, с количеством участников 188 человек.</w:t>
      </w:r>
      <w:r w:rsidR="00B335E0" w:rsidRPr="00B335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Шесть </w:t>
      </w:r>
      <w:r w:rsidR="00B335E0" w:rsidRPr="00B335E0">
        <w:rPr>
          <w:sz w:val="28"/>
          <w:szCs w:val="28"/>
        </w:rPr>
        <w:t xml:space="preserve">клубных формирований инклюзивные, включающие в состав инвалидов и лиц с ОВЗ, количество участников </w:t>
      </w:r>
      <w:r>
        <w:rPr>
          <w:sz w:val="28"/>
          <w:szCs w:val="28"/>
        </w:rPr>
        <w:t>в них – 160 человек</w:t>
      </w:r>
      <w:r w:rsidR="00B335E0" w:rsidRPr="00B335E0">
        <w:rPr>
          <w:sz w:val="28"/>
          <w:szCs w:val="28"/>
        </w:rPr>
        <w:t>.</w:t>
      </w:r>
    </w:p>
    <w:p w:rsidR="00012964" w:rsidRDefault="00121183" w:rsidP="00121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35E0">
        <w:rPr>
          <w:sz w:val="28"/>
          <w:szCs w:val="28"/>
        </w:rPr>
        <w:t xml:space="preserve">Мероприятия проводились согласно </w:t>
      </w:r>
      <w:r>
        <w:rPr>
          <w:sz w:val="28"/>
          <w:szCs w:val="28"/>
        </w:rPr>
        <w:t>муниципальному заданию</w:t>
      </w:r>
      <w:r w:rsidR="00962D29">
        <w:rPr>
          <w:sz w:val="28"/>
          <w:szCs w:val="28"/>
        </w:rPr>
        <w:t xml:space="preserve"> и перспективному плану. Всего проведено 37 культурно-массовых</w:t>
      </w:r>
      <w:r w:rsidR="00B335E0">
        <w:rPr>
          <w:sz w:val="28"/>
          <w:szCs w:val="28"/>
        </w:rPr>
        <w:t xml:space="preserve"> мероприятий</w:t>
      </w:r>
      <w:r w:rsidR="00962D29">
        <w:rPr>
          <w:sz w:val="28"/>
          <w:szCs w:val="28"/>
        </w:rPr>
        <w:t>, на которых присутствовало 4981</w:t>
      </w:r>
      <w:r w:rsidR="00B335E0">
        <w:rPr>
          <w:sz w:val="28"/>
          <w:szCs w:val="28"/>
        </w:rPr>
        <w:t xml:space="preserve"> человек.  В числе</w:t>
      </w:r>
      <w:r w:rsidR="00647FEA">
        <w:rPr>
          <w:sz w:val="28"/>
          <w:szCs w:val="28"/>
        </w:rPr>
        <w:t xml:space="preserve"> мероприятий</w:t>
      </w:r>
      <w:r w:rsidR="00B335E0">
        <w:rPr>
          <w:sz w:val="28"/>
          <w:szCs w:val="28"/>
        </w:rPr>
        <w:t>:</w:t>
      </w:r>
      <w:r w:rsidR="00962D29">
        <w:rPr>
          <w:sz w:val="28"/>
          <w:szCs w:val="28"/>
        </w:rPr>
        <w:t xml:space="preserve"> тематическая беседа «Мы помним город осажденный»,</w:t>
      </w:r>
      <w:r w:rsidR="002E346F">
        <w:rPr>
          <w:sz w:val="28"/>
          <w:szCs w:val="28"/>
        </w:rPr>
        <w:t xml:space="preserve"> </w:t>
      </w:r>
      <w:r w:rsidR="00DD6825">
        <w:rPr>
          <w:sz w:val="28"/>
          <w:szCs w:val="28"/>
        </w:rPr>
        <w:t>литературный вечер «Когда душа с душою говорит»,</w:t>
      </w:r>
      <w:r w:rsidR="002E346F">
        <w:rPr>
          <w:sz w:val="28"/>
          <w:szCs w:val="28"/>
        </w:rPr>
        <w:t xml:space="preserve"> </w:t>
      </w:r>
      <w:r w:rsidR="00DD6825">
        <w:rPr>
          <w:sz w:val="28"/>
          <w:szCs w:val="28"/>
        </w:rPr>
        <w:t xml:space="preserve"> концертная программа «Служить России», </w:t>
      </w:r>
      <w:r w:rsidR="00647FEA">
        <w:rPr>
          <w:sz w:val="28"/>
          <w:szCs w:val="28"/>
        </w:rPr>
        <w:t xml:space="preserve">посвященная Дню защитника Отечества, </w:t>
      </w:r>
      <w:r w:rsidR="002E346F">
        <w:rPr>
          <w:sz w:val="28"/>
          <w:szCs w:val="28"/>
        </w:rPr>
        <w:t>«Лыжня России»</w:t>
      </w:r>
      <w:r w:rsidR="00B335E0">
        <w:rPr>
          <w:sz w:val="28"/>
          <w:szCs w:val="28"/>
        </w:rPr>
        <w:t xml:space="preserve">, </w:t>
      </w:r>
      <w:r w:rsidR="003B2F45">
        <w:rPr>
          <w:sz w:val="28"/>
          <w:szCs w:val="28"/>
        </w:rPr>
        <w:t xml:space="preserve">районная </w:t>
      </w:r>
      <w:r w:rsidR="00B335E0">
        <w:rPr>
          <w:sz w:val="28"/>
          <w:szCs w:val="28"/>
        </w:rPr>
        <w:t>командирская лыжня «С командиром на лыжню!»,</w:t>
      </w:r>
      <w:r w:rsidR="002E346F">
        <w:rPr>
          <w:sz w:val="28"/>
          <w:szCs w:val="28"/>
        </w:rPr>
        <w:t xml:space="preserve"> собрание трудовых коллективов</w:t>
      </w:r>
      <w:r w:rsidR="003B2F45">
        <w:rPr>
          <w:sz w:val="28"/>
          <w:szCs w:val="28"/>
        </w:rPr>
        <w:t xml:space="preserve"> Болотнинского района</w:t>
      </w:r>
      <w:r w:rsidR="002E346F">
        <w:rPr>
          <w:sz w:val="28"/>
          <w:szCs w:val="28"/>
        </w:rPr>
        <w:t>,</w:t>
      </w:r>
      <w:r w:rsidR="00DD6825">
        <w:rPr>
          <w:sz w:val="28"/>
          <w:szCs w:val="28"/>
        </w:rPr>
        <w:t xml:space="preserve"> концертная </w:t>
      </w:r>
      <w:proofErr w:type="gramStart"/>
      <w:r w:rsidR="00DD6825">
        <w:rPr>
          <w:sz w:val="28"/>
          <w:szCs w:val="28"/>
        </w:rPr>
        <w:t>программа</w:t>
      </w:r>
      <w:proofErr w:type="gramEnd"/>
      <w:r w:rsidR="00DD6825">
        <w:rPr>
          <w:sz w:val="28"/>
          <w:szCs w:val="28"/>
        </w:rPr>
        <w:t xml:space="preserve"> «Дамский каприз», </w:t>
      </w:r>
      <w:r w:rsidR="002E346F">
        <w:rPr>
          <w:sz w:val="28"/>
          <w:szCs w:val="28"/>
        </w:rPr>
        <w:t>торжественное мероприятие, посвящённое Дню ЖКХ «</w:t>
      </w:r>
      <w:r w:rsidR="00DD6825">
        <w:rPr>
          <w:sz w:val="28"/>
          <w:szCs w:val="28"/>
        </w:rPr>
        <w:t>Наш уют и комфорт в ваших руках</w:t>
      </w:r>
      <w:r w:rsidR="002E346F">
        <w:rPr>
          <w:sz w:val="28"/>
          <w:szCs w:val="28"/>
        </w:rPr>
        <w:t>»</w:t>
      </w:r>
      <w:r w:rsidR="00DD6825">
        <w:rPr>
          <w:sz w:val="28"/>
          <w:szCs w:val="28"/>
        </w:rPr>
        <w:t>, экологический праздник «День защиты Земли», конкурс вокалистов «Голос», познавательно-развлекательная программа для школьников «Кукольный рай», посвящённая  Всемирному дню театра, тематический диспут «Курение – вчерашний день»</w:t>
      </w:r>
      <w:r w:rsidR="002E346F">
        <w:rPr>
          <w:sz w:val="28"/>
          <w:szCs w:val="28"/>
        </w:rPr>
        <w:t xml:space="preserve"> и другие.</w:t>
      </w:r>
      <w:r w:rsidR="00B335E0">
        <w:rPr>
          <w:sz w:val="28"/>
          <w:szCs w:val="28"/>
        </w:rPr>
        <w:t xml:space="preserve"> Творческие  коллективы  РДК им. Кирова успешно выступили на </w:t>
      </w:r>
      <w:r w:rsidR="002E346F">
        <w:rPr>
          <w:sz w:val="28"/>
          <w:szCs w:val="28"/>
        </w:rPr>
        <w:t>XV</w:t>
      </w:r>
      <w:r w:rsidR="00DD6825">
        <w:rPr>
          <w:sz w:val="28"/>
          <w:szCs w:val="28"/>
          <w:lang w:val="en-US"/>
        </w:rPr>
        <w:t>I</w:t>
      </w:r>
      <w:r w:rsidR="00B335E0">
        <w:rPr>
          <w:sz w:val="28"/>
          <w:szCs w:val="28"/>
        </w:rPr>
        <w:t xml:space="preserve"> межрегиональном  конкурсе белорусского творчества «От Полесья до Сибири </w:t>
      </w:r>
      <w:r w:rsidR="002E346F">
        <w:rPr>
          <w:sz w:val="28"/>
          <w:szCs w:val="28"/>
        </w:rPr>
        <w:t>несите, аисты, весну!». Солист</w:t>
      </w:r>
      <w:r w:rsidR="00DD6825">
        <w:rPr>
          <w:sz w:val="28"/>
          <w:szCs w:val="28"/>
        </w:rPr>
        <w:t>ы</w:t>
      </w:r>
      <w:r w:rsidR="00B335E0">
        <w:rPr>
          <w:sz w:val="28"/>
          <w:szCs w:val="28"/>
        </w:rPr>
        <w:t xml:space="preserve"> народного ансамбля «Сибирский сказ» В. Черников </w:t>
      </w:r>
      <w:r w:rsidR="00DD6825">
        <w:rPr>
          <w:sz w:val="28"/>
          <w:szCs w:val="28"/>
        </w:rPr>
        <w:t xml:space="preserve">и </w:t>
      </w:r>
      <w:r w:rsidR="00DD6825" w:rsidRPr="00DD6825">
        <w:rPr>
          <w:sz w:val="28"/>
          <w:szCs w:val="28"/>
        </w:rPr>
        <w:t xml:space="preserve"> </w:t>
      </w:r>
      <w:r w:rsidR="00DD6825">
        <w:rPr>
          <w:sz w:val="28"/>
          <w:szCs w:val="28"/>
        </w:rPr>
        <w:t xml:space="preserve">А. Дорошенко </w:t>
      </w:r>
      <w:r w:rsidR="00DD6825" w:rsidRPr="00DD6825">
        <w:rPr>
          <w:sz w:val="28"/>
          <w:szCs w:val="28"/>
        </w:rPr>
        <w:t>получил</w:t>
      </w:r>
      <w:r w:rsidR="00DD6825">
        <w:rPr>
          <w:sz w:val="28"/>
          <w:szCs w:val="28"/>
        </w:rPr>
        <w:t>и Д</w:t>
      </w:r>
      <w:r w:rsidR="00DD6825" w:rsidRPr="00DD6825">
        <w:rPr>
          <w:sz w:val="28"/>
          <w:szCs w:val="28"/>
        </w:rPr>
        <w:t xml:space="preserve">иплом </w:t>
      </w:r>
      <w:r w:rsidR="00B7553A">
        <w:rPr>
          <w:sz w:val="28"/>
          <w:szCs w:val="28"/>
        </w:rPr>
        <w:t>I</w:t>
      </w:r>
      <w:r w:rsidR="00DD6825">
        <w:rPr>
          <w:sz w:val="28"/>
          <w:szCs w:val="28"/>
        </w:rPr>
        <w:t xml:space="preserve"> степени и диплом Лауреата </w:t>
      </w:r>
      <w:r w:rsidR="00DD6825">
        <w:rPr>
          <w:sz w:val="28"/>
          <w:szCs w:val="28"/>
          <w:lang w:val="en-US"/>
        </w:rPr>
        <w:t>I</w:t>
      </w:r>
      <w:r w:rsidR="00DD6825">
        <w:rPr>
          <w:sz w:val="28"/>
          <w:szCs w:val="28"/>
        </w:rPr>
        <w:t xml:space="preserve"> степени соответственно, детский вокальный ансамбль</w:t>
      </w:r>
      <w:r w:rsidR="00B7553A">
        <w:rPr>
          <w:sz w:val="28"/>
          <w:szCs w:val="28"/>
        </w:rPr>
        <w:t xml:space="preserve"> </w:t>
      </w:r>
      <w:r w:rsidR="00DD6825">
        <w:rPr>
          <w:sz w:val="28"/>
          <w:szCs w:val="28"/>
        </w:rPr>
        <w:t>«Сказка» был удостоен</w:t>
      </w:r>
      <w:r w:rsidR="00B7553A">
        <w:rPr>
          <w:sz w:val="28"/>
          <w:szCs w:val="28"/>
        </w:rPr>
        <w:t xml:space="preserve"> </w:t>
      </w:r>
      <w:r w:rsidR="00DD6825">
        <w:rPr>
          <w:sz w:val="28"/>
          <w:szCs w:val="28"/>
        </w:rPr>
        <w:t xml:space="preserve">Диплома </w:t>
      </w:r>
      <w:r w:rsidR="00B335E0">
        <w:rPr>
          <w:sz w:val="28"/>
          <w:szCs w:val="28"/>
        </w:rPr>
        <w:t>I</w:t>
      </w:r>
      <w:r w:rsidR="00B7553A">
        <w:rPr>
          <w:sz w:val="28"/>
          <w:szCs w:val="28"/>
        </w:rPr>
        <w:t xml:space="preserve"> степени.</w:t>
      </w:r>
    </w:p>
    <w:p w:rsidR="00647FEA" w:rsidRDefault="00012964" w:rsidP="00121183">
      <w:pPr>
        <w:jc w:val="both"/>
        <w:rPr>
          <w:sz w:val="28"/>
          <w:szCs w:val="28"/>
        </w:rPr>
      </w:pPr>
      <w:r>
        <w:rPr>
          <w:sz w:val="28"/>
          <w:szCs w:val="28"/>
        </w:rPr>
        <w:t>Театральный коллектив «</w:t>
      </w:r>
      <w:r>
        <w:rPr>
          <w:sz w:val="28"/>
          <w:szCs w:val="28"/>
          <w:lang w:val="en-US"/>
        </w:rPr>
        <w:t>Nova</w:t>
      </w:r>
      <w:r>
        <w:rPr>
          <w:sz w:val="28"/>
          <w:szCs w:val="28"/>
        </w:rPr>
        <w:t xml:space="preserve">» на международном фестивале-конкурсе «Звездный путь» стал Лауреатом </w:t>
      </w:r>
      <w:r>
        <w:rPr>
          <w:sz w:val="28"/>
          <w:szCs w:val="28"/>
          <w:lang w:val="en-US"/>
        </w:rPr>
        <w:t>II</w:t>
      </w:r>
      <w:r w:rsidRPr="00012964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степени.</w:t>
      </w:r>
      <w:r w:rsidR="00B755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Солисты «Самодеятельного образцового коллектива» вокального ансамбля «Тоника» </w:t>
      </w:r>
      <w:r w:rsidR="00B335E0">
        <w:rPr>
          <w:sz w:val="28"/>
          <w:szCs w:val="28"/>
        </w:rPr>
        <w:t xml:space="preserve">на </w:t>
      </w:r>
      <w:r>
        <w:rPr>
          <w:sz w:val="28"/>
          <w:szCs w:val="28"/>
        </w:rPr>
        <w:t>областном этапе конкурса «Таланты Земли Сибирской»</w:t>
      </w:r>
      <w:r w:rsidR="00FE1DCB">
        <w:rPr>
          <w:sz w:val="28"/>
          <w:szCs w:val="28"/>
        </w:rPr>
        <w:t xml:space="preserve"> Я. Антонова и М. Котова были удостоены дипломов Лауреата </w:t>
      </w:r>
      <w:r w:rsidR="00FE1DCB">
        <w:rPr>
          <w:sz w:val="28"/>
          <w:szCs w:val="28"/>
          <w:lang w:val="en-US"/>
        </w:rPr>
        <w:t>I</w:t>
      </w:r>
      <w:r w:rsidR="00FE1DCB">
        <w:rPr>
          <w:sz w:val="28"/>
          <w:szCs w:val="28"/>
        </w:rPr>
        <w:t xml:space="preserve"> степени. </w:t>
      </w:r>
    </w:p>
    <w:p w:rsidR="00647FEA" w:rsidRPr="008457C1" w:rsidRDefault="00647FEA" w:rsidP="00121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16 марта специалистами РДК </w:t>
      </w:r>
      <w:r w:rsidR="00AF4EAF">
        <w:rPr>
          <w:sz w:val="28"/>
          <w:szCs w:val="28"/>
        </w:rPr>
        <w:t xml:space="preserve">им. Кирова </w:t>
      </w:r>
      <w:r>
        <w:rPr>
          <w:sz w:val="28"/>
          <w:szCs w:val="28"/>
        </w:rPr>
        <w:t>проведен зональный этап областного конкурса «Таланты Земли Сибирской»</w:t>
      </w:r>
      <w:r w:rsidR="00AF4EAF">
        <w:rPr>
          <w:sz w:val="28"/>
          <w:szCs w:val="28"/>
        </w:rPr>
        <w:t xml:space="preserve">, в котором приняли </w:t>
      </w:r>
      <w:r w:rsidR="00AF4EAF">
        <w:rPr>
          <w:sz w:val="28"/>
          <w:szCs w:val="28"/>
        </w:rPr>
        <w:lastRenderedPageBreak/>
        <w:t>участие дети и подростки Болотнинского района. От РДК им</w:t>
      </w:r>
      <w:r w:rsidR="008457C1">
        <w:rPr>
          <w:sz w:val="28"/>
          <w:szCs w:val="28"/>
        </w:rPr>
        <w:t>.</w:t>
      </w:r>
      <w:r w:rsidR="00AF4EAF">
        <w:rPr>
          <w:sz w:val="28"/>
          <w:szCs w:val="28"/>
        </w:rPr>
        <w:t xml:space="preserve"> Кирова на конкурсе выступили 4 коллектива</w:t>
      </w:r>
      <w:r w:rsidR="0061727D">
        <w:rPr>
          <w:sz w:val="28"/>
          <w:szCs w:val="28"/>
        </w:rPr>
        <w:t>:</w:t>
      </w:r>
      <w:bookmarkStart w:id="0" w:name="_GoBack"/>
      <w:bookmarkEnd w:id="0"/>
      <w:r w:rsidR="00AF4EAF">
        <w:rPr>
          <w:sz w:val="28"/>
          <w:szCs w:val="28"/>
        </w:rPr>
        <w:t xml:space="preserve"> «Образцовый самодеятельный коллектив»  вокальный ансамбль «Тоника», вокальный ансамбль «Сказка», «Народный самодеятельный коллектив» танцевальный ансамбль «Радуга»,  танцевальный коллектив «Звездочки».  </w:t>
      </w:r>
      <w:r w:rsidR="00DB192E">
        <w:rPr>
          <w:sz w:val="28"/>
          <w:szCs w:val="28"/>
        </w:rPr>
        <w:t>По итогам конкурса получено 3</w:t>
      </w:r>
      <w:r w:rsidR="00AF4EAF">
        <w:rPr>
          <w:sz w:val="28"/>
          <w:szCs w:val="28"/>
        </w:rPr>
        <w:t xml:space="preserve"> диплома Лауреата </w:t>
      </w:r>
      <w:r w:rsidR="00AF4EAF">
        <w:rPr>
          <w:sz w:val="28"/>
          <w:szCs w:val="28"/>
          <w:lang w:val="en-US"/>
        </w:rPr>
        <w:t>I</w:t>
      </w:r>
      <w:r w:rsidR="00AF4EAF">
        <w:rPr>
          <w:sz w:val="28"/>
          <w:szCs w:val="28"/>
        </w:rPr>
        <w:t xml:space="preserve"> степени,</w:t>
      </w:r>
      <w:r w:rsidR="00DB192E" w:rsidRPr="00DB192E">
        <w:rPr>
          <w:sz w:val="28"/>
          <w:szCs w:val="28"/>
        </w:rPr>
        <w:t xml:space="preserve"> </w:t>
      </w:r>
      <w:r w:rsidR="00DB192E">
        <w:rPr>
          <w:sz w:val="28"/>
          <w:szCs w:val="28"/>
        </w:rPr>
        <w:t xml:space="preserve">1диплом Лауреата </w:t>
      </w:r>
      <w:r w:rsidR="00DB192E">
        <w:rPr>
          <w:sz w:val="28"/>
          <w:szCs w:val="28"/>
          <w:lang w:val="en-US"/>
        </w:rPr>
        <w:t>II</w:t>
      </w:r>
      <w:r w:rsidR="00DB192E">
        <w:rPr>
          <w:sz w:val="28"/>
          <w:szCs w:val="28"/>
        </w:rPr>
        <w:t xml:space="preserve"> степени, 1</w:t>
      </w:r>
      <w:r w:rsidR="00AF4EAF">
        <w:rPr>
          <w:sz w:val="28"/>
          <w:szCs w:val="28"/>
        </w:rPr>
        <w:t xml:space="preserve"> диплом </w:t>
      </w:r>
      <w:r w:rsidR="008457C1">
        <w:rPr>
          <w:sz w:val="28"/>
          <w:szCs w:val="28"/>
        </w:rPr>
        <w:t xml:space="preserve">Лауреата </w:t>
      </w:r>
      <w:r w:rsidR="008457C1">
        <w:rPr>
          <w:sz w:val="28"/>
          <w:szCs w:val="28"/>
          <w:lang w:val="en-US"/>
        </w:rPr>
        <w:t>III</w:t>
      </w:r>
      <w:r w:rsidR="008457C1">
        <w:rPr>
          <w:sz w:val="28"/>
          <w:szCs w:val="28"/>
        </w:rPr>
        <w:t xml:space="preserve"> степени, 3 диплома Дипломанта.</w:t>
      </w:r>
    </w:p>
    <w:p w:rsidR="00B7553A" w:rsidRDefault="00647FEA" w:rsidP="00121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B19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E1DCB">
        <w:rPr>
          <w:sz w:val="28"/>
          <w:szCs w:val="28"/>
        </w:rPr>
        <w:t>20 марта было проведено</w:t>
      </w:r>
      <w:r w:rsidR="00417957">
        <w:rPr>
          <w:sz w:val="28"/>
          <w:szCs w:val="28"/>
        </w:rPr>
        <w:t xml:space="preserve"> областное мероприятие, посвященное  открытию</w:t>
      </w:r>
      <w:r w:rsidR="00FE1DCB">
        <w:rPr>
          <w:sz w:val="28"/>
          <w:szCs w:val="28"/>
        </w:rPr>
        <w:t xml:space="preserve"> Года культурного наследия </w:t>
      </w:r>
      <w:r w:rsidR="00417957">
        <w:rPr>
          <w:sz w:val="28"/>
          <w:szCs w:val="28"/>
        </w:rPr>
        <w:t>в России.</w:t>
      </w:r>
      <w:r w:rsidR="00DB192E">
        <w:rPr>
          <w:sz w:val="28"/>
          <w:szCs w:val="28"/>
        </w:rPr>
        <w:t xml:space="preserve">  В мастер – концерте приняли участие ребята из танцевального коллектива «Звездочки».</w:t>
      </w:r>
    </w:p>
    <w:p w:rsidR="00B335E0" w:rsidRPr="00DB192E" w:rsidRDefault="00647FEA" w:rsidP="00B335E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35E0">
        <w:rPr>
          <w:sz w:val="28"/>
          <w:szCs w:val="28"/>
        </w:rPr>
        <w:t xml:space="preserve">  За отчетный период согласно плану проведено 3 заседания художественного совета РДК, на одном из которых были</w:t>
      </w:r>
      <w:r w:rsidR="00121183">
        <w:rPr>
          <w:sz w:val="28"/>
          <w:szCs w:val="28"/>
        </w:rPr>
        <w:t xml:space="preserve"> выдвинуты и </w:t>
      </w:r>
      <w:r w:rsidR="00B335E0">
        <w:rPr>
          <w:sz w:val="28"/>
          <w:szCs w:val="28"/>
        </w:rPr>
        <w:t xml:space="preserve"> утверждены кандидатуры сотрудников на награждение Почетны</w:t>
      </w:r>
      <w:r w:rsidR="00E020B6">
        <w:rPr>
          <w:sz w:val="28"/>
          <w:szCs w:val="28"/>
        </w:rPr>
        <w:t xml:space="preserve">ми грамотами и Благодарностями за достигнутые результаты в работе и в связи с профессиональным праздником </w:t>
      </w:r>
      <w:r w:rsidR="00B335E0">
        <w:rPr>
          <w:sz w:val="28"/>
          <w:szCs w:val="28"/>
        </w:rPr>
        <w:t xml:space="preserve"> </w:t>
      </w:r>
      <w:r w:rsidR="00E020B6">
        <w:rPr>
          <w:sz w:val="28"/>
          <w:szCs w:val="28"/>
        </w:rPr>
        <w:t xml:space="preserve"> Днем</w:t>
      </w:r>
      <w:r w:rsidR="00B335E0">
        <w:rPr>
          <w:sz w:val="28"/>
          <w:szCs w:val="28"/>
        </w:rPr>
        <w:t xml:space="preserve"> работника культуры. </w:t>
      </w:r>
    </w:p>
    <w:p w:rsidR="00B335E0" w:rsidRDefault="00B335E0" w:rsidP="00B335E0">
      <w:pPr>
        <w:pStyle w:val="a3"/>
        <w:jc w:val="both"/>
        <w:rPr>
          <w:rFonts w:eastAsia="Georgia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335E0" w:rsidRPr="00B335E0" w:rsidRDefault="00B335E0" w:rsidP="00B335E0">
      <w:pPr>
        <w:jc w:val="both"/>
        <w:rPr>
          <w:sz w:val="28"/>
          <w:szCs w:val="28"/>
        </w:rPr>
      </w:pPr>
      <w:r w:rsidRPr="00B335E0">
        <w:rPr>
          <w:sz w:val="28"/>
          <w:szCs w:val="28"/>
        </w:rPr>
        <w:t xml:space="preserve">Руководитель РДК им. Кирова             </w:t>
      </w:r>
      <w:r>
        <w:rPr>
          <w:sz w:val="28"/>
          <w:szCs w:val="28"/>
        </w:rPr>
        <w:t xml:space="preserve">                          </w:t>
      </w:r>
      <w:r w:rsidRPr="00B335E0">
        <w:rPr>
          <w:sz w:val="28"/>
          <w:szCs w:val="28"/>
        </w:rPr>
        <w:t xml:space="preserve">               О.А. Белоусова</w:t>
      </w:r>
    </w:p>
    <w:p w:rsidR="00B335E0" w:rsidRDefault="00B335E0" w:rsidP="00B335E0">
      <w:pPr>
        <w:jc w:val="both"/>
        <w:rPr>
          <w:sz w:val="26"/>
          <w:szCs w:val="26"/>
        </w:rPr>
      </w:pPr>
    </w:p>
    <w:p w:rsidR="00B335E0" w:rsidRDefault="00B335E0" w:rsidP="00B335E0">
      <w:pPr>
        <w:tabs>
          <w:tab w:val="left" w:pos="3885"/>
        </w:tabs>
        <w:rPr>
          <w:sz w:val="26"/>
          <w:szCs w:val="26"/>
        </w:rPr>
      </w:pPr>
    </w:p>
    <w:p w:rsidR="004428AF" w:rsidRDefault="004428AF"/>
    <w:sectPr w:rsidR="004428AF" w:rsidSect="0044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5E0"/>
    <w:rsid w:val="00012964"/>
    <w:rsid w:val="000D2662"/>
    <w:rsid w:val="00121183"/>
    <w:rsid w:val="002E346F"/>
    <w:rsid w:val="00361329"/>
    <w:rsid w:val="003B2F45"/>
    <w:rsid w:val="00417957"/>
    <w:rsid w:val="004428AF"/>
    <w:rsid w:val="00454202"/>
    <w:rsid w:val="0061727D"/>
    <w:rsid w:val="00647FEA"/>
    <w:rsid w:val="007B5742"/>
    <w:rsid w:val="008457C1"/>
    <w:rsid w:val="00867C2D"/>
    <w:rsid w:val="008E554B"/>
    <w:rsid w:val="00962D29"/>
    <w:rsid w:val="00AF4EAF"/>
    <w:rsid w:val="00B335E0"/>
    <w:rsid w:val="00B7553A"/>
    <w:rsid w:val="00DB192E"/>
    <w:rsid w:val="00DD6825"/>
    <w:rsid w:val="00E020B6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12859-AF8F-4B00-8D81-7D0A7CA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5E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5E0"/>
    <w:pPr>
      <w:spacing w:after="0" w:line="240" w:lineRule="auto"/>
    </w:pPr>
    <w:rPr>
      <w:rFonts w:eastAsia="Times New Roman"/>
      <w:lang w:eastAsia="ru-RU"/>
    </w:rPr>
  </w:style>
  <w:style w:type="paragraph" w:customStyle="1" w:styleId="a4">
    <w:name w:val="Знак"/>
    <w:basedOn w:val="a"/>
    <w:rsid w:val="00B335E0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semiHidden/>
    <w:unhideWhenUsed/>
    <w:rsid w:val="001211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LIGHT</cp:lastModifiedBy>
  <cp:revision>9</cp:revision>
  <dcterms:created xsi:type="dcterms:W3CDTF">2021-04-01T08:17:00Z</dcterms:created>
  <dcterms:modified xsi:type="dcterms:W3CDTF">2022-04-08T13:54:00Z</dcterms:modified>
</cp:coreProperties>
</file>