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D39" w:rsidRDefault="0042001F">
      <w:pPr>
        <w:pStyle w:val="Standard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FF6D39" w:rsidRDefault="0042001F">
      <w:pPr>
        <w:pStyle w:val="Standard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муниципальному заданию № 2</w:t>
      </w:r>
    </w:p>
    <w:p w:rsidR="00FF6D39" w:rsidRDefault="00FF6D39">
      <w:pPr>
        <w:pStyle w:val="Standard"/>
        <w:jc w:val="right"/>
        <w:rPr>
          <w:rFonts w:ascii="Arial" w:hAnsi="Arial" w:cs="Arial"/>
          <w:sz w:val="24"/>
          <w:szCs w:val="24"/>
        </w:rPr>
      </w:pPr>
    </w:p>
    <w:p w:rsidR="00FF6D39" w:rsidRDefault="0042001F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ПЕРЕЧЕНЬ</w:t>
      </w:r>
    </w:p>
    <w:p w:rsidR="00FF6D39" w:rsidRDefault="0042001F">
      <w:pPr>
        <w:pStyle w:val="a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культурно-массовых мероприятий, проводимых МАУ «</w:t>
      </w:r>
      <w:proofErr w:type="spellStart"/>
      <w:r>
        <w:rPr>
          <w:rFonts w:ascii="Arial" w:hAnsi="Arial" w:cs="Arial"/>
          <w:sz w:val="24"/>
          <w:szCs w:val="24"/>
        </w:rPr>
        <w:t>Голышмановский</w:t>
      </w:r>
      <w:proofErr w:type="spellEnd"/>
      <w:r>
        <w:rPr>
          <w:rFonts w:ascii="Arial" w:hAnsi="Arial" w:cs="Arial"/>
          <w:sz w:val="24"/>
          <w:szCs w:val="24"/>
        </w:rPr>
        <w:t xml:space="preserve"> Центр культуры и досуга»</w:t>
      </w:r>
    </w:p>
    <w:p w:rsidR="00FF6D39" w:rsidRDefault="0042001F">
      <w:pPr>
        <w:pStyle w:val="aa"/>
        <w:jc w:val="center"/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 рамках муниципального задания в 2023 году</w:t>
      </w:r>
    </w:p>
    <w:p w:rsidR="00FF6D39" w:rsidRDefault="00FF6D39">
      <w:pPr>
        <w:pStyle w:val="aa"/>
        <w:jc w:val="center"/>
        <w:rPr>
          <w:rFonts w:ascii="Arial" w:hAnsi="Arial" w:cs="Arial"/>
          <w:sz w:val="24"/>
          <w:szCs w:val="24"/>
        </w:rPr>
      </w:pPr>
    </w:p>
    <w:tbl>
      <w:tblPr>
        <w:tblW w:w="29356" w:type="dxa"/>
        <w:tblInd w:w="201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954"/>
        <w:gridCol w:w="1843"/>
        <w:gridCol w:w="1134"/>
        <w:gridCol w:w="2551"/>
        <w:gridCol w:w="3120"/>
        <w:gridCol w:w="14754"/>
      </w:tblGrid>
      <w:tr w:rsidR="00FF6D39" w:rsidTr="00CB5E58">
        <w:trPr>
          <w:trHeight w:val="625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Сроки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Кол-во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Место проведения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Ответственные</w:t>
            </w:r>
          </w:p>
        </w:tc>
        <w:tc>
          <w:tcPr>
            <w:tcW w:w="1475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246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Январь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514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 w:rsidP="004200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программ «Рождественские встречи»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Т.А.</w:t>
            </w:r>
          </w:p>
          <w:p w:rsidR="00FF6D39" w:rsidRDefault="0042001F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704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Концертная программа «Веселый Старый Новый Год»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704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Суббота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праздничные дни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FF6D39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25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704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FF6D39" w:rsidRDefault="002B5FBA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139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Красовская О.Н.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276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FF6D39" w:rsidTr="00CB5E58">
        <w:trPr>
          <w:trHeight w:val="276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FF6D39" w:rsidRDefault="004200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FF6D39" w:rsidRDefault="00FF6D39"/>
        </w:tc>
      </w:tr>
      <w:tr w:rsidR="00A3615B" w:rsidTr="00CB5E58">
        <w:trPr>
          <w:trHeight w:val="276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A7395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A739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 w:rsidP="00A739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A73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 w:rsidP="00A739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A73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 w:rsidP="00A73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245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2B5FBA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всего 412 (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191)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мероприятий, посвященных Дню защитника Отечества «Держава армией крепка!»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21-23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 w:rsidP="00CB5E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5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Хотнянских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И.В.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«Защитникам Отчизны посвящается» патриотический концерт ко Дню защитника Отечества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2B5FBA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«Гуляй Масленица!» народное гуляние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2B5FBA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 w:rsidP="002B5F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2B5F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2B5F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Хотнянских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2B5F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Цикл мероприятий «Ой,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Маслёна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>-красота»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2B5FB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 w:rsidP="002B5FBA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2B5F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 w:rsidP="002B5F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 w:rsidP="002B5F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2B5F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 w:rsidP="002B5F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 w:rsidP="002B5F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Зимние спортивные игры - открытие, закрытие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согласованию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Ложникова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2B5FB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485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="00314D82">
              <w:rPr>
                <w:rFonts w:ascii="Arial" w:eastAsia="Times New Roman" w:hAnsi="Arial" w:cs="Arial"/>
                <w:b/>
                <w:sz w:val="24"/>
                <w:szCs w:val="24"/>
              </w:rPr>
              <w:t>216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мероприятий, посвящённых международному женскому дню «Во имя женщины прекрасной!»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Самая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обаятельная и привлекательная» концерт, посвящённый Международному женскому дню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Ложникова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239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174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Pr="0042001F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Pr="0042001F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Т.А.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Конкурсы, выставки, фестивали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Районный фестиваль «Поющая глубинка»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графику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tabs>
                <w:tab w:val="left" w:pos="420"/>
                <w:tab w:val="center" w:pos="557"/>
              </w:tabs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2B5FB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493(</w:t>
            </w:r>
            <w:proofErr w:type="gramStart"/>
            <w:r w:rsidR="00314D82"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 w:rsidR="00314D82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222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Апрель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276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tabs>
                <w:tab w:val="left" w:pos="6435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Цикл фольклорных программ «Веселится народ - праздник Пасхи у ворот»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276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tabs>
                <w:tab w:val="left" w:pos="6435"/>
              </w:tabs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День здоровья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242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177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Pr="002B5FBA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Конкурсы, выставки, фестивали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Районный фестиваль «Поющая глубинка»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графику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314D8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515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24</w:t>
            </w:r>
            <w:r w:rsidR="00314D82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Май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Гала-концерт районного фестиваля «Поющая глубинка»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Хотнянских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Е.А.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highlight w:val="white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Цикл мероприятий ко Дню Победы «Великий май,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победный май»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«Поклонимся великим тем годам!» митинг ко Дню Победы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 у обелиска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«Сияй в веках, Великая Победа!» праздничный концерт ко Дню Победы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Центральная 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«Музыка наших побед» вечерняя концертная программа ко Дню Победы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Центральная 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Ложникова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742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Цикл мероприятий, посвящённых  Дню семьи </w:t>
            </w:r>
          </w:p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«Наш семейный очаг!»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13-15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Акции «Не дай себя в обиду» в рамках дня Детского телефона доверия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Канонерова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И.О.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 w:rsidP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245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178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Усольцева Л.Н.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314D8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549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22</w:t>
            </w:r>
            <w:r w:rsidR="00314D82"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Июнь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Цикл мероприятий ко Дню защиты детей </w:t>
            </w:r>
          </w:p>
          <w:p w:rsidR="00A3615B" w:rsidRDefault="00A3615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«Территория детства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Канонерова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И.О.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Красовская О.Н.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мероприятий ко Дню России «</w:t>
            </w:r>
            <w:r>
              <w:rPr>
                <w:rFonts w:ascii="Arial" w:hAnsi="Arial" w:cs="Arial"/>
                <w:sz w:val="24"/>
                <w:szCs w:val="24"/>
              </w:rPr>
              <w:t>С любовью к России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»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«Великая Россия! Великая страна» торжественный концерт, посвящённый Дню России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Центральная 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«Здесь родины моей начало» - праздник деревень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графику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Горбунова</w:t>
            </w:r>
          </w:p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Мелкозерова</w:t>
            </w:r>
            <w:proofErr w:type="spellEnd"/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729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мероприятий, посвящённых Дню памяти и скорби «Помнить, чтобы жить!»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Площадь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Районный бал выпускников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согласованию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Ложникова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Цикл детских развлекательных программ </w:t>
            </w:r>
          </w:p>
          <w:p w:rsidR="00A3615B" w:rsidRDefault="00A3615B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«Вверх по радуге»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Канонерова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И.О.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Красовская О.Н.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1E52D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157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lastRenderedPageBreak/>
              <w:t>Конкурсы, выставки, фестивали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Шарохинский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фестиваль народного творчества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Площадь в северо-восточной части посёлка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Т.А.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Ложникова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314D8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553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</w:t>
            </w:r>
            <w:r w:rsidR="00314D82">
              <w:rPr>
                <w:rFonts w:ascii="Arial" w:eastAsia="Times New Roman" w:hAnsi="Arial" w:cs="Arial"/>
                <w:b/>
                <w:sz w:val="24"/>
                <w:szCs w:val="24"/>
              </w:rPr>
              <w:t>56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Июль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Детские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конкурсно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>-развлекательные программы, работа досуговых площадок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 w:rsidP="00761DF6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761DF6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Канонерова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И.О.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761DF6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177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761DF6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761DF6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314D8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всего </w:t>
            </w:r>
            <w:r w:rsidR="00761DF6">
              <w:rPr>
                <w:rFonts w:ascii="Arial" w:eastAsia="Times New Roman" w:hAnsi="Arial" w:cs="Arial"/>
                <w:b/>
                <w:sz w:val="24"/>
                <w:szCs w:val="24"/>
              </w:rPr>
              <w:t>569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</w:t>
            </w:r>
            <w:r w:rsidR="00314D82">
              <w:rPr>
                <w:rFonts w:ascii="Arial" w:eastAsia="Times New Roman" w:hAnsi="Arial" w:cs="Arial"/>
                <w:b/>
                <w:sz w:val="24"/>
                <w:szCs w:val="24"/>
              </w:rPr>
              <w:t>18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Август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Детские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конкурсно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>-развлекательные программы, работа досуговых площадок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336A7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213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Канонерова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И.О.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Красовская О.Н.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Цикл мероприятий ко Дню Области </w:t>
            </w:r>
          </w:p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«С любовью к Тюменскому краю»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Красовская О.Н.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«Тюменская область - жемчужина Сибири» народное гуляние ко Дню области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«Под флагом России» акция, посвященная Дню Российского флага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Хотнянских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Е.А.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336A7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137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Заусайлова Е.А.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336A7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336A74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всего </w:t>
            </w:r>
            <w:r w:rsidR="00336A74">
              <w:rPr>
                <w:rFonts w:ascii="Arial" w:eastAsia="Times New Roman" w:hAnsi="Arial" w:cs="Arial"/>
                <w:b/>
                <w:sz w:val="24"/>
                <w:szCs w:val="24"/>
              </w:rPr>
              <w:t>444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(платные</w:t>
            </w:r>
            <w:r w:rsidR="00336A74">
              <w:rPr>
                <w:rFonts w:ascii="Arial" w:eastAsia="Times New Roman" w:hAnsi="Arial" w:cs="Arial"/>
                <w:b/>
                <w:sz w:val="24"/>
                <w:szCs w:val="24"/>
              </w:rPr>
              <w:t>165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Сентябрь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мероприятий в рамках Всероссийской акции День трезвости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tabs>
                <w:tab w:val="left" w:pos="1770"/>
              </w:tabs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Ложникова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Н.А.</w:t>
            </w:r>
          </w:p>
          <w:p w:rsidR="00A3615B" w:rsidRDefault="00A3615B">
            <w:pPr>
              <w:tabs>
                <w:tab w:val="left" w:pos="1770"/>
              </w:tabs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Красовская О.Н.</w:t>
            </w:r>
          </w:p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Мероприятия ко Дню солидарности в борьбе с терроризмом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1-3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Цикл мероприятий «Праздник урожая»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Хотнянских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Е.А.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 w:rsidP="00314D82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14D82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Заусайлова Е.А.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 w:rsidP="00314D82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14D82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314D82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314D82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4</w:t>
            </w:r>
            <w:r w:rsidR="00314D82">
              <w:rPr>
                <w:rFonts w:ascii="Arial" w:eastAsia="Times New Roman" w:hAnsi="Arial" w:cs="Arial"/>
                <w:b/>
                <w:sz w:val="24"/>
                <w:szCs w:val="24"/>
              </w:rPr>
              <w:t>37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1</w:t>
            </w:r>
            <w:r w:rsidR="00314D82">
              <w:rPr>
                <w:rFonts w:ascii="Arial" w:eastAsia="Times New Roman" w:hAnsi="Arial" w:cs="Arial"/>
                <w:b/>
                <w:sz w:val="24"/>
                <w:szCs w:val="24"/>
              </w:rPr>
              <w:t>71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Октябрь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мероприятий ко Дню пожилого человека</w:t>
            </w:r>
          </w:p>
          <w:p w:rsidR="00A3615B" w:rsidRDefault="00A3615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«Мудрой осени счастливые мгновения»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Хотнянских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И.В.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Индивидуальные встречи в День памяти жертв политических репрессий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День здоровья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501AB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151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 w:rsidP="00501AB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501AB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информационно-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В течение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501AB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501AB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Усольцева Л.Н.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501AB3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431 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="00501AB3">
              <w:rPr>
                <w:rFonts w:ascii="Arial" w:eastAsia="Times New Roman" w:hAnsi="Arial" w:cs="Arial"/>
                <w:b/>
                <w:sz w:val="24"/>
                <w:szCs w:val="24"/>
              </w:rPr>
              <w:t>174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Ноябрь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Цикл мероприятий ко Дню народного единства </w:t>
            </w:r>
          </w:p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«</w:t>
            </w:r>
            <w:r>
              <w:rPr>
                <w:rFonts w:ascii="Arial" w:hAnsi="Arial" w:cs="Arial"/>
                <w:sz w:val="24"/>
                <w:szCs w:val="24"/>
              </w:rPr>
              <w:t>Мой край, в котором я живу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3-4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«Единая Россия - сильная страна» торжественный концерт ко Дню народного единства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bookmarkStart w:id="0" w:name="__DdeLink__2457_176285851"/>
            <w:bookmarkEnd w:id="0"/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Ложникова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Ночь искусств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Т.А.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Цикл мероприятий ко Дню матери </w:t>
            </w:r>
          </w:p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«</w:t>
            </w:r>
            <w:r>
              <w:rPr>
                <w:rFonts w:ascii="Arial" w:hAnsi="Arial" w:cs="Arial"/>
                <w:sz w:val="24"/>
                <w:szCs w:val="24"/>
              </w:rPr>
              <w:t>Для тех, кто жизнь дарует и тепло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«Самые милые и любимые» концерт ко Дню матери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Ложникова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День работников сельского хозяйства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согласованию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501AB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219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 w:rsidP="00501A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501AB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501AB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501AB3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501AB3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всего </w:t>
            </w:r>
            <w:r w:rsidR="00501AB3">
              <w:rPr>
                <w:rFonts w:ascii="Arial" w:eastAsia="Times New Roman" w:hAnsi="Arial" w:cs="Arial"/>
                <w:b/>
                <w:sz w:val="24"/>
                <w:szCs w:val="24"/>
              </w:rPr>
              <w:t>501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(</w:t>
            </w: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</w:t>
            </w:r>
            <w:r w:rsidR="00501AB3">
              <w:rPr>
                <w:rFonts w:ascii="Arial" w:eastAsia="Times New Roman" w:hAnsi="Arial" w:cs="Arial"/>
                <w:b/>
                <w:sz w:val="24"/>
                <w:szCs w:val="24"/>
              </w:rPr>
              <w:t>83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Декабрь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</w:rPr>
              <w:t>Организационно-управленческая и методическая деятельность</w:t>
            </w:r>
          </w:p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мероприятий ко Дню инвалидов «Передай добро по кругу!»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мероприятий ко Дню героев Отечества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Цикл детских новогодних программ «Волшебный новогодний карнавал»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23-29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25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Хотнянских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Е.А.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Цикл новогодних программ для взрослых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27-31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Хотнянских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И.В.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1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Ёлка Главы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графику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Гибельгаус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Т.А.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276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Пятница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 w:rsidP="001901F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901F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Малышкин Ю.Ю.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Усольцева Л.Н.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539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1901F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166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АК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539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РДК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Работники 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</w:t>
            </w:r>
          </w:p>
          <w:p w:rsidR="00A3615B" w:rsidRDefault="00A3615B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 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539"/>
        </w:trPr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A3615B" w:rsidRDefault="001901FB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КДЦ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СДК</w:t>
            </w:r>
          </w:p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Усольцева Л.Н.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СДК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Культорганизаторы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СК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260"/>
        </w:trPr>
        <w:tc>
          <w:tcPr>
            <w:tcW w:w="11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A3615B" w:rsidRDefault="00A3615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501AB3" w:rsidP="00501AB3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всего 464</w:t>
            </w:r>
            <w:r w:rsidR="00A3615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(</w:t>
            </w:r>
            <w:proofErr w:type="gramStart"/>
            <w:r w:rsidR="00A3615B">
              <w:rPr>
                <w:rFonts w:ascii="Arial" w:eastAsia="Times New Roman" w:hAnsi="Arial" w:cs="Arial"/>
                <w:b/>
                <w:sz w:val="24"/>
                <w:szCs w:val="24"/>
              </w:rPr>
              <w:t>платные</w:t>
            </w:r>
            <w:proofErr w:type="gramEnd"/>
            <w:r w:rsidR="00A3615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2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15</w:t>
            </w:r>
            <w:r w:rsidR="00A3615B">
              <w:rPr>
                <w:rFonts w:ascii="Arial" w:eastAsia="Times New Roman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  <w:tr w:rsidR="00A3615B" w:rsidTr="00CB5E58">
        <w:trPr>
          <w:trHeight w:val="263"/>
        </w:trPr>
        <w:tc>
          <w:tcPr>
            <w:tcW w:w="1460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A3615B" w:rsidRDefault="00A3615B" w:rsidP="00AC2DB9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Годовой итог: всего 58</w:t>
            </w:r>
            <w:r w:rsidR="00AC2DB9">
              <w:rPr>
                <w:rFonts w:ascii="Arial" w:eastAsia="Times New Roman" w:hAnsi="Arial" w:cs="Arial"/>
                <w:b/>
                <w:sz w:val="24"/>
                <w:szCs w:val="24"/>
              </w:rPr>
              <w:t>53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(</w:t>
            </w:r>
            <w:r w:rsidR="005D3BA2">
              <w:rPr>
                <w:rFonts w:ascii="Arial" w:eastAsia="Times New Roman" w:hAnsi="Arial" w:cs="Arial"/>
                <w:b/>
                <w:sz w:val="24"/>
                <w:szCs w:val="24"/>
              </w:rPr>
              <w:t>бесплатные 3278/</w:t>
            </w:r>
            <w:bookmarkStart w:id="1" w:name="_GoBack"/>
            <w:bookmarkEnd w:id="1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платные 2575)</w:t>
            </w:r>
          </w:p>
        </w:tc>
        <w:tc>
          <w:tcPr>
            <w:tcW w:w="1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" w:type="dxa"/>
              <w:right w:w="10" w:type="dxa"/>
            </w:tcMar>
          </w:tcPr>
          <w:p w:rsidR="00A3615B" w:rsidRDefault="00A3615B"/>
        </w:tc>
      </w:tr>
    </w:tbl>
    <w:p w:rsidR="00FF6D39" w:rsidRDefault="00FF6D39">
      <w:pPr>
        <w:spacing w:after="0" w:line="240" w:lineRule="auto"/>
      </w:pPr>
    </w:p>
    <w:sectPr w:rsidR="00FF6D39">
      <w:pgSz w:w="16838" w:h="11906" w:orient="landscape"/>
      <w:pgMar w:top="567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6D39"/>
    <w:rsid w:val="00174E37"/>
    <w:rsid w:val="001901FB"/>
    <w:rsid w:val="001E52D3"/>
    <w:rsid w:val="002B5FBA"/>
    <w:rsid w:val="00314D82"/>
    <w:rsid w:val="00336A74"/>
    <w:rsid w:val="0042001F"/>
    <w:rsid w:val="00501AB3"/>
    <w:rsid w:val="005D3BA2"/>
    <w:rsid w:val="00761DF6"/>
    <w:rsid w:val="00A3615B"/>
    <w:rsid w:val="00AC2DB9"/>
    <w:rsid w:val="00C73975"/>
    <w:rsid w:val="00CB5E58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02A"/>
    <w:pPr>
      <w:spacing w:after="200" w:line="276" w:lineRule="auto"/>
    </w:pPr>
    <w:rPr>
      <w:rFonts w:ascii="Calibri" w:eastAsiaTheme="minorEastAsia" w:hAnsi="Calibri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F202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7F202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7F202A"/>
    <w:pPr>
      <w:suppressAutoHyphens/>
      <w:textAlignment w:val="baseline"/>
    </w:pPr>
    <w:rPr>
      <w:rFonts w:eastAsia="Times New Roman" w:cs="Calibri"/>
      <w:color w:val="00000A"/>
      <w:sz w:val="22"/>
      <w:lang w:eastAsia="zh-CN"/>
    </w:rPr>
  </w:style>
  <w:style w:type="paragraph" w:styleId="aa">
    <w:name w:val="No Spacing"/>
    <w:qFormat/>
    <w:rsid w:val="007F202A"/>
    <w:pPr>
      <w:suppressAutoHyphens/>
      <w:textAlignment w:val="baseline"/>
    </w:pPr>
    <w:rPr>
      <w:rFonts w:eastAsia="Times New Roman" w:cs="Calibri"/>
      <w:color w:val="00000A"/>
      <w:sz w:val="22"/>
      <w:lang w:eastAsia="zh-CN"/>
    </w:rPr>
  </w:style>
  <w:style w:type="table" w:styleId="ab">
    <w:name w:val="Table Grid"/>
    <w:basedOn w:val="a1"/>
    <w:uiPriority w:val="59"/>
    <w:rsid w:val="007F2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B0A6F-56D9-4898-8249-87E138041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12</Pages>
  <Words>2470</Words>
  <Characters>14084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Admin</cp:lastModifiedBy>
  <cp:revision>34</cp:revision>
  <cp:lastPrinted>2023-12-26T03:11:00Z</cp:lastPrinted>
  <dcterms:created xsi:type="dcterms:W3CDTF">2021-02-26T05:47:00Z</dcterms:created>
  <dcterms:modified xsi:type="dcterms:W3CDTF">2023-12-26T09:53:00Z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