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Нарушение сна после запоев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 отличие от большинства психоактивных веществ, этиловый спирт не является чужеродным веществом для организма, т.к. он принимает участие в процессах обмена веществ в организме человека. Поэтому он беспрепятственно проникает в головной мозг и обнаруживается там почти в той же концентрации, что и в крови. Изменения режима сна и бодрствования возникает не только при длительном употребление алкоголя, но и даже при однократном его употреблении. В первую очередь изменяется продолжительность быстрой и медленной фазы сна, что влияет на качество отдыха организма.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При однократных алкоголизациях, этанол, как правило, действует угнетающе. Так, человек легко засыпает, может наблюдаться длительный и глубокий сон, но во время такого сна изменяется концентрация алкоголя в крови, что приводит к частым пробуждениям, беспокойному сну и изменению циркадного ритма. Однако если алкоголизации носят хронический характер и пьянство приобретает запойную форму, то картина сна меняется в противоположную сторону. Существуют две основные причины нарушения сна после длительной интоксикации (запоев). Первая – это нарушение обмена нейромедиаторов в центральной нервной системе, а вторая – это тяжелая интоксикация организма. Нейромедиаторы могут оказывать как возбуждающее, так и угнетающее (успокаивающее) действие на нервную систему. В результате длительного употребления этанола клетки головного мозга повреждаются из-за токсического действия спирта, и воспринимать сигнал об усталости и времени сна мозг не в состоянии. А вот действие возбуждающих нейромедиаторов, наоборот, накапливается и оказывает большее воздействие.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В состоянии похмелья больного часто мучают кошмарные сновидения, сон становится поверхностным, дремоту трудно дифференцировать состоянием бодрствования. Больные часто говорят о том, что во время сна слышат всё, что происходит вокруг. Чувство тревоги, беспокойства и страха нарастает, а после сон и вовсе может не наступать продолжительное время. Это приводит к появлению галлюцинаторных переживаний, которые приобретают более выраженную окраску и начинают задействовать все органы чувств. Таким образом, больного могут преследовать зрительные, слуховые, тактильные и другие галлюцинации.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Нарушения сна после запоя сохраняется на протяжении нескольких недель после детоксикации (при условии отказа от спиртного), у некоторых больных данные расстройства продолжаются до двух лет. Человека беспокоят:</w:t>
        <w:br w:type="textWrapping"/>
        <w:t xml:space="preserve">• затрудненное засыпание;</w:t>
        <w:br w:type="textWrapping"/>
        <w:t xml:space="preserve">• поверхностный сон с частыми пробуждениями;</w:t>
        <w:br w:type="textWrapping"/>
        <w:t xml:space="preserve">• постоянное чувство усталости в дневное время;</w:t>
        <w:br w:type="textWrapping"/>
        <w:t xml:space="preserve">• ночное апноэ;</w:t>
        <w:br w:type="textWrapping"/>
        <w:t xml:space="preserve">• реалистичные кошмарные сновидения;</w:t>
        <w:br w:type="textWrapping"/>
        <w:t xml:space="preserve">• бессознательные, судорожные движения рук и ног.</w:t>
        <w:br w:type="textWrapping"/>
        <w:t xml:space="preserve">Кроме того, изменяется сама структура ночного отдыха, при устойчивой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ной зависимости:</w:t>
        <w:br w:type="textWrapping"/>
        <w:t xml:space="preserve">• увеличивается продолжительность фазы засыпания;</w:t>
        <w:br w:type="textWrapping"/>
        <w:t xml:space="preserve">• уменьшается длительность отдыха;</w:t>
        <w:br w:type="textWrapping"/>
        <w:t xml:space="preserve">• нарушается порядок смены циклов быстрого и медленного сна.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Таким образом, без качественного отдыха, постоянного эмоционального и физического напряжения организм становится более уязвимым и подвержен любым внешним негативным воздействиям.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