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30" w:rsidRDefault="002E0830" w:rsidP="002E0830">
      <w:pPr>
        <w:pStyle w:val="c10"/>
        <w:spacing w:before="0" w:beforeAutospacing="0" w:after="0" w:afterAutospacing="0"/>
        <w:jc w:val="center"/>
        <w:rPr>
          <w:b/>
          <w:bCs/>
          <w:color w:val="002060"/>
          <w:sz w:val="44"/>
          <w:szCs w:val="44"/>
        </w:rPr>
      </w:pPr>
      <w:bookmarkStart w:id="0" w:name="_GoBack"/>
      <w:bookmarkEnd w:id="0"/>
    </w:p>
    <w:p w:rsidR="002E0830" w:rsidRPr="00473E24" w:rsidRDefault="002E0830" w:rsidP="00F34B10">
      <w:pPr>
        <w:pStyle w:val="c10"/>
        <w:spacing w:before="0" w:beforeAutospacing="0" w:after="0" w:afterAutospacing="0"/>
        <w:jc w:val="center"/>
        <w:rPr>
          <w:b/>
          <w:bCs/>
          <w:color w:val="002060"/>
          <w:sz w:val="44"/>
          <w:szCs w:val="44"/>
        </w:rPr>
      </w:pPr>
      <w:r w:rsidRPr="00473E24">
        <w:rPr>
          <w:b/>
          <w:bCs/>
          <w:color w:val="002060"/>
          <w:sz w:val="44"/>
          <w:szCs w:val="44"/>
        </w:rPr>
        <w:t xml:space="preserve">Консультация для </w:t>
      </w:r>
      <w:r w:rsidR="00711E82">
        <w:rPr>
          <w:b/>
          <w:bCs/>
          <w:color w:val="002060"/>
          <w:sz w:val="44"/>
          <w:szCs w:val="44"/>
        </w:rPr>
        <w:t>родителей</w:t>
      </w:r>
    </w:p>
    <w:p w:rsidR="002E0830" w:rsidRPr="00473E24" w:rsidRDefault="002E0830" w:rsidP="00F34B10">
      <w:pPr>
        <w:pStyle w:val="c10"/>
        <w:spacing w:before="0" w:beforeAutospacing="0" w:after="0" w:afterAutospacing="0"/>
        <w:jc w:val="center"/>
        <w:rPr>
          <w:b/>
          <w:bCs/>
          <w:color w:val="002060"/>
          <w:sz w:val="72"/>
          <w:szCs w:val="72"/>
        </w:rPr>
      </w:pPr>
    </w:p>
    <w:p w:rsidR="002E0830" w:rsidRDefault="002E0830" w:rsidP="002E0830">
      <w:pPr>
        <w:pStyle w:val="c10"/>
        <w:spacing w:before="0" w:beforeAutospacing="0" w:after="0" w:afterAutospacing="0"/>
        <w:jc w:val="center"/>
        <w:rPr>
          <w:b/>
          <w:bCs/>
          <w:color w:val="00B050"/>
          <w:sz w:val="72"/>
          <w:szCs w:val="72"/>
        </w:rPr>
      </w:pPr>
    </w:p>
    <w:p w:rsidR="002E0830" w:rsidRDefault="00F34B10" w:rsidP="002E0830">
      <w:pPr>
        <w:pStyle w:val="c10"/>
        <w:spacing w:before="0" w:beforeAutospacing="0" w:after="0" w:afterAutospacing="0"/>
        <w:jc w:val="center"/>
        <w:rPr>
          <w:b/>
          <w:bCs/>
          <w:color w:val="00B050"/>
          <w:sz w:val="72"/>
          <w:szCs w:val="72"/>
        </w:rPr>
      </w:pPr>
      <w:r>
        <w:rPr>
          <w:noProof/>
        </w:rPr>
        <w:drawing>
          <wp:inline distT="0" distB="0" distL="0" distR="0" wp14:anchorId="10738D33" wp14:editId="3838EB63">
            <wp:extent cx="4914900" cy="4152900"/>
            <wp:effectExtent l="0" t="0" r="0" b="0"/>
            <wp:docPr id="1" name="Рисунок 1" descr="https://volchok-nfdou22.edumsko.ru/uploads/5000/18352/persona/articl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lchok-nfdou22.edumsko.ru/uploads/5000/18352/persona/articles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30" w:rsidRDefault="002E0830" w:rsidP="002E0830">
      <w:pPr>
        <w:pStyle w:val="c10"/>
        <w:spacing w:before="0" w:beforeAutospacing="0" w:after="0" w:afterAutospacing="0"/>
        <w:jc w:val="center"/>
        <w:rPr>
          <w:b/>
          <w:bCs/>
          <w:color w:val="00B050"/>
          <w:sz w:val="72"/>
          <w:szCs w:val="72"/>
        </w:rPr>
      </w:pPr>
    </w:p>
    <w:p w:rsidR="002E0830" w:rsidRDefault="002E0830" w:rsidP="002E0830">
      <w:pPr>
        <w:pStyle w:val="c10"/>
        <w:spacing w:before="0" w:beforeAutospacing="0" w:after="0" w:afterAutospacing="0"/>
        <w:jc w:val="center"/>
        <w:rPr>
          <w:b/>
          <w:bCs/>
          <w:color w:val="00B050"/>
          <w:sz w:val="72"/>
          <w:szCs w:val="72"/>
        </w:rPr>
      </w:pPr>
      <w:r w:rsidRPr="00473E24">
        <w:rPr>
          <w:b/>
          <w:bCs/>
          <w:color w:val="00B050"/>
          <w:sz w:val="72"/>
          <w:szCs w:val="72"/>
        </w:rPr>
        <w:t>«</w:t>
      </w:r>
      <w:r>
        <w:rPr>
          <w:b/>
          <w:bCs/>
          <w:color w:val="00B050"/>
          <w:sz w:val="72"/>
          <w:szCs w:val="72"/>
        </w:rPr>
        <w:t>Гендерное воспитание</w:t>
      </w:r>
    </w:p>
    <w:p w:rsidR="002E0830" w:rsidRPr="00473E24" w:rsidRDefault="002E0830" w:rsidP="002E0830">
      <w:pPr>
        <w:pStyle w:val="c10"/>
        <w:spacing w:before="0" w:beforeAutospacing="0" w:after="0" w:afterAutospacing="0"/>
        <w:jc w:val="center"/>
        <w:rPr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 xml:space="preserve"> в семье»</w:t>
      </w:r>
    </w:p>
    <w:p w:rsidR="00F34B10" w:rsidRDefault="00F34B10" w:rsidP="002E0830">
      <w:pPr>
        <w:pStyle w:val="c10"/>
        <w:spacing w:before="0" w:beforeAutospacing="0" w:after="0" w:afterAutospacing="0"/>
        <w:rPr>
          <w:rFonts w:asciiTheme="majorHAnsi" w:eastAsiaTheme="majorEastAsia" w:hAnsiTheme="majorHAnsi" w:cstheme="majorBidi"/>
          <w:i/>
          <w:iCs/>
          <w:sz w:val="96"/>
          <w:szCs w:val="96"/>
          <w:lang w:eastAsia="en-US"/>
        </w:rPr>
      </w:pPr>
    </w:p>
    <w:p w:rsidR="002E0830" w:rsidRPr="00945001" w:rsidRDefault="002E0830" w:rsidP="00F34B10">
      <w:pPr>
        <w:pStyle w:val="c10"/>
        <w:spacing w:before="0" w:beforeAutospacing="0" w:after="0" w:afterAutospacing="0"/>
        <w:jc w:val="right"/>
        <w:rPr>
          <w:rStyle w:val="c5"/>
          <w:b/>
          <w:bCs/>
          <w:color w:val="7030A0"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   </w:t>
      </w:r>
      <w:r w:rsidRPr="00945001">
        <w:rPr>
          <w:rStyle w:val="c5"/>
          <w:b/>
          <w:bCs/>
          <w:color w:val="7030A0"/>
          <w:sz w:val="28"/>
          <w:szCs w:val="28"/>
        </w:rPr>
        <w:t>Подготовила:</w:t>
      </w:r>
    </w:p>
    <w:p w:rsidR="002E0830" w:rsidRPr="00945001" w:rsidRDefault="002E0830" w:rsidP="002E0830">
      <w:pPr>
        <w:pStyle w:val="c10"/>
        <w:spacing w:before="0" w:beforeAutospacing="0" w:after="0" w:afterAutospacing="0"/>
        <w:jc w:val="right"/>
        <w:rPr>
          <w:rStyle w:val="c5"/>
          <w:b/>
          <w:bCs/>
          <w:color w:val="7030A0"/>
          <w:sz w:val="28"/>
          <w:szCs w:val="28"/>
        </w:rPr>
      </w:pPr>
      <w:r w:rsidRPr="00945001">
        <w:rPr>
          <w:rStyle w:val="c5"/>
          <w:b/>
          <w:bCs/>
          <w:color w:val="7030A0"/>
          <w:sz w:val="28"/>
          <w:szCs w:val="28"/>
        </w:rPr>
        <w:t>Воспитатель:  Шинкун Н.В.</w:t>
      </w:r>
    </w:p>
    <w:p w:rsidR="002E0830" w:rsidRDefault="002E0830" w:rsidP="002E08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eastAsiaTheme="majorEastAsia" w:hAnsiTheme="majorHAnsi" w:cstheme="majorBidi"/>
          <w:i/>
          <w:iCs/>
          <w:sz w:val="32"/>
          <w:szCs w:val="32"/>
          <w:lang w:eastAsia="en-US"/>
        </w:rPr>
      </w:pPr>
    </w:p>
    <w:p w:rsidR="002E0830" w:rsidRDefault="002E0830" w:rsidP="002E08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eastAsiaTheme="majorEastAsia" w:hAnsiTheme="majorHAnsi" w:cstheme="majorBidi"/>
          <w:i/>
          <w:iCs/>
          <w:sz w:val="32"/>
          <w:szCs w:val="32"/>
          <w:lang w:eastAsia="en-US"/>
        </w:rPr>
      </w:pPr>
    </w:p>
    <w:p w:rsidR="002E0830" w:rsidRDefault="002E0830" w:rsidP="00F34B1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1CE6" w:rsidRPr="00EE1CE6" w:rsidRDefault="00EE1CE6" w:rsidP="00EE1C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E6">
        <w:rPr>
          <w:rFonts w:ascii="Times New Roman" w:hAnsi="Times New Roman" w:cs="Times New Roman"/>
          <w:b/>
          <w:sz w:val="28"/>
          <w:szCs w:val="28"/>
        </w:rPr>
        <w:lastRenderedPageBreak/>
        <w:t>Гендерное воспитание в семье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«Всевышний сотворил человека Единым, но, разгневавшись на него, разрубил на две половинки (мужчина и женщина). С тех пор, они, такие разные, ищут по свету друг друга, чтобы обрести полноту существования…» (из восточной легенды)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«Гендер» (род), который обозначает социальный пол, пол как продукт культуры. Актуальность гендерного воспитания огромна, современное общество категорически против того, чтобы мужчины и женщины располагали лишь набором преимуществ по своему половому признаку.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 xml:space="preserve">Установлено, что именно в период дошкольного детства у всех детей живущих в разных странах мира происходит принятие гендерной роли: к возрасту 2-3 лет дети начинают понимать, что они либо девочка, либо мальчик, и обозначают себя соответствующим образом; В возрасте с 4 до 7 лет формируется гендерная устойчивость: детям становится понятно, что «гендер» не изменяется: мальчики становятся мужчинами, а девочки - женщинами и эта принадлежность к полу не изменится в зависимости </w:t>
      </w:r>
      <w:r>
        <w:rPr>
          <w:rFonts w:ascii="Times New Roman" w:hAnsi="Times New Roman" w:cs="Times New Roman"/>
          <w:sz w:val="28"/>
          <w:szCs w:val="28"/>
        </w:rPr>
        <w:t>от ситуации или личных желаний.</w:t>
      </w:r>
    </w:p>
    <w:p w:rsidR="00EE1CE6" w:rsidRPr="00EE1CE6" w:rsidRDefault="00EE1CE6" w:rsidP="00EE1CE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CE6">
        <w:rPr>
          <w:rFonts w:ascii="Times New Roman" w:hAnsi="Times New Roman" w:cs="Times New Roman"/>
          <w:i/>
          <w:sz w:val="28"/>
          <w:szCs w:val="28"/>
        </w:rPr>
        <w:t>Механизмом гендерного воспитания детей младшего возраста выступают личностно-ориентированные технологии: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1.</w:t>
      </w:r>
      <w:r w:rsidRPr="00EE1CE6">
        <w:rPr>
          <w:rFonts w:ascii="Times New Roman" w:hAnsi="Times New Roman" w:cs="Times New Roman"/>
          <w:sz w:val="28"/>
          <w:szCs w:val="28"/>
        </w:rPr>
        <w:tab/>
        <w:t>Средство: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 игры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 народные сказки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 пословицы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 колыбельные песни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2.</w:t>
      </w:r>
      <w:r w:rsidRPr="00EE1CE6">
        <w:rPr>
          <w:rFonts w:ascii="Times New Roman" w:hAnsi="Times New Roman" w:cs="Times New Roman"/>
          <w:sz w:val="28"/>
          <w:szCs w:val="28"/>
        </w:rPr>
        <w:tab/>
        <w:t>Методы: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 игры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 познавательно-развивающие этические беседы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 проблемные ситуации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 схемы-действия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3.</w:t>
      </w:r>
      <w:r w:rsidRPr="00EE1CE6">
        <w:rPr>
          <w:rFonts w:ascii="Times New Roman" w:hAnsi="Times New Roman" w:cs="Times New Roman"/>
          <w:sz w:val="28"/>
          <w:szCs w:val="28"/>
        </w:rPr>
        <w:tab/>
        <w:t>Формы: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 игровая деятельность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 экспериментальная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 проблемно- поисковая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CE6">
        <w:rPr>
          <w:rFonts w:ascii="Times New Roman" w:hAnsi="Times New Roman" w:cs="Times New Roman"/>
          <w:i/>
          <w:sz w:val="28"/>
          <w:szCs w:val="28"/>
        </w:rPr>
        <w:t>Для того, чтобы предоставить равные возможности в обучении существует 3 типа мотивации: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1.</w:t>
      </w:r>
      <w:r w:rsidRPr="00EE1CE6">
        <w:rPr>
          <w:rFonts w:ascii="Times New Roman" w:hAnsi="Times New Roman" w:cs="Times New Roman"/>
          <w:sz w:val="28"/>
          <w:szCs w:val="28"/>
        </w:rPr>
        <w:tab/>
        <w:t xml:space="preserve">игровая (стимулирует детей, если в содержание включены способы построения) 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2.</w:t>
      </w:r>
      <w:r w:rsidRPr="00EE1CE6">
        <w:rPr>
          <w:rFonts w:ascii="Times New Roman" w:hAnsi="Times New Roman" w:cs="Times New Roman"/>
          <w:sz w:val="28"/>
          <w:szCs w:val="28"/>
        </w:rPr>
        <w:tab/>
        <w:t xml:space="preserve">личная заинтересованность детей к деятельности (предлагая сделать что-то в подарок или для игры) 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3.</w:t>
      </w:r>
      <w:r w:rsidRPr="00EE1CE6">
        <w:rPr>
          <w:rFonts w:ascii="Times New Roman" w:hAnsi="Times New Roman" w:cs="Times New Roman"/>
          <w:sz w:val="28"/>
          <w:szCs w:val="28"/>
        </w:rPr>
        <w:tab/>
        <w:t>общение детей со взрослыми (будет стимулировать детей в том, случае, если воспитатель сумеет убедить девочку или мальчика, что без их помощи ей не обойтись).</w:t>
      </w:r>
    </w:p>
    <w:p w:rsidR="00EE1CE6" w:rsidRPr="00EE1CE6" w:rsidRDefault="00EE1CE6" w:rsidP="00EE1C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E6">
        <w:rPr>
          <w:rFonts w:ascii="Times New Roman" w:hAnsi="Times New Roman" w:cs="Times New Roman"/>
          <w:b/>
          <w:sz w:val="28"/>
          <w:szCs w:val="28"/>
        </w:rPr>
        <w:t>Главными педагогическими задачами являются: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 xml:space="preserve">оказание детям помощи в приобретении игровых умений обогащение их игрового опыта; 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 xml:space="preserve">расширение детских представлений о предметах, событиях и явлениях окружающего мира, которые потом могут быть отражены в игре; 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 xml:space="preserve">поощрение инициативы детей при развёртывании индивидуальных, парных и коллективных игр; 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>создание условий для проявления детьми игровой активности в течение дня.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E6">
        <w:rPr>
          <w:rFonts w:ascii="Times New Roman" w:hAnsi="Times New Roman" w:cs="Times New Roman"/>
          <w:b/>
          <w:sz w:val="28"/>
          <w:szCs w:val="28"/>
        </w:rPr>
        <w:t>Особенности развития мальчиков: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У мальчиков лучше развито правое полушарие, участвующее в распознавании и анализе зрительных и музыкальных образов, формы и структуры предметов, в сознательной ориентации в пространстве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У мальчиков в дыхании задействованы мышцы брюшного пресса.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Здоровье слабее. Организм хуже сопротивляется болезням. Многие болезни переносятся тяжелее.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Физически сильнее.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Ориентируются на дальнее зрение.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Более подвижны, менее усидчивы, т.к. потребность в движении выше в 4 – 6 раз. В 9 раз чаще страдают от своей гиперактивности.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Смелее.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Труднее обрабатывают информацию, полученную разными полушариями.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Легкие мальчиков по величине больше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Крови на пол литра больше, чем у девочек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Используют в рисунке меньшее количество цветов. Их цветовая гамма менее насыщенная.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Себя зачастую изображают на фоне машин.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Больше внимания при рассказе уделяют действиям. Рассказы отличаются незавершённостью, простотой изложения, традиционностью сюжета.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Более самостоятельны в суждениях, ценят динамические моменты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E6">
        <w:rPr>
          <w:rFonts w:ascii="Times New Roman" w:hAnsi="Times New Roman" w:cs="Times New Roman"/>
          <w:b/>
          <w:sz w:val="28"/>
          <w:szCs w:val="28"/>
        </w:rPr>
        <w:t>Особенности развития девочек: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Лучше развито левое полушарие, обеспечивающее регуляцию речевой деятельности, письма, счета и логического мышления. -Девочки дышат грудью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Большая выносливость. Более крепкое здоровье.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Физически слабее.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Организм лучше сопротивляется болезням.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Меньшая подверженность вредным влияниям внешней среды.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Быстрее утомляются.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Чувствительны к шуму.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Кожная чувствительность выше.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Ориентируются на ближнее зрение.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Менее подвижны. Более усидчивы.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У девочек сердце бьётся быстрее. Поэтому они такие суетливые.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Отдают предпочтение: чёрному, синему, красному, жёлтому, коричневым цветам.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Любят рисовать себя в фате. Рисуют себя с четко выделенными ресницами и ртом, любят прорисовывать взрослые атрибуты.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lastRenderedPageBreak/>
        <w:t>- Речь обычно богаче. Словарный запас обогащается значительно быстрее.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Более детально описывают предметы. Используют сложные предложения в речи. Более эмоциональны.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- Уровень литературного развития у девочек выше, чем у мальчиков; они лучше разбираются в отношениях персонажей.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E6">
        <w:rPr>
          <w:rFonts w:ascii="Times New Roman" w:hAnsi="Times New Roman" w:cs="Times New Roman"/>
          <w:b/>
          <w:sz w:val="28"/>
          <w:szCs w:val="28"/>
        </w:rPr>
        <w:t>Психологическое различие - Мальчики: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>Хорошо запоминают информацию расположенную вертикально.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>Мало реагируют на эмоциональную сторону речи.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>Эффективно воспринимают информацию о действиях (все глагольные формы).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>Адекватно реагируют на положительные и отрицательные оценки их деятельности.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>Высокая активность умственной работы в условиях дефицита времени.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>Быстро и легко решают новые задачи, хуже стереотипные. Хорошо воспринимают сложные в логическом плане сюжеты рассказов, всё воспринимают аналитически.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E6">
        <w:rPr>
          <w:rFonts w:ascii="Times New Roman" w:hAnsi="Times New Roman" w:cs="Times New Roman"/>
          <w:b/>
          <w:sz w:val="28"/>
          <w:szCs w:val="28"/>
        </w:rPr>
        <w:t>Психологическое различие - Девочки: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>Хорошо запоминают информацию расположенную горизонтально.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>Для девочек важна эмоциональная окраска оценки, а ни её сущность.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>Быстро схватывают информацию, но плохо соотносят её с уже имеющейся.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>Похвала не побуждает их к дальнейшему действию.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>Внимание и осмысление усиливается при сильно эмоциональной окрашенности материала.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•</w:t>
      </w:r>
      <w:r w:rsidRPr="00EE1CE6">
        <w:rPr>
          <w:rFonts w:ascii="Times New Roman" w:hAnsi="Times New Roman" w:cs="Times New Roman"/>
          <w:sz w:val="28"/>
          <w:szCs w:val="28"/>
        </w:rPr>
        <w:tab/>
        <w:t>Активно отвечают на повторный информативный призыв. В 6-7 лет объём кратковременной памяти больше, чем у мальчиков.</w:t>
      </w:r>
    </w:p>
    <w:p w:rsidR="00EE1CE6" w:rsidRPr="00EE1CE6" w:rsidRDefault="00EE1CE6" w:rsidP="00EE1C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E6">
        <w:rPr>
          <w:rFonts w:ascii="Times New Roman" w:hAnsi="Times New Roman" w:cs="Times New Roman"/>
          <w:b/>
          <w:sz w:val="28"/>
          <w:szCs w:val="28"/>
        </w:rPr>
        <w:t>Советы воспитателям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1.</w:t>
      </w:r>
      <w:r w:rsidRPr="00EE1CE6">
        <w:rPr>
          <w:rFonts w:ascii="Times New Roman" w:hAnsi="Times New Roman" w:cs="Times New Roman"/>
          <w:sz w:val="28"/>
          <w:szCs w:val="28"/>
        </w:rPr>
        <w:tab/>
        <w:t xml:space="preserve">Необходимо у мальчиков развивать мелкую моторику, для этого использовать соответствующие игры, а у девочек - крупную (игры с мячом). 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2.</w:t>
      </w:r>
      <w:r w:rsidRPr="00EE1CE6">
        <w:rPr>
          <w:rFonts w:ascii="Times New Roman" w:hAnsi="Times New Roman" w:cs="Times New Roman"/>
          <w:sz w:val="28"/>
          <w:szCs w:val="28"/>
        </w:rPr>
        <w:tab/>
        <w:t xml:space="preserve">Сделайте все игрушки доступными мальчикам для экспериментирования с ними. А для девочек лучше подойдут вода и песок для осуществления возможных вариантов поиска, совместного обсуждения. 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3.</w:t>
      </w:r>
      <w:r w:rsidRPr="00EE1CE6">
        <w:rPr>
          <w:rFonts w:ascii="Times New Roman" w:hAnsi="Times New Roman" w:cs="Times New Roman"/>
          <w:sz w:val="28"/>
          <w:szCs w:val="28"/>
        </w:rPr>
        <w:tab/>
        <w:t>Мальчикам необходимо разъяснять задачу, проблемную ситуацию, давать указания не менее 1 минуты, прежде чем он приступит к действиям.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4.</w:t>
      </w:r>
      <w:r w:rsidRPr="00EE1CE6">
        <w:rPr>
          <w:rFonts w:ascii="Times New Roman" w:hAnsi="Times New Roman" w:cs="Times New Roman"/>
          <w:sz w:val="28"/>
          <w:szCs w:val="28"/>
        </w:rPr>
        <w:tab/>
        <w:t>Используйте чаще разные головоломки для девочек.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5.</w:t>
      </w:r>
      <w:r w:rsidRPr="00EE1CE6">
        <w:rPr>
          <w:rFonts w:ascii="Times New Roman" w:hAnsi="Times New Roman" w:cs="Times New Roman"/>
          <w:sz w:val="28"/>
          <w:szCs w:val="28"/>
        </w:rPr>
        <w:tab/>
        <w:t>Дайте возможность мальчикам выражать свои чувства и только потом обсуждайте их с ними. Учите мальчика пользоваться только конкретными, связанными с эмоциями словами.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6.</w:t>
      </w:r>
      <w:r w:rsidRPr="00EE1CE6">
        <w:rPr>
          <w:rFonts w:ascii="Times New Roman" w:hAnsi="Times New Roman" w:cs="Times New Roman"/>
          <w:sz w:val="28"/>
          <w:szCs w:val="28"/>
        </w:rPr>
        <w:tab/>
        <w:t xml:space="preserve">Экспериментируйте вместе с девочками с трехмерным пространством; используйте иллюстративность, наглядность и образность в работе с математическими вычислениями и в конструировании, это поможет сделать математические представления для них более конкретными, доступными для понимания. 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EE1CE6">
        <w:rPr>
          <w:rFonts w:ascii="Times New Roman" w:hAnsi="Times New Roman" w:cs="Times New Roman"/>
          <w:sz w:val="28"/>
          <w:szCs w:val="28"/>
        </w:rPr>
        <w:tab/>
        <w:t xml:space="preserve">Хвалите мальчиков за их подвижность, энергичность, активность, старайтесь переключить эти особенности на трудовую деятельность, помощь другим детям на занятии, усложняйте проблемные ситуации. 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8.</w:t>
      </w:r>
      <w:r w:rsidRPr="00EE1CE6">
        <w:rPr>
          <w:rFonts w:ascii="Times New Roman" w:hAnsi="Times New Roman" w:cs="Times New Roman"/>
          <w:sz w:val="28"/>
          <w:szCs w:val="28"/>
        </w:rPr>
        <w:tab/>
        <w:t xml:space="preserve">Приглашайте на занятия чаще мужчин и пожилых людей в их присутствии мальчики более организованы. 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9.</w:t>
      </w:r>
      <w:r w:rsidRPr="00EE1CE6">
        <w:rPr>
          <w:rFonts w:ascii="Times New Roman" w:hAnsi="Times New Roman" w:cs="Times New Roman"/>
          <w:sz w:val="28"/>
          <w:szCs w:val="28"/>
        </w:rPr>
        <w:tab/>
        <w:t xml:space="preserve">Если в группе есть лидеры – мальчики, обязательно обратите внимание на девочек. Возможно, среди них есть тоже лидер, но из-за мужского доминирования ее лидерским качествам не раскрыться. 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10.</w:t>
      </w:r>
      <w:r w:rsidRPr="00EE1CE6">
        <w:rPr>
          <w:rFonts w:ascii="Times New Roman" w:hAnsi="Times New Roman" w:cs="Times New Roman"/>
          <w:sz w:val="28"/>
          <w:szCs w:val="28"/>
        </w:rPr>
        <w:tab/>
        <w:t xml:space="preserve">Хвалите и девочек, и мальчиков чаще, особенно за хорошие действия. Держите под рукой фотоаппарат и фотографируйте детей. Этот прием поможет детям обоих полов гордиться своими достижениями, повысить мотивацию успешного решения задач. 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E6">
        <w:rPr>
          <w:rFonts w:ascii="Times New Roman" w:hAnsi="Times New Roman" w:cs="Times New Roman"/>
          <w:sz w:val="28"/>
          <w:szCs w:val="28"/>
        </w:rPr>
        <w:t>Мальчик и девочка - два разных мира, поэтому их нельзя воспитывать одинаково. Постараемся понять наших мальчиков и девочек, ведь они - будущие мужчины и женщины и должны соответствовать своей сути. Воспитав настоящих мужчин и женщин, мы облегчим своим детям жизнь в дальнейшем, поможем избежать тех ошибок, что наделали в своей жизни по незнанию.</w:t>
      </w:r>
    </w:p>
    <w:p w:rsidR="00EE1CE6" w:rsidRPr="00EE1CE6" w:rsidRDefault="00EE1CE6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1B97" w:rsidRPr="00EE1CE6" w:rsidRDefault="00681B97" w:rsidP="00EE1C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81B97" w:rsidRPr="00EE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4C"/>
    <w:rsid w:val="001453AD"/>
    <w:rsid w:val="002E0830"/>
    <w:rsid w:val="004B7A4C"/>
    <w:rsid w:val="00681B97"/>
    <w:rsid w:val="00711E82"/>
    <w:rsid w:val="0090401F"/>
    <w:rsid w:val="00EE1CE6"/>
    <w:rsid w:val="00F3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E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0830"/>
  </w:style>
  <w:style w:type="paragraph" w:styleId="a4">
    <w:name w:val="Balloon Text"/>
    <w:basedOn w:val="a"/>
    <w:link w:val="a5"/>
    <w:uiPriority w:val="99"/>
    <w:semiHidden/>
    <w:unhideWhenUsed/>
    <w:rsid w:val="00F3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E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0830"/>
  </w:style>
  <w:style w:type="paragraph" w:styleId="a4">
    <w:name w:val="Balloon Text"/>
    <w:basedOn w:val="a"/>
    <w:link w:val="a5"/>
    <w:uiPriority w:val="99"/>
    <w:semiHidden/>
    <w:unhideWhenUsed/>
    <w:rsid w:val="00F3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2021-01-12T14:59:00Z</dcterms:created>
  <dcterms:modified xsi:type="dcterms:W3CDTF">2021-01-12T14:59:00Z</dcterms:modified>
</cp:coreProperties>
</file>