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234A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994">
        <w:rPr>
          <w:rStyle w:val="c5"/>
          <w:b/>
          <w:bCs/>
          <w:noProof/>
          <w:color w:val="1F497D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1EE143" wp14:editId="66B49736">
                <wp:simplePos x="0" y="0"/>
                <wp:positionH relativeFrom="page">
                  <wp:posOffset>1284605</wp:posOffset>
                </wp:positionH>
                <wp:positionV relativeFrom="page">
                  <wp:posOffset>3044825</wp:posOffset>
                </wp:positionV>
                <wp:extent cx="5290185" cy="3698240"/>
                <wp:effectExtent l="38100" t="38100" r="43815" b="4318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663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FA2" w:rsidRDefault="00E51FA2" w:rsidP="00E51FA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</w:p>
                          <w:p w:rsidR="00E51FA2" w:rsidRPr="00E51FA2" w:rsidRDefault="00E51FA2" w:rsidP="00E51FA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E51FA2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C00000"/>
                                <w:sz w:val="40"/>
                                <w:szCs w:val="40"/>
                              </w:rPr>
                              <w:t>Консультация для родителей</w:t>
                            </w:r>
                          </w:p>
                          <w:p w:rsidR="00E51FA2" w:rsidRDefault="00E51FA2" w:rsidP="00E51FA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5F497A" w:themeColor="accent4" w:themeShade="BF"/>
                                <w:sz w:val="96"/>
                                <w:szCs w:val="96"/>
                              </w:rPr>
                            </w:pPr>
                          </w:p>
                          <w:p w:rsidR="00E51FA2" w:rsidRPr="00E51FA2" w:rsidRDefault="00E51FA2" w:rsidP="00E51FA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5F497A" w:themeColor="accent4" w:themeShade="BF"/>
                                <w:sz w:val="96"/>
                                <w:szCs w:val="96"/>
                              </w:rPr>
                            </w:pPr>
                            <w:r w:rsidRPr="00E51FA2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5F497A" w:themeColor="accent4" w:themeShade="BF"/>
                                <w:sz w:val="96"/>
                                <w:szCs w:val="96"/>
                              </w:rPr>
                              <w:t>Возрастные особенности детей 5 – 6 лет</w:t>
                            </w:r>
                          </w:p>
                          <w:p w:rsidR="00E51FA2" w:rsidRPr="00303994" w:rsidRDefault="00E51FA2" w:rsidP="00E51FA2">
                            <w:pPr>
                              <w:pStyle w:val="c10"/>
                              <w:spacing w:before="0" w:beforeAutospacing="0" w:after="0" w:afterAutospacing="0"/>
                              <w:jc w:val="right"/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5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 w:rsidRPr="00E51FA2">
                              <w:rPr>
                                <w:rStyle w:val="c5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Подготовила воспитатель:  Шинкун Н.В.</w:t>
                            </w:r>
                          </w:p>
                          <w:p w:rsidR="00E51FA2" w:rsidRPr="007D02AC" w:rsidRDefault="00E51FA2" w:rsidP="00E51FA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1.15pt;margin-top:239.75pt;width:416.55pt;height:29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E51FA2" w:rsidRDefault="00E51FA2" w:rsidP="00E51FA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5F497A" w:themeColor="accent4" w:themeShade="BF"/>
                          <w:sz w:val="40"/>
                          <w:szCs w:val="40"/>
                        </w:rPr>
                      </w:pPr>
                    </w:p>
                    <w:p w:rsidR="00E51FA2" w:rsidRPr="00E51FA2" w:rsidRDefault="00E51FA2" w:rsidP="00E51FA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C00000"/>
                          <w:sz w:val="40"/>
                          <w:szCs w:val="40"/>
                        </w:rPr>
                      </w:pPr>
                      <w:r w:rsidRPr="00E51FA2">
                        <w:rPr>
                          <w:rFonts w:asciiTheme="majorHAnsi" w:eastAsiaTheme="majorEastAsia" w:hAnsiTheme="majorHAnsi" w:cstheme="majorBidi"/>
                          <w:iCs/>
                          <w:color w:val="C00000"/>
                          <w:sz w:val="40"/>
                          <w:szCs w:val="40"/>
                        </w:rPr>
                        <w:t>Консультация для родителей</w:t>
                      </w:r>
                    </w:p>
                    <w:p w:rsidR="00E51FA2" w:rsidRDefault="00E51FA2" w:rsidP="00E51FA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5F497A" w:themeColor="accent4" w:themeShade="BF"/>
                          <w:sz w:val="96"/>
                          <w:szCs w:val="96"/>
                        </w:rPr>
                      </w:pPr>
                    </w:p>
                    <w:p w:rsidR="00E51FA2" w:rsidRPr="00E51FA2" w:rsidRDefault="00E51FA2" w:rsidP="00E51FA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5F497A" w:themeColor="accent4" w:themeShade="BF"/>
                          <w:sz w:val="96"/>
                          <w:szCs w:val="96"/>
                        </w:rPr>
                      </w:pPr>
                      <w:r w:rsidRPr="00E51FA2">
                        <w:rPr>
                          <w:rFonts w:asciiTheme="majorHAnsi" w:eastAsiaTheme="majorEastAsia" w:hAnsiTheme="majorHAnsi" w:cstheme="majorBidi"/>
                          <w:iCs/>
                          <w:color w:val="5F497A" w:themeColor="accent4" w:themeShade="BF"/>
                          <w:sz w:val="96"/>
                          <w:szCs w:val="96"/>
                        </w:rPr>
                        <w:t>Возрастные особенности детей 5 – 6 лет</w:t>
                      </w:r>
                    </w:p>
                    <w:p w:rsidR="00E51FA2" w:rsidRPr="00303994" w:rsidRDefault="00E51FA2" w:rsidP="00E51FA2">
                      <w:pPr>
                        <w:pStyle w:val="c10"/>
                        <w:spacing w:before="0" w:beforeAutospacing="0" w:after="0" w:afterAutospacing="0"/>
                        <w:jc w:val="right"/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c5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bookmarkStart w:id="1" w:name="_GoBack"/>
                      <w:r w:rsidRPr="00E51FA2">
                        <w:rPr>
                          <w:rStyle w:val="c5"/>
                          <w:b/>
                          <w:bCs/>
                          <w:color w:val="0070C0"/>
                          <w:sz w:val="28"/>
                          <w:szCs w:val="28"/>
                        </w:rPr>
                        <w:t>Подготовила в</w:t>
                      </w:r>
                      <w:r w:rsidRPr="00E51FA2">
                        <w:rPr>
                          <w:rStyle w:val="c5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оспитатель:  </w:t>
                      </w:r>
                      <w:proofErr w:type="spellStart"/>
                      <w:r w:rsidRPr="00E51FA2">
                        <w:rPr>
                          <w:rStyle w:val="c5"/>
                          <w:b/>
                          <w:bCs/>
                          <w:color w:val="0070C0"/>
                          <w:sz w:val="28"/>
                          <w:szCs w:val="28"/>
                        </w:rPr>
                        <w:t>Шинкун</w:t>
                      </w:r>
                      <w:proofErr w:type="spellEnd"/>
                      <w:r w:rsidRPr="00E51FA2">
                        <w:rPr>
                          <w:rStyle w:val="c5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Н.В.</w:t>
                      </w:r>
                      <w:bookmarkEnd w:id="1"/>
                    </w:p>
                    <w:p w:rsidR="00E51FA2" w:rsidRPr="007D02AC" w:rsidRDefault="00E51FA2" w:rsidP="00E51FA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FA2" w:rsidRDefault="00E51FA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782" w:rsidRPr="0023234A" w:rsidRDefault="00101782" w:rsidP="00232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34A">
        <w:rPr>
          <w:rFonts w:ascii="Times New Roman" w:hAnsi="Times New Roman" w:cs="Times New Roman"/>
          <w:b/>
          <w:bCs/>
          <w:sz w:val="28"/>
          <w:szCs w:val="28"/>
        </w:rPr>
        <w:lastRenderedPageBreak/>
        <w:t>"Возрастные особенности</w:t>
      </w:r>
      <w:r w:rsidR="0023234A">
        <w:rPr>
          <w:rFonts w:ascii="Times New Roman" w:hAnsi="Times New Roman" w:cs="Times New Roman"/>
          <w:b/>
          <w:bCs/>
          <w:sz w:val="28"/>
          <w:szCs w:val="28"/>
        </w:rPr>
        <w:t xml:space="preserve"> детей старшей группы (5-6 лет)</w:t>
      </w:r>
    </w:p>
    <w:p w:rsidR="00101782" w:rsidRPr="00101782" w:rsidRDefault="00101782" w:rsidP="00101782">
      <w:pPr>
        <w:jc w:val="both"/>
        <w:rPr>
          <w:rFonts w:ascii="Times New Roman" w:hAnsi="Times New Roman" w:cs="Times New Roman"/>
          <w:sz w:val="28"/>
          <w:szCs w:val="28"/>
        </w:rPr>
      </w:pPr>
      <w:r w:rsidRPr="00101782">
        <w:rPr>
          <w:rFonts w:ascii="Times New Roman" w:hAnsi="Times New Roman" w:cs="Times New Roman"/>
          <w:sz w:val="28"/>
          <w:szCs w:val="28"/>
        </w:rPr>
        <w:t>Всё больший интерес ребёнка 5 лет направлен на сферу взаимоотношений между людьми. Оценки взрослого подвергаются критическому анализу и сравниваются со своими собственными. Под воздействием этих оценок представления ребёнка о «Я» реальном и «Я»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идеальном дифференцируются более чётко. К этому периоду жизни у ребёнка накапливается достаточно большой запас знаний, который продолжает пополняться. Ребёнок стремится поделиться своими знаниями и впечатлениями с окружающими, сверстниками,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способствует появлению познавательной мотивации в общении. С другой стороны, широкий кругозор ребёнка может явиться фактором, который позитивно влияет на его успешность среди сверстников. Происходит дальнейшее развитие познавательной сферы личности ребёнка-дошкольника. Развитие произвольности и волевых качеств позволяет ребёнку целенаправленно преодолевать определённые трудности, специфичные для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Также развивается соподчинение мотивов (например, ребёнок может отказаться от шумной игры во время отдыха взрослых).Появляется интерес к математике, чтению. Основываясь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умении представлять что-либо, ребёнок может решать простые геометрические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Ребёнок уже может запомнить что-либо целенаправленно. Кроме коммуникативной функции речи, развивается планирующая, т. е. ребёнок учится целенаправленно 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логически и последовательно выстраивать свои действия и рассказывать об этом. Развивается самоинструктирование, которое помогает ребёнку заранее организовать своё внимание на предстоящей деятельности. Старший дошкольник способен различать весь спектр человеческих эмоций, у него проявляются устойчивые чувства и отношения.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«высшие чувства»: моральные, интеллектуальные, эстетические.</w:t>
      </w:r>
    </w:p>
    <w:p w:rsidR="00101782" w:rsidRPr="00101782" w:rsidRDefault="00101782" w:rsidP="00101782">
      <w:pPr>
        <w:jc w:val="both"/>
        <w:rPr>
          <w:rFonts w:ascii="Times New Roman" w:hAnsi="Times New Roman" w:cs="Times New Roman"/>
          <w:sz w:val="28"/>
          <w:szCs w:val="28"/>
        </w:rPr>
      </w:pPr>
      <w:r w:rsidRPr="00101782">
        <w:rPr>
          <w:rFonts w:ascii="Times New Roman" w:hAnsi="Times New Roman" w:cs="Times New Roman"/>
          <w:sz w:val="28"/>
          <w:szCs w:val="28"/>
        </w:rPr>
        <w:t>К </w:t>
      </w:r>
      <w:r w:rsidRPr="00101782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интеллектуальным чувствам</w:t>
      </w:r>
      <w:r w:rsidRPr="0010178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01782">
        <w:rPr>
          <w:rFonts w:ascii="Times New Roman" w:hAnsi="Times New Roman" w:cs="Times New Roman"/>
          <w:sz w:val="28"/>
          <w:szCs w:val="28"/>
        </w:rPr>
        <w:t>можно отнести: любопытство, любознательность, чувство юмора, удивление.</w:t>
      </w:r>
    </w:p>
    <w:p w:rsidR="00101782" w:rsidRPr="00101782" w:rsidRDefault="00101782" w:rsidP="00101782">
      <w:pPr>
        <w:jc w:val="both"/>
        <w:rPr>
          <w:rFonts w:ascii="Times New Roman" w:hAnsi="Times New Roman" w:cs="Times New Roman"/>
          <w:sz w:val="28"/>
          <w:szCs w:val="28"/>
        </w:rPr>
      </w:pPr>
      <w:r w:rsidRPr="00101782">
        <w:rPr>
          <w:rFonts w:ascii="Times New Roman" w:hAnsi="Times New Roman" w:cs="Times New Roman"/>
          <w:sz w:val="28"/>
          <w:szCs w:val="28"/>
        </w:rPr>
        <w:t>К </w:t>
      </w:r>
      <w:r w:rsidRPr="00101782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эстетическим чувствам относится</w:t>
      </w:r>
      <w:r w:rsidRPr="001017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1782">
        <w:rPr>
          <w:rFonts w:ascii="Times New Roman" w:hAnsi="Times New Roman" w:cs="Times New Roman"/>
          <w:sz w:val="28"/>
          <w:szCs w:val="28"/>
        </w:rPr>
        <w:t> чувство прекрасного,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чувство героического.</w:t>
      </w:r>
    </w:p>
    <w:p w:rsidR="00101782" w:rsidRPr="00101782" w:rsidRDefault="00101782" w:rsidP="00101782">
      <w:pPr>
        <w:jc w:val="both"/>
        <w:rPr>
          <w:rFonts w:ascii="Times New Roman" w:hAnsi="Times New Roman" w:cs="Times New Roman"/>
          <w:sz w:val="28"/>
          <w:szCs w:val="28"/>
        </w:rPr>
      </w:pPr>
      <w:r w:rsidRPr="00101782">
        <w:rPr>
          <w:rFonts w:ascii="Times New Roman" w:hAnsi="Times New Roman" w:cs="Times New Roman"/>
          <w:sz w:val="28"/>
          <w:szCs w:val="28"/>
        </w:rPr>
        <w:t>К</w:t>
      </w:r>
      <w:r w:rsidRPr="001017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01782">
        <w:rPr>
          <w:rFonts w:ascii="Times New Roman" w:hAnsi="Times New Roman" w:cs="Times New Roman"/>
          <w:b/>
          <w:bCs/>
          <w:sz w:val="28"/>
          <w:szCs w:val="28"/>
          <w:u w:val="single"/>
        </w:rPr>
        <w:t>моральным чувствам </w:t>
      </w:r>
      <w:r w:rsidRPr="00101782">
        <w:rPr>
          <w:rFonts w:ascii="Times New Roman" w:hAnsi="Times New Roman" w:cs="Times New Roman"/>
          <w:sz w:val="28"/>
          <w:szCs w:val="28"/>
        </w:rPr>
        <w:t>можно отнести: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чувство гордости,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чувство стыда, чувство дружбы.</w:t>
      </w:r>
    </w:p>
    <w:p w:rsidR="00101782" w:rsidRPr="00101782" w:rsidRDefault="00101782" w:rsidP="00101782">
      <w:pPr>
        <w:jc w:val="both"/>
        <w:rPr>
          <w:rFonts w:ascii="Times New Roman" w:hAnsi="Times New Roman" w:cs="Times New Roman"/>
          <w:sz w:val="28"/>
          <w:szCs w:val="28"/>
        </w:rPr>
      </w:pPr>
      <w:r w:rsidRPr="00101782">
        <w:rPr>
          <w:rFonts w:ascii="Times New Roman" w:hAnsi="Times New Roman" w:cs="Times New Roman"/>
          <w:sz w:val="28"/>
          <w:szCs w:val="28"/>
        </w:rPr>
        <w:t>На фоне эмоциональной зависимости от оценок взрослого у ребёнка развивается притязание на признание, выраженное в стремлении получить одобрение, похвалу,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 xml:space="preserve">подтвердить свою значимость. Достаточно часто в этом </w:t>
      </w:r>
      <w:r w:rsidRPr="00101782">
        <w:rPr>
          <w:rFonts w:ascii="Times New Roman" w:hAnsi="Times New Roman" w:cs="Times New Roman"/>
          <w:sz w:val="28"/>
          <w:szCs w:val="28"/>
        </w:rPr>
        <w:lastRenderedPageBreak/>
        <w:t>возрасте у детей появляется черта, как лживость, т. е. целенаправленное искажение истины. Развитию этой черты способствует нарушение детско-родительских отношений, когда близкий человек чрезмерной строгостью или негативным отношением блокирует развитие у ребёнка позитивного самоощущения,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уверенности в своих силах. И чтобы не потерять доверия взрослого, а часто оградить себя от нападок, ребёнок начинает придумывать оправдание своим оплошностям, перекладывать вину на других. Нравственное развитие старшего дошкольника напрямую зависит от степени участия в нем взрослого, так как именно в общении со взрослым ребёнок узнаёт, осмысливает и интерпретирует нравственные нормы и правила. У ребёнка необходимо формировать привычку нравственного поведения. Этому способствует создание проблемных ситуаций и включение детей в них в процессе повседневной жизни, а также личный пример 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находящегося рядом.</w:t>
      </w:r>
    </w:p>
    <w:p w:rsidR="00101782" w:rsidRPr="00101782" w:rsidRDefault="00101782" w:rsidP="00101782">
      <w:pPr>
        <w:jc w:val="both"/>
        <w:rPr>
          <w:rFonts w:ascii="Times New Roman" w:hAnsi="Times New Roman" w:cs="Times New Roman"/>
          <w:sz w:val="28"/>
          <w:szCs w:val="28"/>
        </w:rPr>
      </w:pPr>
      <w:r w:rsidRPr="00101782">
        <w:rPr>
          <w:rFonts w:ascii="Times New Roman" w:hAnsi="Times New Roman" w:cs="Times New Roman"/>
          <w:sz w:val="28"/>
          <w:szCs w:val="28"/>
        </w:rPr>
        <w:t>Возраст 5-6 лет, старший дошкольный возраст, является очень важным в развитии познавательной, интеллектуальной и личностной сферы ребёнка. Именно в этот период в ребёнке закладываются многие личностные аспекты, формируются основные черты характера ребёнка, «Я» - позиция. Уже сейчас можно понять, каким будет человек в будущем. В 5-6 лет ребёнок как губка впитывает всю познавательную информацию. Научно доказано, что в этом возрасте человек запоминает столько материала, сколько он не запомнит потом никогда в жизни. В этом возрасте ребёнку интересно всё, что связанно с окружающим миром,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расширяется кругозор. Лучшим способом получения научной информации является чтение детской энциклопедии, где чётко, научно, доступным для ребёнка языком описываются любые сведения об окружающем мире. Ребёнок получает представление о космосе, древнем мире, человеческом теле, животных и растениях, странах, изобретениях и о многом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Этот период называется сензитивным ( особеннно чувствительным) для развития всех познавательных процессов: внимания, восприятия, мышления, памяти, воображения. Для их развития используется более усложненный игровой материал(палочки Кюизнера, блоки Дьенеша, кубики Никитина, «Танграм», «Коломбово яйцо», развивающие игры Воскобовича и др.), он становится логическим, интеллектуальным, когда ребёнку приходится думать и рассуждать.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 xml:space="preserve">Очень полезно играть с детьми в словесные игры, так как ребёнок уже использует в своей речи синонимы, антонимы, различает гласные и согласные звуки, может определить количество слогов в словах, место звука в слове (в начале, середине, конце слова).Хорошо развивает логическое мышление конструктор. Важным </w:t>
      </w:r>
      <w:r w:rsidRPr="00101782">
        <w:rPr>
          <w:rFonts w:ascii="Times New Roman" w:hAnsi="Times New Roman" w:cs="Times New Roman"/>
          <w:sz w:val="28"/>
          <w:szCs w:val="28"/>
        </w:rPr>
        <w:lastRenderedPageBreak/>
        <w:t>моментом в процессе конструирования является складывание по схеме-образцу, начиная с простых узоров. Кубики,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782">
        <w:rPr>
          <w:rFonts w:ascii="Times New Roman" w:hAnsi="Times New Roman" w:cs="Times New Roman"/>
          <w:sz w:val="28"/>
          <w:szCs w:val="28"/>
        </w:rPr>
        <w:t>различные головоломки, мозаику необходимо выкладывать по картинке, ориентируясь на цвет, форму и величину. Развитию элементарных логических представлений способствуют игры и упражнения с использованием различных логических таблиц. Все задания строятся на видовой, тематической классификации, заставляют работать внимание, зрительное восприятие и мышление ребёнка.</w:t>
      </w:r>
    </w:p>
    <w:p w:rsidR="006F12B1" w:rsidRPr="00101782" w:rsidRDefault="006F12B1" w:rsidP="001017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2B1" w:rsidRPr="001017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6E" w:rsidRDefault="00C66F6E" w:rsidP="00101782">
      <w:pPr>
        <w:spacing w:after="0" w:line="240" w:lineRule="auto"/>
      </w:pPr>
      <w:r>
        <w:separator/>
      </w:r>
    </w:p>
  </w:endnote>
  <w:endnote w:type="continuationSeparator" w:id="0">
    <w:p w:rsidR="00C66F6E" w:rsidRDefault="00C66F6E" w:rsidP="0010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29046"/>
      <w:docPartObj>
        <w:docPartGallery w:val="Page Numbers (Bottom of Page)"/>
        <w:docPartUnique/>
      </w:docPartObj>
    </w:sdtPr>
    <w:sdtEndPr/>
    <w:sdtContent>
      <w:p w:rsidR="00101782" w:rsidRDefault="001017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370">
          <w:rPr>
            <w:noProof/>
          </w:rPr>
          <w:t>1</w:t>
        </w:r>
        <w:r>
          <w:fldChar w:fldCharType="end"/>
        </w:r>
      </w:p>
    </w:sdtContent>
  </w:sdt>
  <w:p w:rsidR="00101782" w:rsidRDefault="001017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6E" w:rsidRDefault="00C66F6E" w:rsidP="00101782">
      <w:pPr>
        <w:spacing w:after="0" w:line="240" w:lineRule="auto"/>
      </w:pPr>
      <w:r>
        <w:separator/>
      </w:r>
    </w:p>
  </w:footnote>
  <w:footnote w:type="continuationSeparator" w:id="0">
    <w:p w:rsidR="00C66F6E" w:rsidRDefault="00C66F6E" w:rsidP="00101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10"/>
    <w:rsid w:val="00101782"/>
    <w:rsid w:val="00152110"/>
    <w:rsid w:val="0023234A"/>
    <w:rsid w:val="00691381"/>
    <w:rsid w:val="006F12B1"/>
    <w:rsid w:val="00B03370"/>
    <w:rsid w:val="00B74C93"/>
    <w:rsid w:val="00BE09E3"/>
    <w:rsid w:val="00C66F6E"/>
    <w:rsid w:val="00E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782"/>
  </w:style>
  <w:style w:type="paragraph" w:styleId="a7">
    <w:name w:val="footer"/>
    <w:basedOn w:val="a"/>
    <w:link w:val="a8"/>
    <w:uiPriority w:val="99"/>
    <w:unhideWhenUsed/>
    <w:rsid w:val="0010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782"/>
  </w:style>
  <w:style w:type="paragraph" w:customStyle="1" w:styleId="c10">
    <w:name w:val="c10"/>
    <w:basedOn w:val="a"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1FA2"/>
  </w:style>
  <w:style w:type="character" w:customStyle="1" w:styleId="c3">
    <w:name w:val="c3"/>
    <w:basedOn w:val="a0"/>
    <w:rsid w:val="00E51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782"/>
  </w:style>
  <w:style w:type="paragraph" w:styleId="a7">
    <w:name w:val="footer"/>
    <w:basedOn w:val="a"/>
    <w:link w:val="a8"/>
    <w:uiPriority w:val="99"/>
    <w:unhideWhenUsed/>
    <w:rsid w:val="0010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782"/>
  </w:style>
  <w:style w:type="paragraph" w:customStyle="1" w:styleId="c10">
    <w:name w:val="c10"/>
    <w:basedOn w:val="a"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1FA2"/>
  </w:style>
  <w:style w:type="character" w:customStyle="1" w:styleId="c3">
    <w:name w:val="c3"/>
    <w:basedOn w:val="a0"/>
    <w:rsid w:val="00E5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2021-01-12T14:59:00Z</dcterms:created>
  <dcterms:modified xsi:type="dcterms:W3CDTF">2021-01-12T14:59:00Z</dcterms:modified>
</cp:coreProperties>
</file>