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89" w:rsidRDefault="00667189" w:rsidP="00667189">
      <w:pPr>
        <w:pStyle w:val="10"/>
        <w:ind w:firstLine="720"/>
        <w:jc w:val="right"/>
        <w:rPr>
          <w:color w:val="000000"/>
          <w:lang w:bidi="ru-RU"/>
        </w:rPr>
      </w:pPr>
      <w:bookmarkStart w:id="0" w:name="_GoBack"/>
      <w:bookmarkEnd w:id="0"/>
      <w:r>
        <w:rPr>
          <w:color w:val="000000"/>
          <w:lang w:bidi="ru-RU"/>
        </w:rPr>
        <w:t>Приложение</w:t>
      </w:r>
    </w:p>
    <w:p w:rsidR="00667189" w:rsidRPr="00667189" w:rsidRDefault="00667189" w:rsidP="00667189">
      <w:pPr>
        <w:pStyle w:val="10"/>
        <w:ind w:firstLine="720"/>
        <w:jc w:val="center"/>
        <w:rPr>
          <w:b/>
        </w:rPr>
      </w:pPr>
      <w:r w:rsidRPr="00667189">
        <w:rPr>
          <w:b/>
          <w:color w:val="000000"/>
          <w:lang w:bidi="ru-RU"/>
        </w:rPr>
        <w:t xml:space="preserve">Сведения о наборе на целевое обучение на бюджетной основе </w:t>
      </w:r>
      <w:r w:rsidRPr="00667189">
        <w:rPr>
          <w:b/>
          <w:color w:val="000000"/>
          <w:lang w:bidi="ru-RU"/>
        </w:rPr>
        <w:br/>
        <w:t>в образовательные организации ФСИН России</w:t>
      </w:r>
    </w:p>
    <w:tbl>
      <w:tblPr>
        <w:tblStyle w:val="ab"/>
        <w:tblW w:w="15417" w:type="dxa"/>
        <w:tblLook w:val="04A0" w:firstRow="1" w:lastRow="0" w:firstColumn="1" w:lastColumn="0" w:noHBand="0" w:noVBand="1"/>
      </w:tblPr>
      <w:tblGrid>
        <w:gridCol w:w="3510"/>
        <w:gridCol w:w="11907"/>
      </w:tblGrid>
      <w:tr w:rsidR="00BB49DF" w:rsidRPr="00990C77" w:rsidTr="004469D9">
        <w:tc>
          <w:tcPr>
            <w:tcW w:w="3510" w:type="dxa"/>
          </w:tcPr>
          <w:p w:rsidR="00BB49DF" w:rsidRPr="00990C77" w:rsidRDefault="00BB49DF" w:rsidP="00990C77">
            <w:pPr>
              <w:pStyle w:val="10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 w:rsidRPr="00990C77">
              <w:rPr>
                <w:color w:val="000000"/>
                <w:lang w:bidi="ru-RU"/>
              </w:rPr>
              <w:t>Наименование ОО</w:t>
            </w:r>
          </w:p>
        </w:tc>
        <w:tc>
          <w:tcPr>
            <w:tcW w:w="11907" w:type="dxa"/>
          </w:tcPr>
          <w:p w:rsidR="00BB49DF" w:rsidRPr="00990C77" w:rsidRDefault="00BB49DF" w:rsidP="00990C77">
            <w:pPr>
              <w:pStyle w:val="10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 w:rsidRPr="00990C77">
              <w:rPr>
                <w:color w:val="000000"/>
                <w:lang w:bidi="ru-RU"/>
              </w:rPr>
              <w:t>Перечень программ</w:t>
            </w:r>
          </w:p>
        </w:tc>
      </w:tr>
      <w:tr w:rsidR="00BB49DF" w:rsidRPr="00990C77" w:rsidTr="004469D9">
        <w:tc>
          <w:tcPr>
            <w:tcW w:w="3510" w:type="dxa"/>
          </w:tcPr>
          <w:p w:rsidR="00BB49DF" w:rsidRPr="00990C77" w:rsidRDefault="00BB49DF" w:rsidP="00B24D64">
            <w:pPr>
              <w:pStyle w:val="10"/>
              <w:spacing w:line="240" w:lineRule="auto"/>
              <w:ind w:firstLine="0"/>
              <w:rPr>
                <w:color w:val="000000"/>
                <w:lang w:bidi="ru-RU"/>
              </w:rPr>
            </w:pPr>
            <w:r w:rsidRPr="00990C77">
              <w:rPr>
                <w:color w:val="000000"/>
                <w:lang w:bidi="ru-RU"/>
              </w:rPr>
              <w:t>«Вологодский институт права и экономики» (</w:t>
            </w:r>
            <w:r w:rsidR="00B24D64">
              <w:rPr>
                <w:color w:val="000000"/>
                <w:lang w:bidi="ru-RU"/>
              </w:rPr>
              <w:t>г. </w:t>
            </w:r>
            <w:r w:rsidRPr="00990C77">
              <w:rPr>
                <w:color w:val="000000"/>
                <w:lang w:bidi="ru-RU"/>
              </w:rPr>
              <w:t xml:space="preserve">Вологда) </w:t>
            </w:r>
          </w:p>
        </w:tc>
        <w:tc>
          <w:tcPr>
            <w:tcW w:w="11907" w:type="dxa"/>
          </w:tcPr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>40.03.01 «Юриспруденция»: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 xml:space="preserve">ведомственная специализация - организация режима в уголовно-исполнительной системе,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бакалавриат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4 года);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 xml:space="preserve">37.05.02 «Психология служебной деятельности»: ведомственная специализация - пенитенциарная психология,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специалитет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- 5 лет);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  <w:rPr>
                <w:color w:val="000000"/>
                <w:lang w:bidi="ru-RU"/>
              </w:rPr>
            </w:pPr>
            <w:r w:rsidRPr="00990C77">
              <w:rPr>
                <w:color w:val="000000"/>
                <w:lang w:bidi="ru-RU"/>
              </w:rPr>
              <w:t xml:space="preserve">39.03.02 «Социальная работа»: ведомственная специализация - пробация,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бакалавриат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- 4 года).</w:t>
            </w:r>
          </w:p>
        </w:tc>
      </w:tr>
      <w:tr w:rsidR="00BB49DF" w:rsidRPr="00990C77" w:rsidTr="004469D9">
        <w:tc>
          <w:tcPr>
            <w:tcW w:w="3510" w:type="dxa"/>
          </w:tcPr>
          <w:p w:rsidR="00BB49DF" w:rsidRPr="00990C77" w:rsidRDefault="00BB49DF" w:rsidP="00990C77">
            <w:pPr>
              <w:pStyle w:val="10"/>
              <w:spacing w:line="240" w:lineRule="auto"/>
              <w:ind w:firstLine="0"/>
              <w:rPr>
                <w:color w:val="000000"/>
                <w:lang w:bidi="ru-RU"/>
              </w:rPr>
            </w:pPr>
            <w:r w:rsidRPr="00990C77">
              <w:rPr>
                <w:color w:val="000000"/>
                <w:lang w:bidi="ru-RU"/>
              </w:rPr>
              <w:t>«ФКОУ ВО Воронежский институт ФСИН России» (г. Воронеж)</w:t>
            </w:r>
          </w:p>
        </w:tc>
        <w:tc>
          <w:tcPr>
            <w:tcW w:w="11907" w:type="dxa"/>
          </w:tcPr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>10.05.02 «Информационная безопасность телекоммуникационных систем»: ведомственная специализация - техническая защита информации и информационно-</w:t>
            </w:r>
            <w:proofErr w:type="spellStart"/>
            <w:r w:rsidRPr="00990C77">
              <w:rPr>
                <w:color w:val="000000"/>
                <w:lang w:bidi="ru-RU"/>
              </w:rPr>
              <w:t>текоммуникационных</w:t>
            </w:r>
            <w:proofErr w:type="spellEnd"/>
            <w:r w:rsidRPr="00990C77">
              <w:rPr>
                <w:color w:val="000000"/>
                <w:lang w:bidi="ru-RU"/>
              </w:rPr>
              <w:t xml:space="preserve"> систем,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специалитет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- 5 лет);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 xml:space="preserve">11.05.04 «Инфокоммуникационные технологии и системы специальной связи»: ведомственная специализация - системы коммуникации и сети связи специального назначения,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специалитет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- 5 лет);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>40.03.01 «Юриспруденция»: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  <w:rPr>
                <w:color w:val="000000"/>
                <w:lang w:bidi="ru-RU"/>
              </w:rPr>
            </w:pPr>
            <w:r w:rsidRPr="00990C77">
              <w:rPr>
                <w:color w:val="000000"/>
                <w:lang w:bidi="ru-RU"/>
              </w:rPr>
              <w:t xml:space="preserve">ведомственная специализация - организация охрана и конвоирования в </w:t>
            </w:r>
            <w:proofErr w:type="spellStart"/>
            <w:r w:rsidRPr="00990C77">
              <w:rPr>
                <w:color w:val="000000"/>
                <w:lang w:bidi="ru-RU"/>
              </w:rPr>
              <w:t>уголовно</w:t>
            </w:r>
            <w:r w:rsidRPr="00990C77">
              <w:rPr>
                <w:color w:val="000000"/>
                <w:lang w:bidi="ru-RU"/>
              </w:rPr>
              <w:softHyphen/>
              <w:t>исполнительной</w:t>
            </w:r>
            <w:proofErr w:type="spellEnd"/>
            <w:r w:rsidRPr="00990C77">
              <w:rPr>
                <w:color w:val="000000"/>
                <w:lang w:bidi="ru-RU"/>
              </w:rPr>
              <w:t xml:space="preserve"> системе,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бакалавриат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-4 года).</w:t>
            </w:r>
          </w:p>
        </w:tc>
      </w:tr>
      <w:tr w:rsidR="00BB49DF" w:rsidRPr="00990C77" w:rsidTr="004469D9">
        <w:tc>
          <w:tcPr>
            <w:tcW w:w="3510" w:type="dxa"/>
          </w:tcPr>
          <w:p w:rsidR="00BB49DF" w:rsidRPr="00990C77" w:rsidRDefault="00BB49DF" w:rsidP="00990C77">
            <w:pPr>
              <w:pStyle w:val="10"/>
              <w:spacing w:line="240" w:lineRule="auto"/>
              <w:ind w:firstLine="0"/>
              <w:rPr>
                <w:color w:val="000000"/>
                <w:lang w:bidi="ru-RU"/>
              </w:rPr>
            </w:pPr>
            <w:r w:rsidRPr="00990C77">
              <w:rPr>
                <w:color w:val="000000"/>
                <w:lang w:bidi="ru-RU"/>
              </w:rPr>
              <w:t>«Университет ФСИН России»</w:t>
            </w:r>
            <w:r w:rsidR="004469D9" w:rsidRPr="00990C77">
              <w:rPr>
                <w:color w:val="000000"/>
                <w:lang w:bidi="ru-RU"/>
              </w:rPr>
              <w:t xml:space="preserve"> </w:t>
            </w:r>
            <w:r w:rsidRPr="00990C77">
              <w:rPr>
                <w:color w:val="000000"/>
                <w:lang w:bidi="ru-RU"/>
              </w:rPr>
              <w:t>(г. Пушкин)</w:t>
            </w:r>
          </w:p>
        </w:tc>
        <w:tc>
          <w:tcPr>
            <w:tcW w:w="11907" w:type="dxa"/>
          </w:tcPr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 xml:space="preserve">40.05.02 «Правоохранительная деятельность»: ведомственная специализация - </w:t>
            </w:r>
            <w:proofErr w:type="spellStart"/>
            <w:r w:rsidRPr="00990C77">
              <w:rPr>
                <w:color w:val="000000"/>
                <w:lang w:bidi="ru-RU"/>
              </w:rPr>
              <w:t>воспитательно</w:t>
            </w:r>
            <w:proofErr w:type="spellEnd"/>
            <w:r w:rsidRPr="00990C77">
              <w:rPr>
                <w:color w:val="000000"/>
                <w:lang w:bidi="ru-RU"/>
              </w:rPr>
              <w:t xml:space="preserve">-правовая деятельность,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специалитет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- 5 лет);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 xml:space="preserve">40.05.02 «Правоохранительная деятельность»: ведомственная специализация - оперативно-розыскная деятельность,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специалитет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- 5 лет);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>40.03.01 «Юриспруденция»: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 xml:space="preserve">ведомственная специализация - организация исполнения наказаний, не связанных с изоляцией осужденных от общества,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бакалавриат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- 4 года);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  <w:rPr>
                <w:color w:val="000000"/>
                <w:lang w:bidi="ru-RU"/>
              </w:rPr>
            </w:pPr>
            <w:r w:rsidRPr="00990C77">
              <w:rPr>
                <w:color w:val="000000"/>
                <w:lang w:bidi="ru-RU"/>
              </w:rPr>
              <w:t xml:space="preserve">20.05.01 «Пожарная безопасность»: ведомственная специализация - государственный пожарный надзор,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специалитет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- 5 лет).</w:t>
            </w:r>
          </w:p>
        </w:tc>
      </w:tr>
      <w:tr w:rsidR="00BB49DF" w:rsidRPr="00990C77" w:rsidTr="004469D9">
        <w:tc>
          <w:tcPr>
            <w:tcW w:w="3510" w:type="dxa"/>
          </w:tcPr>
          <w:p w:rsidR="00BB49DF" w:rsidRPr="00990C77" w:rsidRDefault="00BB49DF" w:rsidP="00990C77">
            <w:pPr>
              <w:pStyle w:val="10"/>
              <w:spacing w:line="240" w:lineRule="auto"/>
              <w:ind w:firstLine="0"/>
              <w:rPr>
                <w:color w:val="000000"/>
                <w:lang w:bidi="ru-RU"/>
              </w:rPr>
            </w:pPr>
            <w:r w:rsidRPr="00990C77">
              <w:rPr>
                <w:color w:val="000000"/>
                <w:lang w:bidi="ru-RU"/>
              </w:rPr>
              <w:t>«Академия ФСИН России» (г. Рязань)</w:t>
            </w:r>
          </w:p>
        </w:tc>
        <w:tc>
          <w:tcPr>
            <w:tcW w:w="11907" w:type="dxa"/>
          </w:tcPr>
          <w:p w:rsidR="00BB49DF" w:rsidRPr="00990C77" w:rsidRDefault="00BB49DF" w:rsidP="00990C77">
            <w:pPr>
              <w:pStyle w:val="10"/>
              <w:spacing w:line="240" w:lineRule="auto"/>
              <w:ind w:firstLine="0"/>
            </w:pPr>
            <w:r w:rsidRPr="00990C77">
              <w:rPr>
                <w:color w:val="000000"/>
                <w:lang w:bidi="ru-RU"/>
              </w:rPr>
              <w:t>56.05.01 «Тыловое обеспечение»:</w:t>
            </w:r>
          </w:p>
          <w:p w:rsidR="00BB49DF" w:rsidRPr="00990C77" w:rsidRDefault="00BB49DF" w:rsidP="00990C77">
            <w:pPr>
              <w:pStyle w:val="10"/>
              <w:spacing w:line="240" w:lineRule="auto"/>
              <w:ind w:firstLine="0"/>
              <w:rPr>
                <w:color w:val="000000"/>
                <w:lang w:bidi="ru-RU"/>
              </w:rPr>
            </w:pPr>
            <w:r w:rsidRPr="00990C77">
              <w:rPr>
                <w:color w:val="000000"/>
                <w:lang w:bidi="ru-RU"/>
              </w:rPr>
              <w:t xml:space="preserve">ведомственная специализация - тыловое обеспечение в уголовно - исполнительной системе, высшее образование - </w:t>
            </w:r>
            <w:proofErr w:type="spellStart"/>
            <w:r w:rsidRPr="00990C77">
              <w:rPr>
                <w:color w:val="000000"/>
                <w:lang w:bidi="ru-RU"/>
              </w:rPr>
              <w:t>специалитет</w:t>
            </w:r>
            <w:proofErr w:type="spellEnd"/>
            <w:r w:rsidRPr="00990C77">
              <w:rPr>
                <w:color w:val="000000"/>
                <w:lang w:bidi="ru-RU"/>
              </w:rPr>
              <w:t xml:space="preserve"> (очно - 5 лет).</w:t>
            </w:r>
            <w:r w:rsidR="004469D9" w:rsidRPr="00990C77">
              <w:rPr>
                <w:color w:val="000000"/>
                <w:lang w:bidi="ru-RU"/>
              </w:rPr>
              <w:t xml:space="preserve"> </w:t>
            </w:r>
          </w:p>
        </w:tc>
      </w:tr>
    </w:tbl>
    <w:p w:rsidR="003375A2" w:rsidRDefault="003375A2" w:rsidP="000C1B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sectPr w:rsidR="003375A2" w:rsidSect="004469D9">
      <w:pgSz w:w="16838" w:h="11906" w:orient="landscape"/>
      <w:pgMar w:top="567" w:right="1134" w:bottom="567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83F9C"/>
    <w:multiLevelType w:val="multilevel"/>
    <w:tmpl w:val="2EB8C1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7B5604"/>
    <w:multiLevelType w:val="multilevel"/>
    <w:tmpl w:val="397E0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7c04049-9b4f-46a7-a46b-4496d9aa5c07"/>
  </w:docVars>
  <w:rsids>
    <w:rsidRoot w:val="003375A2"/>
    <w:rsid w:val="00025DA7"/>
    <w:rsid w:val="000526C1"/>
    <w:rsid w:val="000B0ECB"/>
    <w:rsid w:val="000C1BEA"/>
    <w:rsid w:val="000F6166"/>
    <w:rsid w:val="001A6C2B"/>
    <w:rsid w:val="001F394D"/>
    <w:rsid w:val="002112ED"/>
    <w:rsid w:val="00237806"/>
    <w:rsid w:val="002921B7"/>
    <w:rsid w:val="002B71C7"/>
    <w:rsid w:val="002C6BF4"/>
    <w:rsid w:val="003375A2"/>
    <w:rsid w:val="00385861"/>
    <w:rsid w:val="003B1B9F"/>
    <w:rsid w:val="003E53DD"/>
    <w:rsid w:val="004469D9"/>
    <w:rsid w:val="004856A5"/>
    <w:rsid w:val="00485DAB"/>
    <w:rsid w:val="004E4AA5"/>
    <w:rsid w:val="00505673"/>
    <w:rsid w:val="00553A61"/>
    <w:rsid w:val="0058781B"/>
    <w:rsid w:val="0060614E"/>
    <w:rsid w:val="00612246"/>
    <w:rsid w:val="00667189"/>
    <w:rsid w:val="00694D68"/>
    <w:rsid w:val="006D2553"/>
    <w:rsid w:val="007774BE"/>
    <w:rsid w:val="00843165"/>
    <w:rsid w:val="00852C33"/>
    <w:rsid w:val="00856DDB"/>
    <w:rsid w:val="008D2944"/>
    <w:rsid w:val="00920679"/>
    <w:rsid w:val="009307ED"/>
    <w:rsid w:val="0099079F"/>
    <w:rsid w:val="00990C77"/>
    <w:rsid w:val="009A3A63"/>
    <w:rsid w:val="009C245B"/>
    <w:rsid w:val="00A025B5"/>
    <w:rsid w:val="00A25BCD"/>
    <w:rsid w:val="00A6098E"/>
    <w:rsid w:val="00A70E6E"/>
    <w:rsid w:val="00A92662"/>
    <w:rsid w:val="00AB7FAF"/>
    <w:rsid w:val="00AE2108"/>
    <w:rsid w:val="00AF175C"/>
    <w:rsid w:val="00B24D64"/>
    <w:rsid w:val="00B545BB"/>
    <w:rsid w:val="00B600D7"/>
    <w:rsid w:val="00B84BEA"/>
    <w:rsid w:val="00BA3EE4"/>
    <w:rsid w:val="00BB49DF"/>
    <w:rsid w:val="00C3268F"/>
    <w:rsid w:val="00C81E8C"/>
    <w:rsid w:val="00CC052A"/>
    <w:rsid w:val="00CE7A48"/>
    <w:rsid w:val="00D25605"/>
    <w:rsid w:val="00D35E59"/>
    <w:rsid w:val="00D47E9E"/>
    <w:rsid w:val="00D6564D"/>
    <w:rsid w:val="00D74BAC"/>
    <w:rsid w:val="00D864ED"/>
    <w:rsid w:val="00DA79D3"/>
    <w:rsid w:val="00EB2E59"/>
    <w:rsid w:val="00EE0687"/>
    <w:rsid w:val="00F25F06"/>
    <w:rsid w:val="00F54C3F"/>
    <w:rsid w:val="00FA07B2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8C8C8-438C-429A-9759-2A707304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8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BEA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0C1BEA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0C1BEA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553A61"/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553A6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30">
    <w:name w:val="Основной текст (3)_"/>
    <w:basedOn w:val="a0"/>
    <w:link w:val="31"/>
    <w:rsid w:val="009307E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1">
    <w:name w:val="Основной текст (3)"/>
    <w:basedOn w:val="a"/>
    <w:link w:val="30"/>
    <w:rsid w:val="009307ED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b">
    <w:name w:val="Table Grid"/>
    <w:basedOn w:val="a1"/>
    <w:uiPriority w:val="59"/>
    <w:rsid w:val="00BB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7491-515E-4A1A-8666-D0917716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КО-Шерепа Н.Л.</dc:creator>
  <cp:lastModifiedBy>КО-Шерепа Н.Л.</cp:lastModifiedBy>
  <cp:revision>3</cp:revision>
  <cp:lastPrinted>2023-12-04T13:02:00Z</cp:lastPrinted>
  <dcterms:created xsi:type="dcterms:W3CDTF">2023-12-11T11:08:00Z</dcterms:created>
  <dcterms:modified xsi:type="dcterms:W3CDTF">2023-12-12T09:16:00Z</dcterms:modified>
</cp:coreProperties>
</file>