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B8FE" w14:textId="77777777" w:rsidR="001937C2" w:rsidRPr="00583564" w:rsidRDefault="001937C2" w:rsidP="001937C2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УЧРЕЖДЕНИЕ КУЛЬТУРЫ</w:t>
      </w:r>
    </w:p>
    <w:p w14:paraId="009BC616" w14:textId="77777777" w:rsidR="001937C2" w:rsidRPr="00583564" w:rsidRDefault="001937C2" w:rsidP="001937C2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«Киикский культурно-досуговый центр»</w:t>
      </w:r>
    </w:p>
    <w:p w14:paraId="730AFD5A" w14:textId="77777777" w:rsidR="001937C2" w:rsidRPr="00583564" w:rsidRDefault="001937C2" w:rsidP="001937C2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64ADA" w14:textId="77777777" w:rsidR="001937C2" w:rsidRPr="00583564" w:rsidRDefault="001937C2" w:rsidP="001937C2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5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14:paraId="11925475" w14:textId="154B6FD1" w:rsidR="001937C2" w:rsidRDefault="001937C2" w:rsidP="001937C2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8356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8356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8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5BC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58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а/х</w:t>
      </w:r>
    </w:p>
    <w:p w14:paraId="2C28DC62" w14:textId="425B2835" w:rsidR="001937C2" w:rsidRDefault="001937C2" w:rsidP="001937C2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ответственного по системе профилактики</w:t>
      </w:r>
    </w:p>
    <w:p w14:paraId="1479C506" w14:textId="1E882C9B" w:rsidR="001937C2" w:rsidRDefault="001937C2" w:rsidP="001937C2">
      <w:pPr>
        <w:shd w:val="clear" w:color="auto" w:fill="FFFFFF"/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2ED74" w14:textId="20060173" w:rsidR="001937C2" w:rsidRDefault="001937C2" w:rsidP="001937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37C2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внедрения и реализации на территории Новосибирской области совместного приказа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 и ГУ МВД России по Новосибирской области от 27.05.2022 № 596/1072/1656/192/552/371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217259F8" w14:textId="31115443" w:rsidR="001937C2" w:rsidRPr="001937C2" w:rsidRDefault="001937C2" w:rsidP="001937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ПРИКАЗЫВАЮ:</w:t>
      </w:r>
    </w:p>
    <w:p w14:paraId="2E62C107" w14:textId="0F41EC5A" w:rsidR="001937C2" w:rsidRPr="001937C2" w:rsidRDefault="001937C2" w:rsidP="001937C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Назначить Клименок Татьяну Михайловну культорганизатора по работе с детьми </w:t>
      </w:r>
      <w:r w:rsidRPr="001937C2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внесение информации в журнал об обнаружении факторов семейного и детского неблагополучия;</w:t>
      </w:r>
    </w:p>
    <w:p w14:paraId="1D93E9FC" w14:textId="77777777" w:rsidR="001937C2" w:rsidRPr="001937C2" w:rsidRDefault="001937C2" w:rsidP="001937C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37C2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передачу информации в службу «Единое окно»;</w:t>
      </w:r>
    </w:p>
    <w:p w14:paraId="4E84241D" w14:textId="49D66EC8" w:rsidR="001937C2" w:rsidRPr="001937C2" w:rsidRDefault="00772551" w:rsidP="001937C2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7255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14C05C8F" wp14:editId="4264D95B">
            <wp:simplePos x="0" y="0"/>
            <wp:positionH relativeFrom="page">
              <wp:align>center</wp:align>
            </wp:positionH>
            <wp:positionV relativeFrom="paragraph">
              <wp:posOffset>264160</wp:posOffset>
            </wp:positionV>
            <wp:extent cx="1752600" cy="14573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7C2" w:rsidRPr="001937C2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заполнение форм оценки показателей качества неблагополучия ребенка и факторов риска семейного неблагополучия.</w:t>
      </w:r>
    </w:p>
    <w:p w14:paraId="3E6A55E2" w14:textId="3808EF70" w:rsidR="001937C2" w:rsidRPr="001937C2" w:rsidRDefault="001937C2" w:rsidP="00193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CA4D9D" w14:textId="1701DF56" w:rsidR="001937C2" w:rsidRDefault="001937C2" w:rsidP="001937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0CA34C" w14:textId="700E4E05" w:rsidR="00BF4D40" w:rsidRDefault="00BF4D40" w:rsidP="001937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                                                                З. Н. Шершнева</w:t>
      </w:r>
    </w:p>
    <w:p w14:paraId="5925DD04" w14:textId="1C9CBF38" w:rsidR="00BF4D40" w:rsidRDefault="00BF4D40" w:rsidP="001937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6075E0" w14:textId="1FF4272F" w:rsidR="00BF4D40" w:rsidRPr="001937C2" w:rsidRDefault="00BF4D40" w:rsidP="001937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Ознакомлен: </w:t>
      </w:r>
      <w:bookmarkStart w:id="0" w:name="_Hlk107573427"/>
      <w:r w:rsidR="00772551" w:rsidRPr="00772551">
        <w:rPr>
          <w:rFonts w:ascii="Calibri" w:eastAsia="Calibri" w:hAnsi="Calibri" w:cs="Times New Roman"/>
          <w:noProof/>
        </w:rPr>
        <w:drawing>
          <wp:inline distT="0" distB="0" distL="0" distR="0" wp14:anchorId="748FF875" wp14:editId="523B9E28">
            <wp:extent cx="714375" cy="314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91B567F" w14:textId="77777777" w:rsidR="00D64DB7" w:rsidRDefault="00D64DB7"/>
    <w:sectPr w:rsidR="00D6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545"/>
    <w:multiLevelType w:val="hybridMultilevel"/>
    <w:tmpl w:val="34200C58"/>
    <w:lvl w:ilvl="0" w:tplc="B3D0D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151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02"/>
    <w:rsid w:val="001937C2"/>
    <w:rsid w:val="00772551"/>
    <w:rsid w:val="00825BC8"/>
    <w:rsid w:val="00BF4D40"/>
    <w:rsid w:val="00D16E02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E1E0"/>
  <w15:chartTrackingRefBased/>
  <w15:docId w15:val="{AED510B3-9777-42BB-AFE5-AA1A4E64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2023-01-19T05:40:00Z</cp:lastPrinted>
  <dcterms:created xsi:type="dcterms:W3CDTF">2023-01-17T09:58:00Z</dcterms:created>
  <dcterms:modified xsi:type="dcterms:W3CDTF">2023-01-24T05:44:00Z</dcterms:modified>
</cp:coreProperties>
</file>