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C1B7" w14:textId="3F85C622" w:rsidR="00026758" w:rsidRDefault="00026758" w:rsidP="00026758">
      <w:pPr>
        <w:spacing w:before="0" w:beforeAutospacing="0" w:after="0" w:afterAutospacing="0"/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УТВЕРЖДЕНО</w:t>
      </w:r>
    </w:p>
    <w:p w14:paraId="746E6F7E" w14:textId="11B14629" w:rsidR="00026758" w:rsidRDefault="00026758" w:rsidP="00026758">
      <w:pPr>
        <w:spacing w:before="0" w:beforeAutospacing="0" w:after="0" w:afterAutospacing="0"/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Приказом директора</w:t>
      </w:r>
    </w:p>
    <w:p w14:paraId="3C8274F1" w14:textId="69725ADC" w:rsidR="00026758" w:rsidRDefault="00026758" w:rsidP="00026758">
      <w:pPr>
        <w:spacing w:before="0" w:beforeAutospacing="0" w:after="0" w:afterAutospacing="0"/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МКУК «Киикский КДЦ»</w:t>
      </w:r>
    </w:p>
    <w:p w14:paraId="4813EFAD" w14:textId="0E33C956" w:rsidR="00BA1339" w:rsidRPr="00026758" w:rsidRDefault="00026758" w:rsidP="001469B4">
      <w:pPr>
        <w:spacing w:before="0" w:beforeAutospacing="0" w:after="0" w:afterAutospacing="0"/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От </w:t>
      </w:r>
      <w:r w:rsidR="00635CC9">
        <w:rPr>
          <w:color w:val="000000"/>
          <w:sz w:val="24"/>
          <w:szCs w:val="24"/>
          <w:lang w:val="ru-RU"/>
        </w:rPr>
        <w:t>14</w:t>
      </w:r>
      <w:r>
        <w:rPr>
          <w:color w:val="000000"/>
          <w:sz w:val="24"/>
          <w:szCs w:val="24"/>
          <w:lang w:val="ru-RU"/>
        </w:rPr>
        <w:t>.05.2023 №</w:t>
      </w:r>
      <w:r w:rsidR="0053104B">
        <w:rPr>
          <w:color w:val="000000"/>
          <w:sz w:val="24"/>
          <w:szCs w:val="24"/>
          <w:lang w:val="ru-RU"/>
        </w:rPr>
        <w:t xml:space="preserve"> 40</w:t>
      </w:r>
    </w:p>
    <w:p w14:paraId="72008090" w14:textId="77777777" w:rsidR="001469B4" w:rsidRDefault="001469B4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14:paraId="3FDE9E8F" w14:textId="1F89514C" w:rsidR="00BA1339" w:rsidRPr="00906DD9" w:rsidRDefault="00000000">
      <w:pPr>
        <w:jc w:val="center"/>
        <w:rPr>
          <w:color w:val="000000"/>
          <w:sz w:val="72"/>
          <w:szCs w:val="72"/>
          <w:lang w:val="ru-RU"/>
        </w:rPr>
      </w:pPr>
      <w:r w:rsidRPr="00906DD9">
        <w:rPr>
          <w:b/>
          <w:bCs/>
          <w:color w:val="000000"/>
          <w:sz w:val="72"/>
          <w:szCs w:val="72"/>
          <w:lang w:val="ru-RU"/>
        </w:rPr>
        <w:t>Антикоррупционная политика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56"/>
      </w:tblGrid>
      <w:tr w:rsidR="00BA1339" w:rsidRPr="004C400B" w14:paraId="6D430AF4" w14:textId="77777777" w:rsidTr="00026758">
        <w:tc>
          <w:tcPr>
            <w:tcW w:w="9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5E9E2" w14:textId="69422547" w:rsidR="00026758" w:rsidRPr="00906DD9" w:rsidRDefault="00026758" w:rsidP="00026758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sz w:val="72"/>
                <w:szCs w:val="72"/>
                <w:lang w:val="ru-RU"/>
              </w:rPr>
            </w:pPr>
            <w:r w:rsidRPr="00906DD9">
              <w:rPr>
                <w:b/>
                <w:bCs/>
                <w:color w:val="000000"/>
                <w:sz w:val="72"/>
                <w:szCs w:val="72"/>
                <w:lang w:val="ru-RU"/>
              </w:rPr>
              <w:t>Муниципального казённого учреждения культуры</w:t>
            </w:r>
          </w:p>
          <w:p w14:paraId="5A759E34" w14:textId="73886DB7" w:rsidR="00BA1339" w:rsidRPr="00906DD9" w:rsidRDefault="00026758" w:rsidP="00026758">
            <w:pPr>
              <w:spacing w:before="0" w:beforeAutospacing="0" w:after="0" w:afterAutospacing="0"/>
              <w:jc w:val="center"/>
              <w:rPr>
                <w:b/>
                <w:bCs/>
                <w:sz w:val="56"/>
                <w:szCs w:val="56"/>
                <w:lang w:val="ru-RU"/>
              </w:rPr>
            </w:pPr>
            <w:r w:rsidRPr="00906DD9">
              <w:rPr>
                <w:b/>
                <w:bCs/>
                <w:color w:val="000000"/>
                <w:sz w:val="72"/>
                <w:szCs w:val="72"/>
                <w:lang w:val="ru-RU"/>
              </w:rPr>
              <w:t>«Киикский культурно-досуговый центр»</w:t>
            </w:r>
          </w:p>
        </w:tc>
      </w:tr>
      <w:tr w:rsidR="00BA1339" w:rsidRPr="001469B4" w14:paraId="11BC4673" w14:textId="77777777" w:rsidTr="00026758">
        <w:tc>
          <w:tcPr>
            <w:tcW w:w="9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81938" w14:textId="3E2DAA70" w:rsidR="00BA1339" w:rsidRPr="001469B4" w:rsidRDefault="00CD66EB" w:rsidP="00026758">
            <w:pPr>
              <w:jc w:val="center"/>
              <w:rPr>
                <w:lang w:val="ru-RU"/>
              </w:rPr>
            </w:pPr>
            <w:r w:rsidRPr="004C400B">
              <w:rPr>
                <w:sz w:val="48"/>
                <w:szCs w:val="48"/>
                <w:lang w:val="ru-RU"/>
              </w:rPr>
              <w:t>(</w:t>
            </w:r>
            <w:r w:rsidR="00026758" w:rsidRPr="004C400B">
              <w:rPr>
                <w:sz w:val="48"/>
                <w:szCs w:val="48"/>
                <w:lang w:val="ru-RU"/>
              </w:rPr>
              <w:t>МКУК</w:t>
            </w:r>
            <w:r w:rsidRPr="004C400B">
              <w:rPr>
                <w:sz w:val="48"/>
                <w:szCs w:val="48"/>
                <w:lang w:val="ru-RU"/>
              </w:rPr>
              <w:t xml:space="preserve"> «</w:t>
            </w:r>
            <w:r w:rsidR="00026758" w:rsidRPr="004C400B">
              <w:rPr>
                <w:sz w:val="48"/>
                <w:szCs w:val="48"/>
                <w:lang w:val="ru-RU"/>
              </w:rPr>
              <w:t>Киикский КДЦ</w:t>
            </w:r>
            <w:r w:rsidRPr="004C400B">
              <w:rPr>
                <w:sz w:val="48"/>
                <w:szCs w:val="48"/>
                <w:lang w:val="ru-RU"/>
              </w:rPr>
              <w:t>»)</w:t>
            </w:r>
          </w:p>
        </w:tc>
      </w:tr>
      <w:tr w:rsidR="00BA1339" w:rsidRPr="001469B4" w14:paraId="0C6A3E5E" w14:textId="77777777" w:rsidTr="00026758"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EA05F" w14:textId="77777777" w:rsidR="00BA1339" w:rsidRPr="00906DD9" w:rsidRDefault="00BA1339" w:rsidP="00906DD9">
            <w:pPr>
              <w:ind w:left="75" w:right="7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38AEC4F" w14:textId="77777777" w:rsidR="00906DD9" w:rsidRPr="00906DD9" w:rsidRDefault="00906DD9" w:rsidP="00906DD9">
            <w:pPr>
              <w:ind w:left="75" w:right="7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C883946" w14:textId="77777777" w:rsidR="00906DD9" w:rsidRPr="00906DD9" w:rsidRDefault="00906DD9" w:rsidP="00906DD9">
            <w:pPr>
              <w:ind w:left="75" w:right="7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B48D070" w14:textId="77777777" w:rsidR="00906DD9" w:rsidRPr="00906DD9" w:rsidRDefault="00906DD9" w:rsidP="00906DD9">
            <w:pPr>
              <w:ind w:left="75" w:right="7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3A470A7" w14:textId="77777777" w:rsidR="00906DD9" w:rsidRPr="00906DD9" w:rsidRDefault="00906DD9" w:rsidP="00906DD9">
            <w:pPr>
              <w:ind w:left="75" w:right="7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A955566" w14:textId="77777777" w:rsidR="00906DD9" w:rsidRPr="00906DD9" w:rsidRDefault="00906DD9" w:rsidP="00906DD9">
            <w:pPr>
              <w:ind w:left="75" w:right="7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A0FC9E6" w14:textId="77777777" w:rsidR="00906DD9" w:rsidRPr="00906DD9" w:rsidRDefault="00906DD9" w:rsidP="00906DD9">
            <w:pPr>
              <w:ind w:left="75" w:right="7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7E25DEE" w14:textId="77777777" w:rsidR="00906DD9" w:rsidRPr="00906DD9" w:rsidRDefault="00906DD9" w:rsidP="00906DD9">
            <w:pPr>
              <w:ind w:left="75" w:right="7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1CB539D" w14:textId="77777777" w:rsidR="00906DD9" w:rsidRPr="00906DD9" w:rsidRDefault="00906DD9" w:rsidP="00906DD9">
            <w:pPr>
              <w:ind w:left="75" w:right="7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A8E7EBA" w14:textId="77777777" w:rsidR="00906DD9" w:rsidRPr="00906DD9" w:rsidRDefault="00906DD9" w:rsidP="00906DD9">
            <w:pPr>
              <w:ind w:left="75" w:right="7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CAE04F4" w14:textId="77777777" w:rsidR="00906DD9" w:rsidRPr="00906DD9" w:rsidRDefault="00906DD9" w:rsidP="00906DD9">
            <w:pPr>
              <w:ind w:left="75" w:right="7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EE759BA" w14:textId="20DB6AB7" w:rsidR="00906DD9" w:rsidRPr="00906DD9" w:rsidRDefault="00906DD9" w:rsidP="00906DD9">
            <w:pPr>
              <w:ind w:left="75" w:right="75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906DD9">
              <w:rPr>
                <w:b/>
                <w:bCs/>
                <w:color w:val="000000"/>
                <w:sz w:val="28"/>
                <w:szCs w:val="28"/>
                <w:lang w:val="ru-RU"/>
              </w:rPr>
              <w:t>СТРУКТУРА АНТИКОРРУПЦИОННОЙ ПОЛИТИКИ</w:t>
            </w:r>
          </w:p>
        </w:tc>
      </w:tr>
    </w:tbl>
    <w:p w14:paraId="62E7511F" w14:textId="4F3478C6" w:rsidR="00BA1339" w:rsidRDefault="0053104B" w:rsidP="001469B4">
      <w:pPr>
        <w:rPr>
          <w:color w:val="000000"/>
          <w:sz w:val="24"/>
          <w:szCs w:val="24"/>
        </w:rPr>
      </w:pPr>
      <w:r>
        <w:rPr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 wp14:anchorId="6BFE15B8" wp14:editId="0BE55600">
                <wp:extent cx="6106795" cy="5121828"/>
                <wp:effectExtent l="0" t="0" r="8255" b="384175"/>
                <wp:docPr id="2102712203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2677912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1913" y="228531"/>
                            <a:ext cx="1905232" cy="457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C05794" w14:textId="77777777" w:rsidR="0053104B" w:rsidRDefault="0053104B" w:rsidP="0053104B">
                              <w:proofErr w:type="spellStart"/>
                              <w:r>
                                <w:t>Антикоррупционная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политика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организации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86520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61913" y="799858"/>
                            <a:ext cx="1905232" cy="9150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6A0811" w14:textId="77777777" w:rsidR="0053104B" w:rsidRPr="0053104B" w:rsidRDefault="0053104B" w:rsidP="0053104B">
                              <w:pPr>
                                <w:rPr>
                                  <w:lang w:val="ru-RU"/>
                                </w:rPr>
                              </w:pPr>
                              <w:r w:rsidRPr="0053104B">
                                <w:rPr>
                                  <w:lang w:val="ru-RU"/>
                                </w:rPr>
                                <w:t>Положение о комиссии по противодействию коррупции</w:t>
                              </w:r>
                              <w:r w:rsidRPr="0053104B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53104B">
                                <w:rPr>
                                  <w:lang w:val="ru-RU"/>
                                </w:rPr>
                                <w:t>(</w:t>
                              </w:r>
                              <w:proofErr w:type="spellStart"/>
                              <w:r w:rsidRPr="0053104B">
                                <w:rPr>
                                  <w:lang w:val="ru-RU"/>
                                </w:rPr>
                                <w:t>Приложение1</w:t>
                              </w:r>
                              <w:proofErr w:type="spellEnd"/>
                              <w:r w:rsidRPr="0053104B">
                                <w:rPr>
                                  <w:lang w:val="ru-RU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13115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61913" y="1829146"/>
                            <a:ext cx="1904333" cy="799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4548E2" w14:textId="77777777" w:rsidR="0053104B" w:rsidRPr="0053104B" w:rsidRDefault="0053104B" w:rsidP="0053104B">
                              <w:pPr>
                                <w:rPr>
                                  <w:lang w:val="ru-RU"/>
                                </w:rPr>
                              </w:pPr>
                              <w:r w:rsidRPr="0053104B">
                                <w:rPr>
                                  <w:lang w:val="ru-RU"/>
                                </w:rPr>
                                <w:t>Кодекс этики и служебного поведения работников (Приложение 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31069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61913" y="2743269"/>
                            <a:ext cx="1905232" cy="686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5F1582" w14:textId="77777777" w:rsidR="0053104B" w:rsidRPr="0053104B" w:rsidRDefault="0053104B" w:rsidP="0053104B">
                              <w:pPr>
                                <w:rPr>
                                  <w:lang w:val="ru-RU"/>
                                </w:rPr>
                              </w:pPr>
                              <w:r w:rsidRPr="0053104B">
                                <w:rPr>
                                  <w:lang w:val="ru-RU"/>
                                </w:rPr>
                                <w:t>Положение о конфликте интересов (Приложение 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96706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85452" y="4572415"/>
                            <a:ext cx="1982593" cy="912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237065" w14:textId="77777777" w:rsidR="0053104B" w:rsidRDefault="0053104B" w:rsidP="0053104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t>Антикоррупционная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оговорка</w:t>
                              </w:r>
                              <w:proofErr w:type="spellEnd"/>
                              <w:r>
                                <w:t xml:space="preserve"> (</w:t>
                              </w:r>
                              <w:proofErr w:type="spellStart"/>
                              <w:r>
                                <w:t>вариант</w:t>
                              </w:r>
                              <w:proofErr w:type="spellEnd"/>
                              <w:r>
                                <w:t>)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t>(Приложение 5)</w:t>
                              </w:r>
                            </w:p>
                            <w:p w14:paraId="4A9BBD3D" w14:textId="77777777" w:rsidR="0053104B" w:rsidRDefault="0053104B" w:rsidP="0053104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53B7B23D" w14:textId="77777777" w:rsidR="0053104B" w:rsidRDefault="0053104B" w:rsidP="0053104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9558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85452" y="3543127"/>
                            <a:ext cx="1981693" cy="9150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93B779" w14:textId="77777777" w:rsidR="0053104B" w:rsidRPr="0053104B" w:rsidRDefault="0053104B" w:rsidP="0053104B">
                              <w:pPr>
                                <w:rPr>
                                  <w:lang w:val="ru-RU"/>
                                </w:rPr>
                              </w:pPr>
                              <w:r w:rsidRPr="0053104B">
                                <w:rPr>
                                  <w:lang w:val="ru-RU"/>
                                </w:rPr>
                                <w:t>Регламент обмена</w:t>
                              </w:r>
                              <w:r w:rsidRPr="0053104B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53104B">
                                <w:rPr>
                                  <w:lang w:val="ru-RU"/>
                                </w:rPr>
                                <w:t>подарками и знаками</w:t>
                              </w:r>
                              <w:r w:rsidRPr="0053104B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53104B">
                                <w:rPr>
                                  <w:lang w:val="ru-RU"/>
                                </w:rPr>
                                <w:t>делового гостеприимства</w:t>
                              </w:r>
                              <w:r w:rsidRPr="0053104B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53104B">
                                <w:rPr>
                                  <w:lang w:val="ru-RU"/>
                                </w:rPr>
                                <w:t>(Приложение 4)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25224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972090" y="2743269"/>
                            <a:ext cx="1370904" cy="799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B2D70D" w14:textId="77777777" w:rsidR="0053104B" w:rsidRDefault="0053104B" w:rsidP="0053104B">
                              <w:proofErr w:type="spellStart"/>
                              <w:r>
                                <w:t>Декларация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конфликта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интересов</w:t>
                              </w:r>
                              <w:proofErr w:type="spellEnd"/>
                              <w:r>
                                <w:t xml:space="preserve"> (Приложение 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43760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647939" y="2743269"/>
                            <a:ext cx="1448264" cy="799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9AEE69" w14:textId="77777777" w:rsidR="0053104B" w:rsidRPr="0053104B" w:rsidRDefault="0053104B" w:rsidP="0053104B">
                              <w:pPr>
                                <w:rPr>
                                  <w:lang w:val="ru-RU"/>
                                </w:rPr>
                              </w:pPr>
                              <w:r w:rsidRPr="0053104B">
                                <w:rPr>
                                  <w:lang w:val="ru-RU"/>
                                </w:rPr>
                                <w:t>Типовые ситуации конфликта интересов (Приложение 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024400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456968" y="457062"/>
                            <a:ext cx="3049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093139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56968" y="457062"/>
                            <a:ext cx="0" cy="48009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334379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56968" y="5258008"/>
                            <a:ext cx="22848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34486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56968" y="4000189"/>
                            <a:ext cx="22848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061907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56968" y="1371185"/>
                            <a:ext cx="3049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362132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56968" y="2286208"/>
                            <a:ext cx="3049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534308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56968" y="3086065"/>
                            <a:ext cx="3049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615739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667145" y="3086065"/>
                            <a:ext cx="22848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119675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2895629" y="2286208"/>
                            <a:ext cx="0" cy="7998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33983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895629" y="2286208"/>
                            <a:ext cx="2743606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029893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657542" y="2286208"/>
                            <a:ext cx="0" cy="4570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82558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639235" y="2286208"/>
                            <a:ext cx="0" cy="4570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BFE15B8" id="Полотно 1" o:spid="_x0000_s1026" editas="canvas" style="width:480.85pt;height:403.3pt;mso-position-horizontal-relative:char;mso-position-vertical-relative:line" coordsize="61067,5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067;height:51212;visibility:visible;mso-wrap-style:square">
                  <v:fill o:detectmouseclick="t"/>
                  <v:path o:connecttype="none"/>
                </v:shape>
                <v:rect id="Rectangle 4" o:spid="_x0000_s1028" style="position:absolute;left:7619;top:2285;width:19052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">
                  <v:textbox>
                    <w:txbxContent>
                      <w:p w14:paraId="07C05794" w14:textId="77777777" w:rsidR="0053104B" w:rsidRDefault="0053104B" w:rsidP="0053104B">
                        <w:proofErr w:type="spellStart"/>
                        <w:r>
                          <w:t>Антикоррупционная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политика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организации</w:t>
                        </w:r>
                        <w:proofErr w:type="spellEnd"/>
                      </w:p>
                    </w:txbxContent>
                  </v:textbox>
                </v:rect>
                <v:rect id="Rectangle 5" o:spid="_x0000_s1029" style="position:absolute;left:7619;top:7998;width:19052;height:9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">
                  <v:textbox>
                    <w:txbxContent>
                      <w:p w14:paraId="236A0811" w14:textId="77777777" w:rsidR="0053104B" w:rsidRPr="0053104B" w:rsidRDefault="0053104B" w:rsidP="0053104B">
                        <w:pPr>
                          <w:rPr>
                            <w:lang w:val="ru-RU"/>
                          </w:rPr>
                        </w:pPr>
                        <w:r w:rsidRPr="0053104B">
                          <w:rPr>
                            <w:lang w:val="ru-RU"/>
                          </w:rPr>
                          <w:t>Положение о комиссии по противодействию коррупции</w:t>
                        </w:r>
                        <w:r w:rsidRPr="0053104B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53104B">
                          <w:rPr>
                            <w:lang w:val="ru-RU"/>
                          </w:rPr>
                          <w:t>(</w:t>
                        </w:r>
                        <w:proofErr w:type="spellStart"/>
                        <w:r w:rsidRPr="0053104B">
                          <w:rPr>
                            <w:lang w:val="ru-RU"/>
                          </w:rPr>
                          <w:t>Приложение1</w:t>
                        </w:r>
                        <w:proofErr w:type="spellEnd"/>
                        <w:r w:rsidRPr="0053104B">
                          <w:rPr>
                            <w:lang w:val="ru-RU"/>
                          </w:rPr>
                          <w:t>)</w:t>
                        </w:r>
                      </w:p>
                    </w:txbxContent>
                  </v:textbox>
                </v:rect>
                <v:rect id="Rectangle 6" o:spid="_x0000_s1030" style="position:absolute;left:7619;top:18291;width:19043;height:7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">
                  <v:textbox>
                    <w:txbxContent>
                      <w:p w14:paraId="464548E2" w14:textId="77777777" w:rsidR="0053104B" w:rsidRPr="0053104B" w:rsidRDefault="0053104B" w:rsidP="0053104B">
                        <w:pPr>
                          <w:rPr>
                            <w:lang w:val="ru-RU"/>
                          </w:rPr>
                        </w:pPr>
                        <w:r w:rsidRPr="0053104B">
                          <w:rPr>
                            <w:lang w:val="ru-RU"/>
                          </w:rPr>
                          <w:t>Кодекс этики и служебного поведения работников (Приложение 2)</w:t>
                        </w:r>
                      </w:p>
                    </w:txbxContent>
                  </v:textbox>
                </v:rect>
                <v:rect id="Rectangle 7" o:spid="_x0000_s1031" style="position:absolute;left:7619;top:27432;width:19052;height:6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">
                  <v:textbox>
                    <w:txbxContent>
                      <w:p w14:paraId="775F1582" w14:textId="77777777" w:rsidR="0053104B" w:rsidRPr="0053104B" w:rsidRDefault="0053104B" w:rsidP="0053104B">
                        <w:pPr>
                          <w:rPr>
                            <w:lang w:val="ru-RU"/>
                          </w:rPr>
                        </w:pPr>
                        <w:r w:rsidRPr="0053104B">
                          <w:rPr>
                            <w:lang w:val="ru-RU"/>
                          </w:rPr>
                          <w:t>Положение о конфликте интересов (Приложение 3)</w:t>
                        </w:r>
                      </w:p>
                    </w:txbxContent>
                  </v:textbox>
                </v:rect>
                <v:rect id="Rectangle 8" o:spid="_x0000_s1032" style="position:absolute;left:6854;top:45724;width:19826;height:9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">
                  <v:textbox>
                    <w:txbxContent>
                      <w:p w14:paraId="60237065" w14:textId="77777777" w:rsidR="0053104B" w:rsidRDefault="0053104B" w:rsidP="0053104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t>Антикоррупционная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оговорка</w:t>
                        </w:r>
                        <w:proofErr w:type="spellEnd"/>
                        <w:r>
                          <w:t xml:space="preserve"> (</w:t>
                        </w:r>
                        <w:proofErr w:type="spellStart"/>
                        <w:r>
                          <w:t>вариант</w:t>
                        </w:r>
                        <w:proofErr w:type="spellEnd"/>
                        <w:r>
                          <w:t>)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t>(Приложение 5)</w:t>
                        </w:r>
                      </w:p>
                      <w:p w14:paraId="4A9BBD3D" w14:textId="77777777" w:rsidR="0053104B" w:rsidRDefault="0053104B" w:rsidP="0053104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53B7B23D" w14:textId="77777777" w:rsidR="0053104B" w:rsidRDefault="0053104B" w:rsidP="0053104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9" o:spid="_x0000_s1033" style="position:absolute;left:6854;top:35431;width:19817;height:9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">
                  <v:textbox>
                    <w:txbxContent>
                      <w:p w14:paraId="5D93B779" w14:textId="77777777" w:rsidR="0053104B" w:rsidRPr="0053104B" w:rsidRDefault="0053104B" w:rsidP="0053104B">
                        <w:pPr>
                          <w:rPr>
                            <w:lang w:val="ru-RU"/>
                          </w:rPr>
                        </w:pPr>
                        <w:r w:rsidRPr="0053104B">
                          <w:rPr>
                            <w:lang w:val="ru-RU"/>
                          </w:rPr>
                          <w:t>Регламент обмена</w:t>
                        </w:r>
                        <w:r w:rsidRPr="0053104B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53104B">
                          <w:rPr>
                            <w:lang w:val="ru-RU"/>
                          </w:rPr>
                          <w:t>подарками и знаками</w:t>
                        </w:r>
                        <w:r w:rsidRPr="0053104B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53104B">
                          <w:rPr>
                            <w:lang w:val="ru-RU"/>
                          </w:rPr>
                          <w:t>делового гостеприимства</w:t>
                        </w:r>
                        <w:r w:rsidRPr="0053104B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53104B">
                          <w:rPr>
                            <w:lang w:val="ru-RU"/>
                          </w:rPr>
                          <w:t>(Приложение 4)</w:t>
                        </w:r>
                      </w:p>
                    </w:txbxContent>
                  </v:textbox>
                </v:rect>
                <v:rect id="Rectangle 10" o:spid="_x0000_s1034" style="position:absolute;left:29720;top:27432;width:13709;height:7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">
                  <v:textbox>
                    <w:txbxContent>
                      <w:p w14:paraId="1FB2D70D" w14:textId="77777777" w:rsidR="0053104B" w:rsidRDefault="0053104B" w:rsidP="0053104B">
                        <w:proofErr w:type="spellStart"/>
                        <w:r>
                          <w:t>Декларация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конфликта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интересов</w:t>
                        </w:r>
                        <w:proofErr w:type="spellEnd"/>
                        <w:r>
                          <w:t xml:space="preserve"> (Приложение 1)</w:t>
                        </w:r>
                      </w:p>
                    </w:txbxContent>
                  </v:textbox>
                </v:rect>
                <v:rect id="Rectangle 11" o:spid="_x0000_s1035" style="position:absolute;left:46479;top:27432;width:14483;height:7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">
                  <v:textbox>
                    <w:txbxContent>
                      <w:p w14:paraId="719AEE69" w14:textId="77777777" w:rsidR="0053104B" w:rsidRPr="0053104B" w:rsidRDefault="0053104B" w:rsidP="0053104B">
                        <w:pPr>
                          <w:rPr>
                            <w:lang w:val="ru-RU"/>
                          </w:rPr>
                        </w:pPr>
                        <w:r w:rsidRPr="0053104B">
                          <w:rPr>
                            <w:lang w:val="ru-RU"/>
                          </w:rPr>
                          <w:t>Типовые ситуации конфликта интересов (Приложение 2)</w:t>
                        </w:r>
                      </w:p>
                    </w:txbxContent>
                  </v:textbox>
                </v:rect>
                <v:line id="Line 12" o:spid="_x0000_s1036" style="position:absolute;flip:x;visibility:visible;mso-wrap-style:square" from="4569,4570" to="7619,4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"/>
                <v:line id="Line 13" o:spid="_x0000_s1037" style="position:absolute;visibility:visible;mso-wrap-style:square" from="4569,4570" to="4569,5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"/>
                <v:line id="Line 14" o:spid="_x0000_s1038" style="position:absolute;visibility:visible;mso-wrap-style:square" from="4569,52580" to="6854,5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"/>
                <v:line id="Line 15" o:spid="_x0000_s1039" style="position:absolute;visibility:visible;mso-wrap-style:square" from="4569,40001" to="6854,4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"/>
                <v:line id="Line 16" o:spid="_x0000_s1040" style="position:absolute;visibility:visible;mso-wrap-style:square" from="4569,13711" to="7619,13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"/>
                <v:line id="Line 17" o:spid="_x0000_s1041" style="position:absolute;visibility:visible;mso-wrap-style:square" from="4569,22862" to="7619,22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"/>
                <v:line id="Line 18" o:spid="_x0000_s1042" style="position:absolute;visibility:visible;mso-wrap-style:square" from="4569,30860" to="7619,30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"/>
                <v:line id="Line 19" o:spid="_x0000_s1043" style="position:absolute;visibility:visible;mso-wrap-style:square" from="26671,30860" to="28956,30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"/>
                <v:line id="Line 20" o:spid="_x0000_s1044" style="position:absolute;flip:y;visibility:visible;mso-wrap-style:square" from="28956,22862" to="28956,30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"/>
                <v:line id="Line 21" o:spid="_x0000_s1045" style="position:absolute;visibility:visible;mso-wrap-style:square" from="28956,22862" to="56392,22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"/>
                <v:line id="Line 22" o:spid="_x0000_s1046" style="position:absolute;visibility:visible;mso-wrap-style:square" from="36575,22862" to="36575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"/>
                <v:line id="Line 23" o:spid="_x0000_s1047" style="position:absolute;visibility:visible;mso-wrap-style:square" from="56392,22862" to="56392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"/>
                <w10:anchorlock/>
              </v:group>
            </w:pict>
          </mc:Fallback>
        </mc:AlternateContent>
      </w:r>
    </w:p>
    <w:p w14:paraId="228F0A7C" w14:textId="77777777" w:rsidR="0053104B" w:rsidRDefault="0053104B">
      <w:pPr>
        <w:jc w:val="center"/>
        <w:rPr>
          <w:b/>
          <w:bCs/>
          <w:color w:val="000000"/>
          <w:sz w:val="24"/>
          <w:szCs w:val="24"/>
        </w:rPr>
      </w:pPr>
    </w:p>
    <w:p w14:paraId="51FDAD61" w14:textId="77777777" w:rsidR="0053104B" w:rsidRDefault="0053104B">
      <w:pPr>
        <w:jc w:val="center"/>
        <w:rPr>
          <w:b/>
          <w:bCs/>
          <w:color w:val="000000"/>
          <w:sz w:val="24"/>
          <w:szCs w:val="24"/>
        </w:rPr>
      </w:pPr>
    </w:p>
    <w:p w14:paraId="512E3467" w14:textId="77777777" w:rsidR="00906DD9" w:rsidRDefault="00906DD9">
      <w:pPr>
        <w:jc w:val="center"/>
        <w:rPr>
          <w:b/>
          <w:bCs/>
          <w:color w:val="000000"/>
          <w:sz w:val="24"/>
          <w:szCs w:val="24"/>
        </w:rPr>
      </w:pPr>
    </w:p>
    <w:p w14:paraId="4D372AA4" w14:textId="77777777" w:rsidR="00906DD9" w:rsidRDefault="00906DD9">
      <w:pPr>
        <w:jc w:val="center"/>
        <w:rPr>
          <w:b/>
          <w:bCs/>
          <w:color w:val="000000"/>
          <w:sz w:val="24"/>
          <w:szCs w:val="24"/>
        </w:rPr>
      </w:pPr>
    </w:p>
    <w:p w14:paraId="3441440C" w14:textId="77777777" w:rsidR="00906DD9" w:rsidRDefault="00906DD9">
      <w:pPr>
        <w:jc w:val="center"/>
        <w:rPr>
          <w:b/>
          <w:bCs/>
          <w:color w:val="000000"/>
          <w:sz w:val="24"/>
          <w:szCs w:val="24"/>
        </w:rPr>
      </w:pPr>
    </w:p>
    <w:p w14:paraId="0CA5BD69" w14:textId="77777777" w:rsidR="00906DD9" w:rsidRDefault="00906DD9">
      <w:pPr>
        <w:jc w:val="center"/>
        <w:rPr>
          <w:b/>
          <w:bCs/>
          <w:color w:val="000000"/>
          <w:sz w:val="24"/>
          <w:szCs w:val="24"/>
        </w:rPr>
      </w:pPr>
    </w:p>
    <w:p w14:paraId="7E187557" w14:textId="77777777" w:rsidR="00906DD9" w:rsidRDefault="00906DD9">
      <w:pPr>
        <w:jc w:val="center"/>
        <w:rPr>
          <w:b/>
          <w:bCs/>
          <w:color w:val="000000"/>
          <w:sz w:val="24"/>
          <w:szCs w:val="24"/>
        </w:rPr>
      </w:pPr>
    </w:p>
    <w:p w14:paraId="29C00DA4" w14:textId="77777777" w:rsidR="00906DD9" w:rsidRDefault="00906DD9">
      <w:pPr>
        <w:jc w:val="center"/>
        <w:rPr>
          <w:b/>
          <w:bCs/>
          <w:color w:val="000000"/>
          <w:sz w:val="24"/>
          <w:szCs w:val="24"/>
        </w:rPr>
      </w:pPr>
    </w:p>
    <w:p w14:paraId="5F1FFC35" w14:textId="64920CB0" w:rsidR="00BA1339" w:rsidRPr="00906DD9" w:rsidRDefault="00000000">
      <w:pPr>
        <w:jc w:val="center"/>
        <w:rPr>
          <w:color w:val="000000"/>
          <w:sz w:val="24"/>
          <w:szCs w:val="24"/>
          <w:lang w:val="ru-RU"/>
        </w:rPr>
      </w:pPr>
      <w:r w:rsidRPr="00906DD9">
        <w:rPr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14:paraId="691B774F" w14:textId="046A7F9F" w:rsidR="00BA1339" w:rsidRPr="00026758" w:rsidRDefault="00000000" w:rsidP="00026758">
      <w:pPr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026758">
        <w:rPr>
          <w:color w:val="000000"/>
          <w:sz w:val="24"/>
          <w:szCs w:val="24"/>
          <w:lang w:val="ru-RU"/>
        </w:rPr>
        <w:t xml:space="preserve">1.1. Антикоррупционная политика </w:t>
      </w:r>
      <w:r w:rsidR="00026758" w:rsidRPr="00026758">
        <w:rPr>
          <w:color w:val="000000"/>
          <w:sz w:val="24"/>
          <w:szCs w:val="24"/>
          <w:lang w:val="ru-RU"/>
        </w:rPr>
        <w:t>Муниципального казённого учреждения культуры</w:t>
      </w:r>
      <w:r w:rsidR="00026758">
        <w:rPr>
          <w:color w:val="000000"/>
          <w:sz w:val="24"/>
          <w:szCs w:val="24"/>
          <w:lang w:val="ru-RU"/>
        </w:rPr>
        <w:t xml:space="preserve"> </w:t>
      </w:r>
      <w:r w:rsidR="00026758" w:rsidRPr="00026758">
        <w:rPr>
          <w:color w:val="000000"/>
          <w:sz w:val="24"/>
          <w:szCs w:val="24"/>
          <w:lang w:val="ru-RU"/>
        </w:rPr>
        <w:t>«Киикский культурно-досуговый центр»</w:t>
      </w:r>
      <w:r w:rsidRPr="00026758">
        <w:rPr>
          <w:color w:val="000000"/>
          <w:sz w:val="24"/>
          <w:szCs w:val="24"/>
          <w:lang w:val="ru-RU"/>
        </w:rPr>
        <w:t xml:space="preserve"> (далее – Антикоррупционная политика) представляет собой комплекс</w:t>
      </w:r>
      <w:r w:rsidR="00B24F08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взаимосвязанных принципов, процедур и конкретных мероприятий, направленных на</w:t>
      </w:r>
      <w:r w:rsidR="00B24F08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 xml:space="preserve">профилактику и пресечение коррупционных правонарушений в деятельности </w:t>
      </w:r>
      <w:bookmarkStart w:id="0" w:name="_Hlk134708024"/>
      <w:r w:rsidR="00B24F08">
        <w:rPr>
          <w:color w:val="000000"/>
          <w:sz w:val="24"/>
          <w:szCs w:val="24"/>
          <w:lang w:val="ru-RU"/>
        </w:rPr>
        <w:t>учреждения</w:t>
      </w:r>
      <w:bookmarkEnd w:id="0"/>
      <w:r w:rsidRPr="00026758">
        <w:rPr>
          <w:color w:val="000000"/>
          <w:sz w:val="24"/>
          <w:szCs w:val="24"/>
          <w:lang w:val="ru-RU"/>
        </w:rPr>
        <w:t>.</w:t>
      </w:r>
    </w:p>
    <w:p w14:paraId="5DBD0DC7" w14:textId="0BC315E5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color w:val="000000"/>
          <w:sz w:val="24"/>
          <w:szCs w:val="24"/>
          <w:lang w:val="ru-RU"/>
        </w:rPr>
        <w:t>1.2. Антикоррупционная политика подлежит непосредственной реализации и применению в</w:t>
      </w:r>
      <w:r w:rsidR="00026758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 xml:space="preserve">деятельности </w:t>
      </w:r>
      <w:r w:rsidR="00B24F08">
        <w:rPr>
          <w:color w:val="000000"/>
          <w:sz w:val="24"/>
          <w:szCs w:val="24"/>
          <w:lang w:val="ru-RU"/>
        </w:rPr>
        <w:t>учреждения</w:t>
      </w:r>
      <w:r w:rsidRPr="00026758">
        <w:rPr>
          <w:color w:val="000000"/>
          <w:sz w:val="24"/>
          <w:szCs w:val="24"/>
          <w:lang w:val="ru-RU"/>
        </w:rPr>
        <w:t>.</w:t>
      </w:r>
    </w:p>
    <w:p w14:paraId="32B76642" w14:textId="330013D4" w:rsidR="00BA1339" w:rsidRPr="00026758" w:rsidRDefault="00000000" w:rsidP="00026758">
      <w:pPr>
        <w:rPr>
          <w:color w:val="000000"/>
          <w:sz w:val="24"/>
          <w:szCs w:val="24"/>
          <w:lang w:val="ru-RU"/>
        </w:rPr>
      </w:pPr>
      <w:r w:rsidRPr="00026758">
        <w:rPr>
          <w:color w:val="000000"/>
          <w:sz w:val="24"/>
          <w:szCs w:val="24"/>
          <w:lang w:val="ru-RU"/>
        </w:rPr>
        <w:t>1.3. Лицу, поступающему на работу в организацию, рекомендуется ознакомиться с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Антикоррупционной политикой предприятия и руководствоваться ей в процессе своей трудовой</w:t>
      </w:r>
      <w:r w:rsidR="00026758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деятельности, а каждому работнику – принимать все меры для соблюдения Антикоррупционной</w:t>
      </w:r>
      <w:r w:rsidR="00026758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политики.</w:t>
      </w:r>
    </w:p>
    <w:p w14:paraId="40DAD1F6" w14:textId="77777777" w:rsidR="00BA1339" w:rsidRPr="00026758" w:rsidRDefault="00000000">
      <w:pPr>
        <w:jc w:val="center"/>
        <w:rPr>
          <w:color w:val="000000"/>
          <w:sz w:val="24"/>
          <w:szCs w:val="24"/>
          <w:lang w:val="ru-RU"/>
        </w:rPr>
      </w:pPr>
      <w:r w:rsidRPr="00026758">
        <w:rPr>
          <w:b/>
          <w:bCs/>
          <w:color w:val="000000"/>
          <w:sz w:val="24"/>
          <w:szCs w:val="24"/>
          <w:lang w:val="ru-RU"/>
        </w:rPr>
        <w:t>2. Используемые в Антикоррупционной политике понятия и определения</w:t>
      </w:r>
    </w:p>
    <w:p w14:paraId="25B597FF" w14:textId="538DCE3E" w:rsidR="00BA1339" w:rsidRPr="00906DD9" w:rsidRDefault="00000000">
      <w:pPr>
        <w:rPr>
          <w:b/>
          <w:bCs/>
          <w:color w:val="000000"/>
          <w:sz w:val="24"/>
          <w:szCs w:val="24"/>
          <w:lang w:val="ru-RU"/>
        </w:rPr>
      </w:pPr>
      <w:r w:rsidRPr="00026758">
        <w:rPr>
          <w:b/>
          <w:bCs/>
          <w:color w:val="000000"/>
          <w:sz w:val="24"/>
          <w:szCs w:val="24"/>
          <w:lang w:val="ru-RU"/>
        </w:rPr>
        <w:t>Коррупция</w:t>
      </w:r>
      <w:r w:rsidRPr="00026758">
        <w:rPr>
          <w:color w:val="000000"/>
          <w:sz w:val="24"/>
          <w:szCs w:val="24"/>
          <w:lang w:val="ru-RU"/>
        </w:rPr>
        <w:t xml:space="preserve"> – злоупотребление служебным положением, дача взятки, получение взятки,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злоупотребление полномочиями, коммерческий подкуп, либо иное незаконное использование</w:t>
      </w:r>
      <w:r w:rsidR="004C400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физическим лицом своего должностного положения вопреки законным интересам общества и</w:t>
      </w:r>
      <w:r w:rsidR="004C400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государства в целях получения выгоды в виде денег, ценностей, иного имущества или услуг</w:t>
      </w:r>
      <w:r w:rsidR="004C400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имущественного характера, иных имущественных прав для себя или для третьих лиц, либо</w:t>
      </w:r>
      <w:r w:rsidR="004C400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незаконное предоставление такой выгоды указанному лицу другими физическими лицами.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Коррупцией также является совершение перечисленных деяний от имени или в интересах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юридического лица (п. 1 ст. 1 Федерального закона от 25.12.2008 № 273-ФЗ «О противодействии</w:t>
      </w:r>
      <w:r w:rsidR="00026758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коррупции»).</w:t>
      </w:r>
    </w:p>
    <w:p w14:paraId="4294CC02" w14:textId="77777777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b/>
          <w:bCs/>
          <w:color w:val="000000"/>
          <w:sz w:val="24"/>
          <w:szCs w:val="24"/>
          <w:lang w:val="ru-RU"/>
        </w:rPr>
        <w:t>Антикоррупционная пропаганда</w:t>
      </w:r>
      <w:r w:rsidRPr="00026758">
        <w:rPr>
          <w:color w:val="000000"/>
          <w:sz w:val="24"/>
          <w:szCs w:val="24"/>
          <w:lang w:val="ru-RU"/>
        </w:rPr>
        <w:t xml:space="preserve"> – это целенаправленная деятельность широкого круга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субъектов противодействия коррупции.</w:t>
      </w:r>
    </w:p>
    <w:p w14:paraId="61632F4F" w14:textId="1E2DE323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b/>
          <w:bCs/>
          <w:color w:val="000000"/>
          <w:sz w:val="24"/>
          <w:szCs w:val="24"/>
          <w:lang w:val="ru-RU"/>
        </w:rPr>
        <w:t>Противодействие коррупции</w:t>
      </w:r>
      <w:r w:rsidRPr="00026758">
        <w:rPr>
          <w:color w:val="000000"/>
          <w:sz w:val="24"/>
          <w:szCs w:val="24"/>
          <w:lang w:val="ru-RU"/>
        </w:rPr>
        <w:t xml:space="preserve"> – деятельность федеральных органов государственной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власти, органов государственной власти субъектов Российской Федерации, органов местного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самоуправления, институтов гражданского общества, организаций и физических лиц в пределах их</w:t>
      </w:r>
      <w:r w:rsidR="00CD66E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полномочий (п. 2 ст. 1 Федерального закона от 25.12.2008 № 273-ФЗ «О противодействии</w:t>
      </w:r>
      <w:r w:rsidR="0053104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коррупции»):</w:t>
      </w:r>
    </w:p>
    <w:p w14:paraId="351AC796" w14:textId="77777777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color w:val="000000"/>
          <w:sz w:val="24"/>
          <w:szCs w:val="24"/>
          <w:lang w:val="ru-RU"/>
        </w:rPr>
        <w:t>а) по предупреждению коррупции, в том числе по выявлению и последующему устранению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причин коррупции (профилактика коррупции);</w:t>
      </w:r>
    </w:p>
    <w:p w14:paraId="5F678FD2" w14:textId="77777777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color w:val="000000"/>
          <w:sz w:val="24"/>
          <w:szCs w:val="24"/>
          <w:lang w:val="ru-RU"/>
        </w:rPr>
        <w:t>б) по выявлению, предупреждению, пресечению, раскрытию и расследованию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коррупционных правонарушений (борьба с коррупцией);</w:t>
      </w:r>
    </w:p>
    <w:p w14:paraId="23054C53" w14:textId="77777777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color w:val="000000"/>
          <w:sz w:val="24"/>
          <w:szCs w:val="24"/>
          <w:lang w:val="ru-RU"/>
        </w:rPr>
        <w:t>в) по минимизации и (или) ликвидации последствий коррупционных правонарушений.</w:t>
      </w:r>
    </w:p>
    <w:p w14:paraId="1D4DC83F" w14:textId="67C5F1D6" w:rsidR="00BA1339" w:rsidRPr="00026758" w:rsidRDefault="00B24F08">
      <w:pPr>
        <w:rPr>
          <w:color w:val="000000"/>
          <w:sz w:val="24"/>
          <w:szCs w:val="24"/>
          <w:lang w:val="ru-RU"/>
        </w:rPr>
      </w:pPr>
      <w:proofErr w:type="gramStart"/>
      <w:r w:rsidRPr="00B24F08">
        <w:rPr>
          <w:b/>
          <w:bCs/>
          <w:color w:val="000000"/>
          <w:sz w:val="24"/>
          <w:szCs w:val="24"/>
          <w:lang w:val="ru-RU"/>
        </w:rPr>
        <w:t>Учреждени</w:t>
      </w:r>
      <w:r>
        <w:rPr>
          <w:b/>
          <w:bCs/>
          <w:color w:val="000000"/>
          <w:sz w:val="24"/>
          <w:szCs w:val="24"/>
          <w:lang w:val="ru-RU"/>
        </w:rPr>
        <w:t xml:space="preserve">е </w:t>
      </w:r>
      <w:r w:rsidRPr="00B24F08">
        <w:rPr>
          <w:color w:val="000000"/>
          <w:sz w:val="24"/>
          <w:szCs w:val="24"/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–</w:t>
      </w:r>
      <w:proofErr w:type="gramEnd"/>
      <w:r w:rsidRPr="00026758">
        <w:rPr>
          <w:color w:val="000000"/>
          <w:sz w:val="24"/>
          <w:szCs w:val="24"/>
          <w:lang w:val="ru-RU"/>
        </w:rPr>
        <w:t xml:space="preserve"> юридическое лицо независимо от формы собственности, организационно-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правовой формы и отраслевой принадлежности.</w:t>
      </w:r>
    </w:p>
    <w:p w14:paraId="4C07E64A" w14:textId="77777777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b/>
          <w:bCs/>
          <w:color w:val="000000"/>
          <w:sz w:val="24"/>
          <w:szCs w:val="24"/>
          <w:lang w:val="ru-RU"/>
        </w:rPr>
        <w:t>Контрагент</w:t>
      </w:r>
      <w:r w:rsidRPr="00026758">
        <w:rPr>
          <w:color w:val="000000"/>
          <w:sz w:val="24"/>
          <w:szCs w:val="24"/>
          <w:lang w:val="ru-RU"/>
        </w:rPr>
        <w:t xml:space="preserve"> – любое российское или иностранное юридическое или физическое лицо, с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которым организация вступает в договорные отношения, за исключением трудовых отношений.</w:t>
      </w:r>
    </w:p>
    <w:p w14:paraId="661A70B5" w14:textId="413F363A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b/>
          <w:bCs/>
          <w:color w:val="000000"/>
          <w:sz w:val="24"/>
          <w:szCs w:val="24"/>
          <w:lang w:val="ru-RU"/>
        </w:rPr>
        <w:lastRenderedPageBreak/>
        <w:t>Взятка</w:t>
      </w:r>
      <w:r w:rsidRPr="00026758">
        <w:rPr>
          <w:color w:val="000000"/>
          <w:sz w:val="24"/>
          <w:szCs w:val="24"/>
          <w:lang w:val="ru-RU"/>
        </w:rPr>
        <w:t xml:space="preserve"> – получение должностным лицом, иностранным должностным лицом либо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должностным лицом публичной международной организации лично или через посредника денег,</w:t>
      </w:r>
      <w:r w:rsidR="004C400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ценных бумаг, иного имущества либо незаконное оказание ему услуг имущественного характера,</w:t>
      </w:r>
      <w:r w:rsidR="004C400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предоставление иных имущественных прав за совершение действий (бездействие) в пользу</w:t>
      </w:r>
      <w:r w:rsidR="004C400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взяткодателя или представляемых им лиц, если такие действия (бездействие) входят в служебные</w:t>
      </w:r>
      <w:r w:rsidR="004C400B">
        <w:rPr>
          <w:color w:val="000000"/>
          <w:sz w:val="24"/>
          <w:szCs w:val="24"/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полномочия должностного лица либо если оно в силу должностного положения может</w:t>
      </w:r>
      <w:r w:rsidR="004C400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способствовать таким действиям (бездействию), а равно общее покровительство или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попустительство по службе.</w:t>
      </w:r>
    </w:p>
    <w:p w14:paraId="1F62C911" w14:textId="29976849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b/>
          <w:bCs/>
          <w:color w:val="000000"/>
          <w:sz w:val="24"/>
          <w:szCs w:val="24"/>
          <w:lang w:val="ru-RU"/>
        </w:rPr>
        <w:t>Коммерческий подкуп</w:t>
      </w:r>
      <w:r w:rsidRPr="00026758">
        <w:rPr>
          <w:color w:val="000000"/>
          <w:sz w:val="24"/>
          <w:szCs w:val="24"/>
          <w:lang w:val="ru-RU"/>
        </w:rPr>
        <w:t xml:space="preserve"> – незаконные передача лицу, выполняющему управленческие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функции в коммерческой или иной организации, денег, ценных бумаг, иного имущества, оказание</w:t>
      </w:r>
      <w:r w:rsidR="004C400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ему услуг имущественного характера, предоставление иных имущественных прав за совершение</w:t>
      </w:r>
      <w:r w:rsidR="004C400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действий (бездействие) в интересах дающего в связи с занимаемым этим лицом служебным</w:t>
      </w:r>
      <w:r w:rsidR="004C400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положением (ч. 1 ст. 204 УК).</w:t>
      </w:r>
    </w:p>
    <w:p w14:paraId="2BC84793" w14:textId="74D788C1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b/>
          <w:bCs/>
          <w:color w:val="000000"/>
          <w:sz w:val="24"/>
          <w:szCs w:val="24"/>
          <w:lang w:val="ru-RU"/>
        </w:rPr>
        <w:t>Конфликт интересов</w:t>
      </w:r>
      <w:r w:rsidRPr="00026758">
        <w:rPr>
          <w:color w:val="000000"/>
          <w:sz w:val="24"/>
          <w:szCs w:val="24"/>
          <w:lang w:val="ru-RU"/>
        </w:rPr>
        <w:t xml:space="preserve"> – ситуация, при которой личная заинтересованность (прямая или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косвенная) работника (представителя организации) влияет или может повлиять на надлежащее</w:t>
      </w:r>
      <w:r w:rsidR="004C400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исполнение им должностных (трудовых) обязанностей и при которой возникает или может</w:t>
      </w:r>
      <w:r w:rsidR="004C400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возникнуть противоречие между личной заинтересованностью работника (представителя</w:t>
      </w:r>
      <w:r w:rsidR="004C400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организации) и правами и законными интересами организации, способное привести к причинению</w:t>
      </w:r>
      <w:r w:rsidR="004C400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вреда правам и законным интересам, имуществу и (или) деловой репутации организации,</w:t>
      </w:r>
      <w:r w:rsidR="004C400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работником (представителем организации) которой он является.</w:t>
      </w:r>
    </w:p>
    <w:p w14:paraId="5914E0BB" w14:textId="60367D47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b/>
          <w:bCs/>
          <w:color w:val="000000"/>
          <w:sz w:val="24"/>
          <w:szCs w:val="24"/>
          <w:lang w:val="ru-RU"/>
        </w:rPr>
        <w:t>Личная заинтересованность работника (представителя организации)</w:t>
      </w:r>
      <w:r w:rsidRPr="00026758">
        <w:rPr>
          <w:color w:val="000000"/>
          <w:sz w:val="24"/>
          <w:szCs w:val="24"/>
          <w:lang w:val="ru-RU"/>
        </w:rPr>
        <w:t xml:space="preserve"> –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заинтересованность работника (представителя организации), связанная с возможностью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получения работником (представителем организации) при исполнении должностных обязанностей</w:t>
      </w:r>
      <w:r w:rsidR="004C400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доходов в виде денег, ценностей, иного имущества или услуг имущественного характера, иных</w:t>
      </w:r>
      <w:r w:rsidR="004C400B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имущественных прав для себя или для третьих лиц.</w:t>
      </w:r>
    </w:p>
    <w:p w14:paraId="10FE42C6" w14:textId="77777777" w:rsidR="00BA1339" w:rsidRPr="00026758" w:rsidRDefault="00000000">
      <w:pPr>
        <w:jc w:val="center"/>
        <w:rPr>
          <w:color w:val="000000"/>
          <w:sz w:val="24"/>
          <w:szCs w:val="24"/>
          <w:lang w:val="ru-RU"/>
        </w:rPr>
      </w:pPr>
      <w:r w:rsidRPr="00026758">
        <w:rPr>
          <w:b/>
          <w:bCs/>
          <w:color w:val="000000"/>
          <w:sz w:val="24"/>
          <w:szCs w:val="24"/>
          <w:lang w:val="ru-RU"/>
        </w:rPr>
        <w:t>3. Область применения Антикоррупционной политики и круг лиц, попадающих под ее</w:t>
      </w:r>
      <w:r w:rsidRPr="00026758">
        <w:rPr>
          <w:lang w:val="ru-RU"/>
        </w:rPr>
        <w:br/>
      </w:r>
      <w:r w:rsidRPr="00026758">
        <w:rPr>
          <w:b/>
          <w:bCs/>
          <w:color w:val="000000"/>
          <w:sz w:val="24"/>
          <w:szCs w:val="24"/>
          <w:lang w:val="ru-RU"/>
        </w:rPr>
        <w:t>действие</w:t>
      </w:r>
    </w:p>
    <w:p w14:paraId="456BF0A7" w14:textId="2570F7A5" w:rsidR="00906DD9" w:rsidRPr="004C400B" w:rsidRDefault="00000000" w:rsidP="004C400B">
      <w:pPr>
        <w:rPr>
          <w:color w:val="000000"/>
          <w:sz w:val="24"/>
          <w:szCs w:val="24"/>
          <w:lang w:val="ru-RU"/>
        </w:rPr>
      </w:pPr>
      <w:r w:rsidRPr="00026758">
        <w:rPr>
          <w:color w:val="000000"/>
          <w:sz w:val="24"/>
          <w:szCs w:val="24"/>
          <w:lang w:val="ru-RU"/>
        </w:rPr>
        <w:t>Основным кругом лиц, попадающих под действие Антикоррупционной политики, являются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 xml:space="preserve">работники </w:t>
      </w:r>
      <w:r w:rsidR="00B24F08">
        <w:rPr>
          <w:color w:val="000000"/>
          <w:sz w:val="24"/>
          <w:szCs w:val="24"/>
          <w:lang w:val="ru-RU"/>
        </w:rPr>
        <w:t>учреждения</w:t>
      </w:r>
      <w:r w:rsidRPr="00026758">
        <w:rPr>
          <w:color w:val="000000"/>
          <w:sz w:val="24"/>
          <w:szCs w:val="24"/>
          <w:lang w:val="ru-RU"/>
        </w:rPr>
        <w:t xml:space="preserve">, находящиеся в трудовых отношениях с </w:t>
      </w:r>
      <w:r w:rsidR="00B24F08">
        <w:rPr>
          <w:color w:val="000000"/>
          <w:sz w:val="24"/>
          <w:szCs w:val="24"/>
          <w:lang w:val="ru-RU"/>
        </w:rPr>
        <w:t>учреждением</w:t>
      </w:r>
      <w:r w:rsidRPr="00026758">
        <w:rPr>
          <w:color w:val="000000"/>
          <w:sz w:val="24"/>
          <w:szCs w:val="24"/>
          <w:lang w:val="ru-RU"/>
        </w:rPr>
        <w:t>, вне зависимости от</w:t>
      </w:r>
      <w:r w:rsidR="00026758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занимаемой должности и выполняемых функций.</w:t>
      </w:r>
    </w:p>
    <w:p w14:paraId="2915B294" w14:textId="0C8780FC" w:rsidR="00BA1339" w:rsidRPr="00026758" w:rsidRDefault="00000000">
      <w:pPr>
        <w:jc w:val="center"/>
        <w:rPr>
          <w:color w:val="000000"/>
          <w:sz w:val="24"/>
          <w:szCs w:val="24"/>
          <w:lang w:val="ru-RU"/>
        </w:rPr>
      </w:pPr>
      <w:r w:rsidRPr="00026758">
        <w:rPr>
          <w:b/>
          <w:bCs/>
          <w:color w:val="000000"/>
          <w:sz w:val="24"/>
          <w:szCs w:val="24"/>
          <w:lang w:val="ru-RU"/>
        </w:rPr>
        <w:t>4. Определение должностных лиц организации, ответственных за реализацию</w:t>
      </w:r>
      <w:r w:rsidRPr="00026758">
        <w:rPr>
          <w:lang w:val="ru-RU"/>
        </w:rPr>
        <w:br/>
      </w:r>
      <w:r w:rsidRPr="00026758">
        <w:rPr>
          <w:b/>
          <w:bCs/>
          <w:color w:val="000000"/>
          <w:sz w:val="24"/>
          <w:szCs w:val="24"/>
          <w:lang w:val="ru-RU"/>
        </w:rPr>
        <w:t>Антикоррупционной политики</w:t>
      </w:r>
    </w:p>
    <w:p w14:paraId="4070B01B" w14:textId="79A2ACCC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color w:val="000000"/>
          <w:sz w:val="24"/>
          <w:szCs w:val="24"/>
          <w:lang w:val="ru-RU"/>
        </w:rPr>
        <w:t xml:space="preserve">4.1. Директор </w:t>
      </w:r>
      <w:r w:rsidR="00B24F08">
        <w:rPr>
          <w:color w:val="000000"/>
          <w:sz w:val="24"/>
          <w:szCs w:val="24"/>
          <w:lang w:val="ru-RU"/>
        </w:rPr>
        <w:t>учреждения</w:t>
      </w:r>
      <w:r w:rsidRPr="00026758">
        <w:rPr>
          <w:color w:val="000000"/>
          <w:sz w:val="24"/>
          <w:szCs w:val="24"/>
          <w:lang w:val="ru-RU"/>
        </w:rPr>
        <w:t xml:space="preserve"> должен демонстрировать личный пример соблюдения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антикоррупционных стандартов поведения, выступать гарантом выполнения в организации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антикоррупционных правил и процедур.</w:t>
      </w:r>
    </w:p>
    <w:p w14:paraId="0D9428C3" w14:textId="20A6302F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color w:val="000000"/>
          <w:sz w:val="24"/>
          <w:szCs w:val="24"/>
          <w:lang w:val="ru-RU"/>
        </w:rPr>
        <w:t xml:space="preserve">4.2. Должностное лицо, ответственное за реализацию Антикоррупционной политики </w:t>
      </w:r>
      <w:r w:rsidR="004C400B">
        <w:rPr>
          <w:color w:val="000000"/>
          <w:sz w:val="24"/>
          <w:szCs w:val="24"/>
          <w:lang w:val="ru-RU"/>
        </w:rPr>
        <w:t>в учреждении</w:t>
      </w:r>
      <w:r w:rsidRPr="00026758">
        <w:rPr>
          <w:color w:val="000000"/>
          <w:sz w:val="24"/>
          <w:szCs w:val="24"/>
          <w:lang w:val="ru-RU"/>
        </w:rPr>
        <w:t xml:space="preserve">, – </w:t>
      </w:r>
      <w:r w:rsidR="00026758">
        <w:rPr>
          <w:color w:val="000000"/>
          <w:sz w:val="24"/>
          <w:szCs w:val="24"/>
          <w:lang w:val="ru-RU"/>
        </w:rPr>
        <w:t>Никитина Наталья Ивановна</w:t>
      </w:r>
      <w:r w:rsidRPr="00026758">
        <w:rPr>
          <w:color w:val="000000"/>
          <w:sz w:val="24"/>
          <w:szCs w:val="24"/>
          <w:lang w:val="ru-RU"/>
        </w:rPr>
        <w:t xml:space="preserve">, </w:t>
      </w:r>
      <w:r w:rsidR="00026758">
        <w:rPr>
          <w:color w:val="000000"/>
          <w:sz w:val="24"/>
          <w:szCs w:val="24"/>
          <w:lang w:val="ru-RU"/>
        </w:rPr>
        <w:t>художественный руководитель СДК с.Киик.</w:t>
      </w:r>
    </w:p>
    <w:p w14:paraId="07EC8793" w14:textId="77777777" w:rsidR="00BA1339" w:rsidRPr="00026758" w:rsidRDefault="00000000">
      <w:pPr>
        <w:jc w:val="center"/>
        <w:rPr>
          <w:color w:val="000000"/>
          <w:sz w:val="24"/>
          <w:szCs w:val="24"/>
          <w:lang w:val="ru-RU"/>
        </w:rPr>
      </w:pPr>
      <w:r w:rsidRPr="00026758">
        <w:rPr>
          <w:b/>
          <w:bCs/>
          <w:color w:val="000000"/>
          <w:sz w:val="24"/>
          <w:szCs w:val="24"/>
          <w:lang w:val="ru-RU"/>
        </w:rPr>
        <w:t>5. Определение и закрепление обязанностей работников, связанных с</w:t>
      </w:r>
      <w:r w:rsidRPr="00026758">
        <w:rPr>
          <w:lang w:val="ru-RU"/>
        </w:rPr>
        <w:br/>
      </w:r>
      <w:r w:rsidRPr="00026758">
        <w:rPr>
          <w:b/>
          <w:bCs/>
          <w:color w:val="000000"/>
          <w:sz w:val="24"/>
          <w:szCs w:val="24"/>
          <w:lang w:val="ru-RU"/>
        </w:rPr>
        <w:t>предупреждением и противодействием коррупции</w:t>
      </w:r>
    </w:p>
    <w:p w14:paraId="1819D7DD" w14:textId="25ED3150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color w:val="000000"/>
          <w:sz w:val="24"/>
          <w:szCs w:val="24"/>
          <w:lang w:val="ru-RU"/>
        </w:rPr>
        <w:t xml:space="preserve">Работники </w:t>
      </w:r>
      <w:r w:rsidR="00B24F08">
        <w:rPr>
          <w:color w:val="000000"/>
          <w:sz w:val="24"/>
          <w:szCs w:val="24"/>
          <w:lang w:val="ru-RU"/>
        </w:rPr>
        <w:t>учреждения</w:t>
      </w:r>
      <w:r w:rsidRPr="00026758">
        <w:rPr>
          <w:color w:val="000000"/>
          <w:sz w:val="24"/>
          <w:szCs w:val="24"/>
          <w:lang w:val="ru-RU"/>
        </w:rPr>
        <w:t xml:space="preserve"> в связи с предупреждением и противодействием коррупции обязаны:</w:t>
      </w:r>
    </w:p>
    <w:p w14:paraId="327AFB60" w14:textId="77777777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color w:val="000000"/>
          <w:sz w:val="24"/>
          <w:szCs w:val="24"/>
          <w:lang w:val="ru-RU"/>
        </w:rPr>
        <w:t>– воздерживаться от совершения и (или) участия в совершении коррупционных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правонарушений в интересах или от имени предприятия;</w:t>
      </w:r>
    </w:p>
    <w:p w14:paraId="330A4D4B" w14:textId="77777777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color w:val="000000"/>
          <w:sz w:val="24"/>
          <w:szCs w:val="24"/>
          <w:lang w:val="ru-RU"/>
        </w:rPr>
        <w:lastRenderedPageBreak/>
        <w:t>– воздерживаться от поведения, которое может быть истолковано окружающими как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готовность совершить или участвовать в совершении коррупционного правонарушения в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интересах или от имени предприятия;</w:t>
      </w:r>
    </w:p>
    <w:p w14:paraId="2D4411A9" w14:textId="77777777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color w:val="000000"/>
          <w:sz w:val="24"/>
          <w:szCs w:val="24"/>
          <w:lang w:val="ru-RU"/>
        </w:rPr>
        <w:t>– незамедлительно информировать директора предприятия или лицо, ответственное за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реализацию Антикоррупционной политики, о случаях склонения работника к совершению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коррупционных правонарушений;</w:t>
      </w:r>
    </w:p>
    <w:p w14:paraId="27664AF3" w14:textId="48B090B0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color w:val="000000"/>
          <w:sz w:val="24"/>
          <w:szCs w:val="24"/>
          <w:lang w:val="ru-RU"/>
        </w:rPr>
        <w:t xml:space="preserve">– незамедлительно информировать директора </w:t>
      </w:r>
      <w:r w:rsidR="00B24F08">
        <w:rPr>
          <w:color w:val="000000"/>
          <w:sz w:val="24"/>
          <w:szCs w:val="24"/>
          <w:lang w:val="ru-RU"/>
        </w:rPr>
        <w:t>учреждении</w:t>
      </w:r>
      <w:r w:rsidRPr="00026758">
        <w:rPr>
          <w:color w:val="000000"/>
          <w:sz w:val="24"/>
          <w:szCs w:val="24"/>
          <w:lang w:val="ru-RU"/>
        </w:rPr>
        <w:t xml:space="preserve"> или лицо, ответственное за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реализацию Антикоррупционной политики, о ставшей известной работнику информации о случаях</w:t>
      </w:r>
      <w:r w:rsidR="00026758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совершения коррупционных правонарушений другими работниками, контрагентами организации</w:t>
      </w:r>
      <w:r w:rsidR="00026758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или иными лицами;</w:t>
      </w:r>
    </w:p>
    <w:p w14:paraId="74775049" w14:textId="3E2AF4AC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color w:val="000000"/>
          <w:sz w:val="24"/>
          <w:szCs w:val="24"/>
          <w:lang w:val="ru-RU"/>
        </w:rPr>
        <w:t>– сообщить директору предприятия или лицу, ответственному за реализацию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Антикоррупционной политики, о возможности возникновения либо возникшем у работника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конфликте интересов.</w:t>
      </w:r>
    </w:p>
    <w:p w14:paraId="204FF569" w14:textId="77777777" w:rsidR="00BA1339" w:rsidRPr="00026758" w:rsidRDefault="00000000">
      <w:pPr>
        <w:jc w:val="center"/>
        <w:rPr>
          <w:color w:val="000000"/>
          <w:sz w:val="24"/>
          <w:szCs w:val="24"/>
          <w:lang w:val="ru-RU"/>
        </w:rPr>
      </w:pPr>
      <w:r w:rsidRPr="00026758">
        <w:rPr>
          <w:b/>
          <w:bCs/>
          <w:color w:val="000000"/>
          <w:sz w:val="24"/>
          <w:szCs w:val="24"/>
          <w:lang w:val="ru-RU"/>
        </w:rPr>
        <w:t>6. Перечень реализуемых организацией антикоррупционных мероприятий, стандартов</w:t>
      </w:r>
      <w:r w:rsidRPr="00026758">
        <w:rPr>
          <w:lang w:val="ru-RU"/>
        </w:rPr>
        <w:br/>
      </w:r>
      <w:r w:rsidRPr="00026758">
        <w:rPr>
          <w:b/>
          <w:bCs/>
          <w:color w:val="000000"/>
          <w:sz w:val="24"/>
          <w:szCs w:val="24"/>
          <w:lang w:val="ru-RU"/>
        </w:rPr>
        <w:t>и процедур и порядок их выполнения (применения)</w:t>
      </w:r>
    </w:p>
    <w:p w14:paraId="60AC3DA3" w14:textId="10F948F9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color w:val="000000"/>
          <w:sz w:val="24"/>
          <w:szCs w:val="24"/>
          <w:lang w:val="ru-RU"/>
        </w:rPr>
        <w:t>В Антикоррупционную политику предприятия включен перечень мероприятий, которые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организация планирует реализовать в целях предупреждения и противодействия коррупции.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0"/>
        <w:gridCol w:w="7031"/>
      </w:tblGrid>
      <w:tr w:rsidR="00BA1339" w:rsidRPr="001469B4" w14:paraId="4A6105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57898" w14:textId="77777777" w:rsidR="00BA1339" w:rsidRPr="001469B4" w:rsidRDefault="00000000">
            <w:pPr>
              <w:rPr>
                <w:b/>
                <w:bCs/>
              </w:rPr>
            </w:pPr>
            <w:proofErr w:type="spellStart"/>
            <w:r w:rsidRPr="001469B4">
              <w:rPr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04C05" w14:textId="77777777" w:rsidR="00BA1339" w:rsidRPr="001469B4" w:rsidRDefault="00000000">
            <w:pPr>
              <w:rPr>
                <w:b/>
                <w:bCs/>
              </w:rPr>
            </w:pPr>
            <w:proofErr w:type="spellStart"/>
            <w:r w:rsidRPr="001469B4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</w:tr>
      <w:tr w:rsidR="00BA1339" w:rsidRPr="004C400B" w14:paraId="097CC54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912FE" w14:textId="77777777" w:rsidR="00BA1339" w:rsidRPr="001469B4" w:rsidRDefault="00000000">
            <w:pPr>
              <w:rPr>
                <w:b/>
                <w:bCs/>
                <w:lang w:val="ru-RU"/>
              </w:rPr>
            </w:pPr>
            <w:r w:rsidRPr="001469B4">
              <w:rPr>
                <w:b/>
                <w:bCs/>
                <w:color w:val="000000"/>
                <w:sz w:val="24"/>
                <w:szCs w:val="24"/>
                <w:lang w:val="ru-RU"/>
              </w:rPr>
              <w:t>Нормативное обеспечение,</w:t>
            </w:r>
            <w:r w:rsidRPr="001469B4">
              <w:rPr>
                <w:b/>
                <w:bCs/>
                <w:lang w:val="ru-RU"/>
              </w:rPr>
              <w:br/>
            </w:r>
            <w:r w:rsidRPr="001469B4">
              <w:rPr>
                <w:b/>
                <w:bCs/>
                <w:color w:val="000000"/>
                <w:sz w:val="24"/>
                <w:szCs w:val="24"/>
                <w:lang w:val="ru-RU"/>
              </w:rPr>
              <w:t>закрепление стандартов</w:t>
            </w:r>
            <w:r w:rsidRPr="001469B4">
              <w:rPr>
                <w:b/>
                <w:bCs/>
                <w:lang w:val="ru-RU"/>
              </w:rPr>
              <w:br/>
            </w:r>
            <w:r w:rsidRPr="001469B4">
              <w:rPr>
                <w:b/>
                <w:bCs/>
                <w:color w:val="000000"/>
                <w:sz w:val="24"/>
                <w:szCs w:val="24"/>
                <w:lang w:val="ru-RU"/>
              </w:rPr>
              <w:t>поведения и декларация</w:t>
            </w:r>
            <w:r w:rsidRPr="001469B4">
              <w:rPr>
                <w:b/>
                <w:bCs/>
                <w:lang w:val="ru-RU"/>
              </w:rPr>
              <w:br/>
            </w:r>
            <w:r w:rsidRPr="001469B4">
              <w:rPr>
                <w:b/>
                <w:bCs/>
                <w:color w:val="000000"/>
                <w:sz w:val="24"/>
                <w:szCs w:val="24"/>
                <w:lang w:val="ru-RU"/>
              </w:rPr>
              <w:t>намерений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A5431" w14:textId="77777777" w:rsidR="00BA1339" w:rsidRPr="001469B4" w:rsidRDefault="00000000">
            <w:pPr>
              <w:rPr>
                <w:lang w:val="ru-RU"/>
              </w:rPr>
            </w:pPr>
            <w:r w:rsidRPr="001469B4">
              <w:rPr>
                <w:color w:val="000000"/>
                <w:sz w:val="24"/>
                <w:szCs w:val="24"/>
                <w:lang w:val="ru-RU"/>
              </w:rPr>
              <w:t>Разработка и принятие Кодекса этики и служебного поведения</w:t>
            </w:r>
            <w:r w:rsidRPr="001469B4">
              <w:rPr>
                <w:lang w:val="ru-RU"/>
              </w:rPr>
              <w:br/>
            </w:r>
            <w:r w:rsidRPr="001469B4">
              <w:rPr>
                <w:color w:val="000000"/>
                <w:sz w:val="24"/>
                <w:szCs w:val="24"/>
                <w:lang w:val="ru-RU"/>
              </w:rPr>
              <w:t>работников организации</w:t>
            </w:r>
          </w:p>
        </w:tc>
      </w:tr>
      <w:tr w:rsidR="00BA1339" w:rsidRPr="004C400B" w14:paraId="0AFE622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9EB39" w14:textId="77777777" w:rsidR="00BA1339" w:rsidRPr="001469B4" w:rsidRDefault="00BA1339">
            <w:pPr>
              <w:ind w:left="75" w:right="75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1B1CA" w14:textId="77777777" w:rsidR="00BA1339" w:rsidRPr="001469B4" w:rsidRDefault="00000000">
            <w:pPr>
              <w:rPr>
                <w:lang w:val="ru-RU"/>
              </w:rPr>
            </w:pPr>
            <w:r w:rsidRPr="001469B4">
              <w:rPr>
                <w:color w:val="000000"/>
                <w:sz w:val="24"/>
                <w:szCs w:val="24"/>
                <w:lang w:val="ru-RU"/>
              </w:rPr>
              <w:t>Разработка и внедрение положения о конфликте интересов</w:t>
            </w:r>
          </w:p>
        </w:tc>
      </w:tr>
      <w:tr w:rsidR="00BA1339" w:rsidRPr="004C400B" w14:paraId="76BAE58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969B5" w14:textId="77777777" w:rsidR="00BA1339" w:rsidRPr="001469B4" w:rsidRDefault="00BA1339">
            <w:pPr>
              <w:ind w:left="75" w:right="75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92D47" w14:textId="77777777" w:rsidR="00BA1339" w:rsidRPr="001469B4" w:rsidRDefault="00000000">
            <w:pPr>
              <w:rPr>
                <w:lang w:val="ru-RU"/>
              </w:rPr>
            </w:pPr>
            <w:r w:rsidRPr="001469B4">
              <w:rPr>
                <w:color w:val="000000"/>
                <w:sz w:val="24"/>
                <w:szCs w:val="24"/>
                <w:lang w:val="ru-RU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BA1339" w:rsidRPr="004C400B" w14:paraId="0BEA08D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4DCEF" w14:textId="77777777" w:rsidR="00BA1339" w:rsidRPr="001469B4" w:rsidRDefault="00BA1339">
            <w:pPr>
              <w:ind w:left="75" w:right="75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CBC22" w14:textId="77777777" w:rsidR="00BA1339" w:rsidRPr="001469B4" w:rsidRDefault="00000000">
            <w:pPr>
              <w:rPr>
                <w:lang w:val="ru-RU"/>
              </w:rPr>
            </w:pPr>
            <w:r w:rsidRPr="001469B4">
              <w:rPr>
                <w:color w:val="000000"/>
                <w:sz w:val="24"/>
                <w:szCs w:val="24"/>
                <w:lang w:val="ru-RU"/>
              </w:rPr>
              <w:t>Введение антикоррупционных положений в трудовые договоры работников</w:t>
            </w:r>
          </w:p>
        </w:tc>
      </w:tr>
      <w:tr w:rsidR="00BA1339" w:rsidRPr="004C400B" w14:paraId="747AAA2F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20B8E" w14:textId="77777777" w:rsidR="00BA1339" w:rsidRPr="001469B4" w:rsidRDefault="00000000">
            <w:pPr>
              <w:rPr>
                <w:b/>
                <w:bCs/>
                <w:lang w:val="ru-RU"/>
              </w:rPr>
            </w:pPr>
            <w:r w:rsidRPr="001469B4">
              <w:rPr>
                <w:b/>
                <w:bCs/>
                <w:color w:val="000000"/>
                <w:sz w:val="24"/>
                <w:szCs w:val="24"/>
                <w:lang w:val="ru-RU"/>
              </w:rPr>
              <w:t>Разработка и введение</w:t>
            </w:r>
            <w:r w:rsidRPr="001469B4">
              <w:rPr>
                <w:b/>
                <w:bCs/>
                <w:lang w:val="ru-RU"/>
              </w:rPr>
              <w:br/>
            </w:r>
            <w:r w:rsidRPr="001469B4">
              <w:rPr>
                <w:b/>
                <w:bCs/>
                <w:color w:val="000000"/>
                <w:sz w:val="24"/>
                <w:szCs w:val="24"/>
                <w:lang w:val="ru-RU"/>
              </w:rPr>
              <w:t>специальных</w:t>
            </w:r>
            <w:r w:rsidRPr="001469B4">
              <w:rPr>
                <w:b/>
                <w:bCs/>
                <w:lang w:val="ru-RU"/>
              </w:rPr>
              <w:br/>
            </w:r>
            <w:r w:rsidRPr="001469B4">
              <w:rPr>
                <w:b/>
                <w:bCs/>
                <w:color w:val="000000"/>
                <w:sz w:val="24"/>
                <w:szCs w:val="24"/>
                <w:lang w:val="ru-RU"/>
              </w:rPr>
              <w:t>антикоррупционных</w:t>
            </w:r>
            <w:r w:rsidRPr="001469B4">
              <w:rPr>
                <w:b/>
                <w:bCs/>
                <w:lang w:val="ru-RU"/>
              </w:rPr>
              <w:br/>
            </w:r>
            <w:r w:rsidRPr="001469B4">
              <w:rPr>
                <w:b/>
                <w:bCs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20C32" w14:textId="6E212538" w:rsidR="00BA1339" w:rsidRPr="001469B4" w:rsidRDefault="00000000">
            <w:pPr>
              <w:rPr>
                <w:lang w:val="ru-RU"/>
              </w:rPr>
            </w:pPr>
            <w:r w:rsidRPr="001469B4">
              <w:rPr>
                <w:color w:val="000000"/>
                <w:sz w:val="24"/>
                <w:szCs w:val="24"/>
                <w:lang w:val="ru-RU"/>
              </w:rPr>
              <w:t>Введение процедуры информирования работниками работодателя о</w:t>
            </w:r>
            <w:r w:rsidR="00B24F08">
              <w:rPr>
                <w:color w:val="000000"/>
                <w:lang w:val="ru-RU"/>
              </w:rPr>
              <w:t xml:space="preserve"> </w:t>
            </w:r>
            <w:r w:rsidRPr="001469B4">
              <w:rPr>
                <w:color w:val="000000"/>
                <w:sz w:val="24"/>
                <w:szCs w:val="24"/>
                <w:lang w:val="ru-RU"/>
              </w:rPr>
              <w:t>случаях склонения их к совершению коррупционных нарушений и</w:t>
            </w:r>
            <w:r w:rsidR="00B24F08">
              <w:rPr>
                <w:color w:val="000000"/>
                <w:lang w:val="ru-RU"/>
              </w:rPr>
              <w:t xml:space="preserve"> </w:t>
            </w:r>
            <w:r w:rsidRPr="001469B4">
              <w:rPr>
                <w:color w:val="000000"/>
                <w:sz w:val="24"/>
                <w:szCs w:val="24"/>
                <w:lang w:val="ru-RU"/>
              </w:rPr>
              <w:t>порядка рассмотрения таких сообщений, включая создание доступных</w:t>
            </w:r>
            <w:r w:rsidR="00026758" w:rsidRPr="001469B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B4">
              <w:rPr>
                <w:color w:val="000000"/>
                <w:sz w:val="24"/>
                <w:szCs w:val="24"/>
                <w:lang w:val="ru-RU"/>
              </w:rPr>
              <w:t>каналов передачи обозначенной информации (механизмов «обратной</w:t>
            </w:r>
            <w:r w:rsidR="00026758" w:rsidRPr="001469B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B4">
              <w:rPr>
                <w:color w:val="000000"/>
                <w:sz w:val="24"/>
                <w:szCs w:val="24"/>
                <w:lang w:val="ru-RU"/>
              </w:rPr>
              <w:t>связи»</w:t>
            </w:r>
            <w:r w:rsidR="00CC28A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B4">
              <w:rPr>
                <w:color w:val="000000"/>
                <w:sz w:val="24"/>
                <w:szCs w:val="24"/>
                <w:lang w:val="ru-RU"/>
              </w:rPr>
              <w:t>и т.</w:t>
            </w:r>
            <w:r w:rsidRPr="001469B4">
              <w:rPr>
                <w:color w:val="000000"/>
                <w:sz w:val="24"/>
                <w:szCs w:val="24"/>
              </w:rPr>
              <w:t> </w:t>
            </w:r>
            <w:r w:rsidRPr="001469B4">
              <w:rPr>
                <w:color w:val="000000"/>
                <w:sz w:val="24"/>
                <w:szCs w:val="24"/>
                <w:lang w:val="ru-RU"/>
              </w:rPr>
              <w:t>п.)</w:t>
            </w:r>
          </w:p>
        </w:tc>
      </w:tr>
      <w:tr w:rsidR="00BA1339" w:rsidRPr="004C400B" w14:paraId="31FC5CE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FCCFB" w14:textId="77777777" w:rsidR="00BA1339" w:rsidRPr="001469B4" w:rsidRDefault="00BA1339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76F0F" w14:textId="5B441423" w:rsidR="00BA1339" w:rsidRPr="001469B4" w:rsidRDefault="00000000">
            <w:pPr>
              <w:rPr>
                <w:lang w:val="ru-RU"/>
              </w:rPr>
            </w:pPr>
            <w:r w:rsidRPr="001469B4">
              <w:rPr>
                <w:color w:val="000000"/>
                <w:sz w:val="24"/>
                <w:szCs w:val="24"/>
                <w:lang w:val="ru-RU"/>
              </w:rPr>
              <w:t>Введение процедуры информирования работодателя о ставшей</w:t>
            </w:r>
            <w:r w:rsidRPr="001469B4">
              <w:rPr>
                <w:lang w:val="ru-RU"/>
              </w:rPr>
              <w:br/>
            </w:r>
            <w:r w:rsidRPr="001469B4">
              <w:rPr>
                <w:color w:val="000000"/>
                <w:sz w:val="24"/>
                <w:szCs w:val="24"/>
                <w:lang w:val="ru-RU"/>
              </w:rPr>
              <w:t>известной работнику информации о случаях совершения</w:t>
            </w:r>
            <w:r w:rsidRPr="001469B4">
              <w:rPr>
                <w:lang w:val="ru-RU"/>
              </w:rPr>
              <w:br/>
            </w:r>
            <w:r w:rsidRPr="001469B4">
              <w:rPr>
                <w:color w:val="000000"/>
                <w:sz w:val="24"/>
                <w:szCs w:val="24"/>
                <w:lang w:val="ru-RU"/>
              </w:rPr>
              <w:t>коррупционных правонарушений другими работниками, контрагентами</w:t>
            </w:r>
            <w:r w:rsidR="00026758" w:rsidRPr="001469B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B4">
              <w:rPr>
                <w:color w:val="000000"/>
                <w:sz w:val="24"/>
                <w:szCs w:val="24"/>
                <w:lang w:val="ru-RU"/>
              </w:rPr>
              <w:t>организации или иными лицами и порядка рассмотрения таких</w:t>
            </w:r>
            <w:r w:rsidR="00026758" w:rsidRPr="001469B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B4">
              <w:rPr>
                <w:color w:val="000000"/>
                <w:sz w:val="24"/>
                <w:szCs w:val="24"/>
                <w:lang w:val="ru-RU"/>
              </w:rPr>
              <w:t>сообщений, включая создание доступных каналов передачи</w:t>
            </w:r>
            <w:r w:rsidR="00026758" w:rsidRPr="001469B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B4">
              <w:rPr>
                <w:color w:val="000000"/>
                <w:sz w:val="24"/>
                <w:szCs w:val="24"/>
                <w:lang w:val="ru-RU"/>
              </w:rPr>
              <w:t xml:space="preserve">обозначенной информации (механизмов «обратной связи», </w:t>
            </w:r>
            <w:r w:rsidR="00CC28A6">
              <w:rPr>
                <w:color w:val="000000"/>
                <w:sz w:val="24"/>
                <w:szCs w:val="24"/>
                <w:lang w:val="ru-RU"/>
              </w:rPr>
              <w:t xml:space="preserve">через официальный сайт учреждения, а также через официальную электронной почту </w:t>
            </w:r>
            <w:proofErr w:type="gramStart"/>
            <w:r w:rsidR="00CC28A6">
              <w:rPr>
                <w:color w:val="000000"/>
                <w:sz w:val="24"/>
                <w:szCs w:val="24"/>
                <w:lang w:val="ru-RU"/>
              </w:rPr>
              <w:t>учреждения  и</w:t>
            </w:r>
            <w:proofErr w:type="gramEnd"/>
            <w:r w:rsidR="00CC28A6">
              <w:rPr>
                <w:color w:val="000000"/>
                <w:sz w:val="24"/>
                <w:szCs w:val="24"/>
                <w:lang w:val="ru-RU"/>
              </w:rPr>
              <w:t xml:space="preserve"> другое</w:t>
            </w:r>
            <w:r w:rsidRPr="001469B4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A1339" w:rsidRPr="004C400B" w14:paraId="1996EF7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5DF11" w14:textId="77777777" w:rsidR="00BA1339" w:rsidRPr="001469B4" w:rsidRDefault="00BA1339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B6963" w14:textId="77777777" w:rsidR="00BA1339" w:rsidRPr="001469B4" w:rsidRDefault="00000000">
            <w:pPr>
              <w:rPr>
                <w:lang w:val="ru-RU"/>
              </w:rPr>
            </w:pPr>
            <w:r w:rsidRPr="001469B4">
              <w:rPr>
                <w:color w:val="000000"/>
                <w:sz w:val="24"/>
                <w:szCs w:val="24"/>
                <w:lang w:val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BA1339" w:rsidRPr="004C400B" w14:paraId="5049DBC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E0678" w14:textId="77777777" w:rsidR="00BA1339" w:rsidRPr="001469B4" w:rsidRDefault="00BA1339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AF9B1" w14:textId="77777777" w:rsidR="00BA1339" w:rsidRPr="001469B4" w:rsidRDefault="00000000">
            <w:pPr>
              <w:rPr>
                <w:lang w:val="ru-RU"/>
              </w:rPr>
            </w:pPr>
            <w:r w:rsidRPr="001469B4">
              <w:rPr>
                <w:color w:val="000000"/>
                <w:sz w:val="24"/>
                <w:szCs w:val="24"/>
                <w:lang w:val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BA1339" w:rsidRPr="004C400B" w14:paraId="45C7AD0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26C3E" w14:textId="77777777" w:rsidR="00BA1339" w:rsidRPr="001469B4" w:rsidRDefault="00BA1339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6675A" w14:textId="7A300983" w:rsidR="00BA1339" w:rsidRPr="001469B4" w:rsidRDefault="00000000">
            <w:pPr>
              <w:rPr>
                <w:color w:val="000000"/>
                <w:sz w:val="24"/>
                <w:szCs w:val="24"/>
                <w:lang w:val="ru-RU"/>
              </w:rPr>
            </w:pPr>
            <w:r w:rsidRPr="001469B4">
              <w:rPr>
                <w:color w:val="000000"/>
                <w:sz w:val="24"/>
                <w:szCs w:val="24"/>
                <w:lang w:val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BA1339" w:rsidRPr="004C400B" w14:paraId="2A8433B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4D9E1" w14:textId="77777777" w:rsidR="00BA1339" w:rsidRPr="001469B4" w:rsidRDefault="00000000">
            <w:pPr>
              <w:rPr>
                <w:b/>
                <w:bCs/>
              </w:rPr>
            </w:pPr>
            <w:proofErr w:type="spellStart"/>
            <w:r w:rsidRPr="001469B4">
              <w:rPr>
                <w:b/>
                <w:bCs/>
                <w:color w:val="000000"/>
                <w:sz w:val="24"/>
                <w:szCs w:val="24"/>
              </w:rPr>
              <w:t>Обучение</w:t>
            </w:r>
            <w:proofErr w:type="spellEnd"/>
            <w:r w:rsidRPr="001469B4">
              <w:rPr>
                <w:b/>
                <w:bCs/>
                <w:color w:val="000000"/>
                <w:sz w:val="24"/>
                <w:szCs w:val="24"/>
              </w:rPr>
              <w:t xml:space="preserve"> и</w:t>
            </w:r>
            <w:r w:rsidRPr="001469B4">
              <w:rPr>
                <w:b/>
                <w:bCs/>
              </w:rPr>
              <w:br/>
            </w:r>
            <w:proofErr w:type="spellStart"/>
            <w:r w:rsidRPr="001469B4">
              <w:rPr>
                <w:b/>
                <w:bCs/>
                <w:color w:val="000000"/>
                <w:sz w:val="24"/>
                <w:szCs w:val="24"/>
              </w:rPr>
              <w:t>информирование</w:t>
            </w:r>
            <w:proofErr w:type="spellEnd"/>
            <w:r w:rsidRPr="001469B4">
              <w:rPr>
                <w:b/>
                <w:bCs/>
              </w:rPr>
              <w:br/>
            </w:r>
            <w:proofErr w:type="spellStart"/>
            <w:r w:rsidRPr="001469B4">
              <w:rPr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75067" w14:textId="769C4F58" w:rsidR="00BA1339" w:rsidRPr="001469B4" w:rsidRDefault="00000000">
            <w:pPr>
              <w:rPr>
                <w:lang w:val="ru-RU"/>
              </w:rPr>
            </w:pPr>
            <w:r w:rsidRPr="001469B4">
              <w:rPr>
                <w:color w:val="000000"/>
                <w:sz w:val="24"/>
                <w:szCs w:val="24"/>
                <w:lang w:val="ru-RU"/>
              </w:rPr>
              <w:t>Ежегодное ознакомление работников под подпись с нормативными</w:t>
            </w:r>
            <w:r w:rsidR="00B24F08">
              <w:rPr>
                <w:color w:val="000000"/>
                <w:lang w:val="ru-RU"/>
              </w:rPr>
              <w:t xml:space="preserve"> </w:t>
            </w:r>
            <w:r w:rsidRPr="001469B4">
              <w:rPr>
                <w:color w:val="000000"/>
                <w:sz w:val="24"/>
                <w:szCs w:val="24"/>
                <w:lang w:val="ru-RU"/>
              </w:rPr>
              <w:t>документами, регламентирующими вопросы предупреждения и</w:t>
            </w:r>
            <w:r w:rsidR="00CC28A6">
              <w:rPr>
                <w:color w:val="000000"/>
                <w:lang w:val="ru-RU"/>
              </w:rPr>
              <w:t xml:space="preserve"> </w:t>
            </w:r>
            <w:r w:rsidRPr="001469B4">
              <w:rPr>
                <w:color w:val="000000"/>
                <w:sz w:val="24"/>
                <w:szCs w:val="24"/>
                <w:lang w:val="ru-RU"/>
              </w:rPr>
              <w:t>противодействия коррупции в организации</w:t>
            </w:r>
          </w:p>
        </w:tc>
      </w:tr>
      <w:tr w:rsidR="00BA1339" w:rsidRPr="004C400B" w14:paraId="458B944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0EB71" w14:textId="77777777" w:rsidR="00BA1339" w:rsidRPr="001469B4" w:rsidRDefault="00BA1339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5207A" w14:textId="3E9974F7" w:rsidR="00BA1339" w:rsidRPr="001469B4" w:rsidRDefault="00000000">
            <w:pPr>
              <w:rPr>
                <w:lang w:val="ru-RU"/>
              </w:rPr>
            </w:pPr>
            <w:r w:rsidRPr="001469B4">
              <w:rPr>
                <w:color w:val="000000"/>
                <w:sz w:val="24"/>
                <w:szCs w:val="24"/>
                <w:lang w:val="ru-RU"/>
              </w:rPr>
              <w:t>Проведение обучающих мероприятий по вопросам профилактики и</w:t>
            </w:r>
            <w:r w:rsidR="00B24F08">
              <w:rPr>
                <w:color w:val="000000"/>
                <w:lang w:val="ru-RU"/>
              </w:rPr>
              <w:t xml:space="preserve"> </w:t>
            </w:r>
            <w:r w:rsidRPr="001469B4">
              <w:rPr>
                <w:color w:val="000000"/>
                <w:sz w:val="24"/>
                <w:szCs w:val="24"/>
                <w:lang w:val="ru-RU"/>
              </w:rPr>
              <w:t>противодействия коррупции</w:t>
            </w:r>
          </w:p>
        </w:tc>
      </w:tr>
      <w:tr w:rsidR="00BA1339" w:rsidRPr="004C400B" w14:paraId="74FE7A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53FB8" w14:textId="77777777" w:rsidR="00BA1339" w:rsidRPr="001469B4" w:rsidRDefault="00000000">
            <w:pPr>
              <w:rPr>
                <w:b/>
                <w:bCs/>
                <w:lang w:val="ru-RU"/>
              </w:rPr>
            </w:pPr>
            <w:r w:rsidRPr="001469B4">
              <w:rPr>
                <w:b/>
                <w:bCs/>
                <w:color w:val="000000"/>
                <w:sz w:val="24"/>
                <w:szCs w:val="24"/>
                <w:lang w:val="ru-RU"/>
              </w:rPr>
              <w:t>Обеспечение соответствия</w:t>
            </w:r>
            <w:r w:rsidRPr="001469B4">
              <w:rPr>
                <w:b/>
                <w:bCs/>
                <w:lang w:val="ru-RU"/>
              </w:rPr>
              <w:br/>
            </w:r>
            <w:r w:rsidRPr="001469B4">
              <w:rPr>
                <w:b/>
                <w:bCs/>
                <w:color w:val="000000"/>
                <w:sz w:val="24"/>
                <w:szCs w:val="24"/>
                <w:lang w:val="ru-RU"/>
              </w:rPr>
              <w:t>системы внутреннего</w:t>
            </w:r>
            <w:r w:rsidRPr="001469B4">
              <w:rPr>
                <w:b/>
                <w:bCs/>
                <w:lang w:val="ru-RU"/>
              </w:rPr>
              <w:br/>
            </w:r>
            <w:r w:rsidRPr="001469B4">
              <w:rPr>
                <w:b/>
                <w:bCs/>
                <w:color w:val="000000"/>
                <w:sz w:val="24"/>
                <w:szCs w:val="24"/>
                <w:lang w:val="ru-RU"/>
              </w:rPr>
              <w:t>контроля и аудита</w:t>
            </w:r>
            <w:r w:rsidRPr="001469B4">
              <w:rPr>
                <w:b/>
                <w:bCs/>
                <w:lang w:val="ru-RU"/>
              </w:rPr>
              <w:br/>
            </w:r>
            <w:r w:rsidRPr="001469B4">
              <w:rPr>
                <w:b/>
                <w:bCs/>
                <w:color w:val="000000"/>
                <w:sz w:val="24"/>
                <w:szCs w:val="24"/>
                <w:lang w:val="ru-RU"/>
              </w:rPr>
              <w:t>организации требованиям</w:t>
            </w:r>
            <w:r w:rsidRPr="001469B4">
              <w:rPr>
                <w:b/>
                <w:bCs/>
                <w:lang w:val="ru-RU"/>
              </w:rPr>
              <w:br/>
            </w:r>
            <w:r w:rsidRPr="001469B4">
              <w:rPr>
                <w:b/>
                <w:bCs/>
                <w:color w:val="000000"/>
                <w:sz w:val="24"/>
                <w:szCs w:val="24"/>
                <w:lang w:val="ru-RU"/>
              </w:rPr>
              <w:t>антикоррупционной</w:t>
            </w:r>
            <w:r w:rsidRPr="001469B4">
              <w:rPr>
                <w:b/>
                <w:bCs/>
                <w:lang w:val="ru-RU"/>
              </w:rPr>
              <w:br/>
            </w:r>
            <w:r w:rsidRPr="001469B4">
              <w:rPr>
                <w:b/>
                <w:bCs/>
                <w:color w:val="000000"/>
                <w:sz w:val="24"/>
                <w:szCs w:val="24"/>
                <w:lang w:val="ru-RU"/>
              </w:rPr>
              <w:t>политики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A2C9E" w14:textId="6770B7B8" w:rsidR="00BA1339" w:rsidRPr="001469B4" w:rsidRDefault="00000000">
            <w:pPr>
              <w:rPr>
                <w:lang w:val="ru-RU"/>
              </w:rPr>
            </w:pPr>
            <w:r w:rsidRPr="001469B4">
              <w:rPr>
                <w:color w:val="000000"/>
                <w:sz w:val="24"/>
                <w:szCs w:val="24"/>
                <w:lang w:val="ru-RU"/>
              </w:rPr>
              <w:t>Осуществление регулярного контроля данных бухгалтерского учета,</w:t>
            </w:r>
            <w:r w:rsidR="001469B4" w:rsidRPr="001469B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B4">
              <w:rPr>
                <w:color w:val="000000"/>
                <w:sz w:val="24"/>
                <w:szCs w:val="24"/>
                <w:lang w:val="ru-RU"/>
              </w:rPr>
              <w:t>наличия и достоверности первичных документов бухгалтерского учета</w:t>
            </w:r>
          </w:p>
        </w:tc>
      </w:tr>
      <w:tr w:rsidR="00BA1339" w:rsidRPr="004C400B" w14:paraId="0847ECC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8BB72" w14:textId="77777777" w:rsidR="00BA1339" w:rsidRPr="001469B4" w:rsidRDefault="00000000">
            <w:pPr>
              <w:rPr>
                <w:b/>
                <w:bCs/>
                <w:lang w:val="ru-RU"/>
              </w:rPr>
            </w:pPr>
            <w:r w:rsidRPr="001469B4">
              <w:rPr>
                <w:b/>
                <w:bCs/>
                <w:color w:val="000000"/>
                <w:sz w:val="24"/>
                <w:szCs w:val="24"/>
                <w:lang w:val="ru-RU"/>
              </w:rPr>
              <w:t>Оценка результатов</w:t>
            </w:r>
            <w:r w:rsidRPr="001469B4">
              <w:rPr>
                <w:b/>
                <w:bCs/>
                <w:lang w:val="ru-RU"/>
              </w:rPr>
              <w:br/>
            </w:r>
            <w:r w:rsidRPr="001469B4">
              <w:rPr>
                <w:b/>
                <w:bCs/>
                <w:color w:val="000000"/>
                <w:sz w:val="24"/>
                <w:szCs w:val="24"/>
                <w:lang w:val="ru-RU"/>
              </w:rPr>
              <w:t>проводимой</w:t>
            </w:r>
            <w:r w:rsidRPr="001469B4">
              <w:rPr>
                <w:b/>
                <w:bCs/>
                <w:lang w:val="ru-RU"/>
              </w:rPr>
              <w:br/>
            </w:r>
            <w:r w:rsidRPr="001469B4">
              <w:rPr>
                <w:b/>
                <w:bCs/>
                <w:color w:val="000000"/>
                <w:sz w:val="24"/>
                <w:szCs w:val="24"/>
                <w:lang w:val="ru-RU"/>
              </w:rPr>
              <w:t>антикоррупционной работы</w:t>
            </w:r>
            <w:r w:rsidRPr="001469B4">
              <w:rPr>
                <w:b/>
                <w:bCs/>
                <w:lang w:val="ru-RU"/>
              </w:rPr>
              <w:br/>
            </w:r>
            <w:r w:rsidRPr="001469B4">
              <w:rPr>
                <w:b/>
                <w:bCs/>
                <w:color w:val="000000"/>
                <w:sz w:val="24"/>
                <w:szCs w:val="24"/>
                <w:lang w:val="ru-RU"/>
              </w:rPr>
              <w:t>и распространение отчетных</w:t>
            </w:r>
            <w:r w:rsidRPr="001469B4">
              <w:rPr>
                <w:b/>
                <w:bCs/>
                <w:lang w:val="ru-RU"/>
              </w:rPr>
              <w:br/>
            </w:r>
            <w:r w:rsidRPr="001469B4">
              <w:rPr>
                <w:b/>
                <w:bCs/>
                <w:color w:val="000000"/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BE334" w14:textId="77777777" w:rsidR="00BA1339" w:rsidRPr="001469B4" w:rsidRDefault="00000000">
            <w:pPr>
              <w:rPr>
                <w:lang w:val="ru-RU"/>
              </w:rPr>
            </w:pPr>
            <w:r w:rsidRPr="001469B4">
              <w:rPr>
                <w:color w:val="000000"/>
                <w:sz w:val="24"/>
                <w:szCs w:val="24"/>
                <w:lang w:val="ru-RU"/>
              </w:rPr>
              <w:t>Проведение регулярной оценки результатов работы по</w:t>
            </w:r>
            <w:r w:rsidRPr="001469B4">
              <w:rPr>
                <w:lang w:val="ru-RU"/>
              </w:rPr>
              <w:br/>
            </w:r>
            <w:r w:rsidRPr="001469B4">
              <w:rPr>
                <w:color w:val="000000"/>
                <w:sz w:val="24"/>
                <w:szCs w:val="24"/>
                <w:lang w:val="ru-RU"/>
              </w:rPr>
              <w:t>противодействию коррупции</w:t>
            </w:r>
          </w:p>
        </w:tc>
      </w:tr>
      <w:tr w:rsidR="00BA1339" w:rsidRPr="004C400B" w14:paraId="60786F1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257B1" w14:textId="77777777" w:rsidR="00BA1339" w:rsidRPr="001469B4" w:rsidRDefault="00BA1339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B0840" w14:textId="72ACF3A7" w:rsidR="00BA1339" w:rsidRPr="001469B4" w:rsidRDefault="00000000">
            <w:pPr>
              <w:rPr>
                <w:lang w:val="ru-RU"/>
              </w:rPr>
            </w:pPr>
            <w:r w:rsidRPr="001469B4">
              <w:rPr>
                <w:color w:val="000000"/>
                <w:sz w:val="24"/>
                <w:szCs w:val="24"/>
                <w:lang w:val="ru-RU"/>
              </w:rPr>
              <w:t>Подготовка и распространение отчетных материалов о проводимой</w:t>
            </w:r>
            <w:r w:rsidR="00CC28A6">
              <w:rPr>
                <w:color w:val="000000"/>
                <w:lang w:val="ru-RU"/>
              </w:rPr>
              <w:t xml:space="preserve"> </w:t>
            </w:r>
            <w:r w:rsidRPr="001469B4">
              <w:rPr>
                <w:color w:val="000000"/>
                <w:sz w:val="24"/>
                <w:szCs w:val="24"/>
                <w:lang w:val="ru-RU"/>
              </w:rPr>
              <w:t>работе и достигнутых результатах в сфере противодействия</w:t>
            </w:r>
            <w:r w:rsidR="00CC28A6">
              <w:rPr>
                <w:color w:val="000000"/>
                <w:lang w:val="ru-RU"/>
              </w:rPr>
              <w:t xml:space="preserve"> </w:t>
            </w:r>
            <w:r w:rsidRPr="001469B4">
              <w:rPr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</w:tbl>
    <w:p w14:paraId="184BE989" w14:textId="77777777" w:rsidR="00BA1339" w:rsidRPr="00026758" w:rsidRDefault="00000000" w:rsidP="004C400B">
      <w:pPr>
        <w:rPr>
          <w:color w:val="000000"/>
          <w:sz w:val="24"/>
          <w:szCs w:val="24"/>
          <w:lang w:val="ru-RU"/>
        </w:rPr>
      </w:pPr>
      <w:r w:rsidRPr="00026758">
        <w:rPr>
          <w:b/>
          <w:bCs/>
          <w:color w:val="000000"/>
          <w:sz w:val="24"/>
          <w:szCs w:val="24"/>
          <w:lang w:val="ru-RU"/>
        </w:rPr>
        <w:t>7. Ответственность работников за несоблюдение требований Антикоррупционной политики</w:t>
      </w:r>
    </w:p>
    <w:p w14:paraId="334AECAF" w14:textId="5C0E3DB1" w:rsidR="00BA1339" w:rsidRPr="00026758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color w:val="000000"/>
          <w:sz w:val="24"/>
          <w:szCs w:val="24"/>
          <w:lang w:val="ru-RU"/>
        </w:rPr>
        <w:t>1. Нарушение соблюдения антикоррупционных стандартов поведения, выполнения в</w:t>
      </w:r>
      <w:r w:rsidRPr="00026758">
        <w:rPr>
          <w:lang w:val="ru-RU"/>
        </w:rPr>
        <w:br/>
      </w:r>
      <w:r w:rsidR="00B24F08">
        <w:rPr>
          <w:color w:val="000000"/>
          <w:sz w:val="24"/>
          <w:szCs w:val="24"/>
          <w:lang w:val="ru-RU"/>
        </w:rPr>
        <w:t>учреждении</w:t>
      </w:r>
      <w:r w:rsidRPr="00026758">
        <w:rPr>
          <w:color w:val="000000"/>
          <w:sz w:val="24"/>
          <w:szCs w:val="24"/>
          <w:lang w:val="ru-RU"/>
        </w:rPr>
        <w:t xml:space="preserve"> антикоррупционных правил и процедур подлежит анализу, а в случаях,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 xml:space="preserve">предусмотренных федеральными законами, влечет применение к работнику </w:t>
      </w:r>
      <w:r w:rsidR="00B24F08">
        <w:rPr>
          <w:color w:val="000000"/>
          <w:sz w:val="24"/>
          <w:szCs w:val="24"/>
          <w:lang w:val="ru-RU"/>
        </w:rPr>
        <w:t xml:space="preserve">учреждения </w:t>
      </w:r>
      <w:r w:rsidRPr="00026758">
        <w:rPr>
          <w:color w:val="000000"/>
          <w:sz w:val="24"/>
          <w:szCs w:val="24"/>
          <w:lang w:val="ru-RU"/>
        </w:rPr>
        <w:t>мер</w:t>
      </w:r>
      <w:r w:rsidR="001469B4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>юридической ответственности.</w:t>
      </w:r>
    </w:p>
    <w:p w14:paraId="5C66CD17" w14:textId="391460AC" w:rsidR="00BA1339" w:rsidRDefault="00000000">
      <w:pPr>
        <w:rPr>
          <w:color w:val="000000"/>
          <w:sz w:val="24"/>
          <w:szCs w:val="24"/>
          <w:lang w:val="ru-RU"/>
        </w:rPr>
      </w:pPr>
      <w:r w:rsidRPr="00026758">
        <w:rPr>
          <w:color w:val="000000"/>
          <w:sz w:val="24"/>
          <w:szCs w:val="24"/>
          <w:lang w:val="ru-RU"/>
        </w:rPr>
        <w:t xml:space="preserve">2. Вопросы обеспечения соблюдения работниками </w:t>
      </w:r>
      <w:r w:rsidR="00B24F08">
        <w:rPr>
          <w:color w:val="000000"/>
          <w:sz w:val="24"/>
          <w:szCs w:val="24"/>
          <w:lang w:val="ru-RU"/>
        </w:rPr>
        <w:t>учреждения</w:t>
      </w:r>
      <w:r w:rsidRPr="00026758">
        <w:rPr>
          <w:color w:val="000000"/>
          <w:sz w:val="24"/>
          <w:szCs w:val="24"/>
          <w:lang w:val="ru-RU"/>
        </w:rPr>
        <w:t xml:space="preserve"> требований к служебному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поведению и (или) требований об урегулировании конфликта интересов рассматриваются</w:t>
      </w:r>
      <w:r w:rsidRPr="00026758">
        <w:rPr>
          <w:lang w:val="ru-RU"/>
        </w:rPr>
        <w:br/>
      </w:r>
      <w:r w:rsidRPr="00026758">
        <w:rPr>
          <w:color w:val="000000"/>
          <w:sz w:val="24"/>
          <w:szCs w:val="24"/>
          <w:lang w:val="ru-RU"/>
        </w:rPr>
        <w:t>комиссией по соблюдению требований к служебному поведению и урегулированию конфликта</w:t>
      </w:r>
      <w:r w:rsidR="001469B4">
        <w:rPr>
          <w:lang w:val="ru-RU"/>
        </w:rPr>
        <w:t xml:space="preserve"> </w:t>
      </w:r>
      <w:r w:rsidRPr="00026758">
        <w:rPr>
          <w:color w:val="000000"/>
          <w:sz w:val="24"/>
          <w:szCs w:val="24"/>
          <w:lang w:val="ru-RU"/>
        </w:rPr>
        <w:t xml:space="preserve">интересов в случаях и порядке, предусмотренных нормативными актами </w:t>
      </w:r>
      <w:r w:rsidR="00B24F08">
        <w:rPr>
          <w:color w:val="000000"/>
          <w:sz w:val="24"/>
          <w:szCs w:val="24"/>
          <w:lang w:val="ru-RU"/>
        </w:rPr>
        <w:t>учреждения</w:t>
      </w:r>
      <w:r w:rsidRPr="00026758">
        <w:rPr>
          <w:color w:val="000000"/>
          <w:sz w:val="24"/>
          <w:szCs w:val="24"/>
          <w:lang w:val="ru-RU"/>
        </w:rPr>
        <w:t>.</w:t>
      </w:r>
    </w:p>
    <w:p w14:paraId="13209A40" w14:textId="77777777" w:rsidR="00906DD9" w:rsidRDefault="00906DD9">
      <w:pPr>
        <w:rPr>
          <w:color w:val="000000"/>
          <w:sz w:val="24"/>
          <w:szCs w:val="24"/>
          <w:lang w:val="ru-RU"/>
        </w:rPr>
      </w:pPr>
    </w:p>
    <w:p w14:paraId="7D592BB6" w14:textId="77777777" w:rsidR="00906DD9" w:rsidRDefault="00906DD9">
      <w:pPr>
        <w:rPr>
          <w:color w:val="000000"/>
          <w:sz w:val="24"/>
          <w:szCs w:val="24"/>
          <w:lang w:val="ru-RU"/>
        </w:rPr>
      </w:pPr>
    </w:p>
    <w:p w14:paraId="488FA492" w14:textId="77777777" w:rsidR="00906DD9" w:rsidRDefault="00906DD9">
      <w:pPr>
        <w:rPr>
          <w:color w:val="000000"/>
          <w:sz w:val="24"/>
          <w:szCs w:val="24"/>
          <w:lang w:val="ru-RU"/>
        </w:rPr>
      </w:pPr>
    </w:p>
    <w:p w14:paraId="01C4E293" w14:textId="77777777" w:rsidR="00906DD9" w:rsidRDefault="00906DD9">
      <w:pPr>
        <w:rPr>
          <w:color w:val="000000"/>
          <w:sz w:val="24"/>
          <w:szCs w:val="24"/>
          <w:lang w:val="ru-RU"/>
        </w:rPr>
      </w:pPr>
    </w:p>
    <w:p w14:paraId="7B086B36" w14:textId="77777777" w:rsidR="00906DD9" w:rsidRDefault="00906DD9">
      <w:pPr>
        <w:rPr>
          <w:color w:val="000000"/>
          <w:sz w:val="24"/>
          <w:szCs w:val="24"/>
          <w:lang w:val="ru-RU"/>
        </w:rPr>
      </w:pPr>
    </w:p>
    <w:p w14:paraId="377BF7D0" w14:textId="77777777" w:rsidR="00906DD9" w:rsidRDefault="00906DD9">
      <w:pPr>
        <w:rPr>
          <w:color w:val="000000"/>
          <w:sz w:val="24"/>
          <w:szCs w:val="24"/>
          <w:lang w:val="ru-RU"/>
        </w:rPr>
      </w:pPr>
    </w:p>
    <w:p w14:paraId="631D4EDA" w14:textId="77777777" w:rsidR="00906DD9" w:rsidRDefault="00906DD9">
      <w:pPr>
        <w:rPr>
          <w:color w:val="000000"/>
          <w:sz w:val="24"/>
          <w:szCs w:val="24"/>
          <w:lang w:val="ru-RU"/>
        </w:rPr>
      </w:pPr>
    </w:p>
    <w:p w14:paraId="67C4A233" w14:textId="77777777" w:rsidR="00906DD9" w:rsidRDefault="00906DD9">
      <w:pPr>
        <w:rPr>
          <w:color w:val="000000"/>
          <w:sz w:val="24"/>
          <w:szCs w:val="24"/>
          <w:lang w:val="ru-RU"/>
        </w:rPr>
      </w:pPr>
    </w:p>
    <w:p w14:paraId="0337720B" w14:textId="77777777" w:rsidR="00906DD9" w:rsidRDefault="00906DD9">
      <w:pPr>
        <w:rPr>
          <w:color w:val="000000"/>
          <w:sz w:val="24"/>
          <w:szCs w:val="24"/>
          <w:lang w:val="ru-RU"/>
        </w:rPr>
      </w:pPr>
    </w:p>
    <w:p w14:paraId="14044D39" w14:textId="77777777" w:rsidR="00906DD9" w:rsidRDefault="00906DD9">
      <w:pPr>
        <w:rPr>
          <w:color w:val="000000"/>
          <w:sz w:val="24"/>
          <w:szCs w:val="24"/>
          <w:lang w:val="ru-RU"/>
        </w:rPr>
      </w:pPr>
    </w:p>
    <w:p w14:paraId="5F9FDFA0" w14:textId="77777777" w:rsidR="00906DD9" w:rsidRPr="00026758" w:rsidRDefault="00906DD9">
      <w:pPr>
        <w:rPr>
          <w:color w:val="000000"/>
          <w:sz w:val="24"/>
          <w:szCs w:val="24"/>
          <w:lang w:val="ru-RU"/>
        </w:rPr>
      </w:pPr>
    </w:p>
    <w:sectPr w:rsidR="00906DD9" w:rsidRPr="00026758" w:rsidSect="00B24F08">
      <w:pgSz w:w="11907" w:h="16839"/>
      <w:pgMar w:top="1440" w:right="85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26758"/>
    <w:rsid w:val="001469B4"/>
    <w:rsid w:val="002D33B1"/>
    <w:rsid w:val="002D3591"/>
    <w:rsid w:val="003514A0"/>
    <w:rsid w:val="003762C5"/>
    <w:rsid w:val="004C400B"/>
    <w:rsid w:val="004F7E17"/>
    <w:rsid w:val="0053104B"/>
    <w:rsid w:val="005A05CE"/>
    <w:rsid w:val="00635CC9"/>
    <w:rsid w:val="00653AF6"/>
    <w:rsid w:val="00711BF9"/>
    <w:rsid w:val="00823C63"/>
    <w:rsid w:val="00906DD9"/>
    <w:rsid w:val="00B24F08"/>
    <w:rsid w:val="00B73A5A"/>
    <w:rsid w:val="00BA1339"/>
    <w:rsid w:val="00BF1F66"/>
    <w:rsid w:val="00CC28A6"/>
    <w:rsid w:val="00CD66EB"/>
    <w:rsid w:val="00E438A1"/>
    <w:rsid w:val="00F01E19"/>
    <w:rsid w:val="00F9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D67D"/>
  <w15:docId w15:val="{E9FBA2D8-78CA-42C6-989E-6C2EED28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73A5A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11</cp:revision>
  <cp:lastPrinted>2023-05-18T03:46:00Z</cp:lastPrinted>
  <dcterms:created xsi:type="dcterms:W3CDTF">2023-05-10T08:41:00Z</dcterms:created>
  <dcterms:modified xsi:type="dcterms:W3CDTF">2023-05-18T03:50:00Z</dcterms:modified>
</cp:coreProperties>
</file>