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AF3A" w14:textId="474B3744" w:rsidR="000678B7" w:rsidRPr="00210839" w:rsidRDefault="00210839" w:rsidP="0021083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0839">
        <w:rPr>
          <w:rFonts w:ascii="Times New Roman" w:hAnsi="Times New Roman" w:cs="Times New Roman"/>
          <w:b/>
          <w:sz w:val="28"/>
          <w:szCs w:val="24"/>
        </w:rPr>
        <w:t>МУНИЦИПАЛЬНОЕ КАЗЁННОЕ УЧРЕЖДЕНИЕ КУЛЬТУРЫ</w:t>
      </w:r>
    </w:p>
    <w:p w14:paraId="4829D6B0" w14:textId="172031B9" w:rsidR="00210839" w:rsidRDefault="00210839" w:rsidP="0021083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10839">
        <w:rPr>
          <w:rFonts w:ascii="Times New Roman" w:hAnsi="Times New Roman" w:cs="Times New Roman"/>
          <w:b/>
          <w:sz w:val="28"/>
          <w:szCs w:val="24"/>
        </w:rPr>
        <w:t>«КИИКСКИЙ КУЛЬТУРНО-ДОСУГОВЫЙ ЦЕНТР»</w:t>
      </w:r>
    </w:p>
    <w:p w14:paraId="49204E23" w14:textId="77627CF0" w:rsidR="00210839" w:rsidRDefault="00210839" w:rsidP="0021083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5FF66E" w14:textId="347D9B86" w:rsidR="00210839" w:rsidRDefault="00210839" w:rsidP="0021083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1C43B0C" w14:textId="38DF57A6" w:rsidR="00210839" w:rsidRDefault="00210839" w:rsidP="0021083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Приказ </w:t>
      </w:r>
    </w:p>
    <w:p w14:paraId="71920F18" w14:textId="77777777" w:rsidR="00210839" w:rsidRDefault="00210839" w:rsidP="002108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325750" w14:textId="28C154ED" w:rsidR="00210839" w:rsidRDefault="00E36049" w:rsidP="002108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210839" w:rsidRPr="00210839">
        <w:rPr>
          <w:rFonts w:ascii="Times New Roman" w:hAnsi="Times New Roman" w:cs="Times New Roman"/>
          <w:sz w:val="24"/>
          <w:szCs w:val="24"/>
        </w:rPr>
        <w:t>.01.2</w:t>
      </w:r>
      <w:r w:rsidR="00D40386">
        <w:rPr>
          <w:rFonts w:ascii="Times New Roman" w:hAnsi="Times New Roman" w:cs="Times New Roman"/>
          <w:sz w:val="24"/>
          <w:szCs w:val="24"/>
        </w:rPr>
        <w:t>5</w:t>
      </w:r>
      <w:r w:rsidR="0021083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D40386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0839">
        <w:rPr>
          <w:rFonts w:ascii="Times New Roman" w:hAnsi="Times New Roman" w:cs="Times New Roman"/>
          <w:sz w:val="24"/>
          <w:szCs w:val="24"/>
        </w:rPr>
        <w:t xml:space="preserve">      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839">
        <w:rPr>
          <w:rFonts w:ascii="Times New Roman" w:hAnsi="Times New Roman" w:cs="Times New Roman"/>
          <w:sz w:val="24"/>
          <w:szCs w:val="24"/>
        </w:rPr>
        <w:t>Киик                                               №</w:t>
      </w:r>
      <w:r w:rsidR="00021215">
        <w:rPr>
          <w:rFonts w:ascii="Times New Roman" w:hAnsi="Times New Roman" w:cs="Times New Roman"/>
          <w:sz w:val="24"/>
          <w:szCs w:val="24"/>
        </w:rPr>
        <w:t xml:space="preserve"> </w:t>
      </w:r>
      <w:r w:rsidR="00D4038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0839">
        <w:rPr>
          <w:rFonts w:ascii="Times New Roman" w:hAnsi="Times New Roman" w:cs="Times New Roman"/>
          <w:sz w:val="24"/>
          <w:szCs w:val="24"/>
        </w:rPr>
        <w:t>а/х</w:t>
      </w:r>
    </w:p>
    <w:p w14:paraId="1D5C910E" w14:textId="03358302" w:rsidR="00210839" w:rsidRDefault="00210839" w:rsidP="002108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7D8BF" w14:textId="3B12D2A8" w:rsidR="00210839" w:rsidRDefault="00210839" w:rsidP="002108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888405" w14:textId="77777777" w:rsidR="00DB3AF4" w:rsidRPr="00DB3AF4" w:rsidRDefault="00DB3AF4" w:rsidP="00DB3A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3AF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назначении лиц, ответственных за организацию работы по обеспечению доступности объекта и услуг для инвалидов</w:t>
      </w:r>
    </w:p>
    <w:p w14:paraId="7C5D5CD2" w14:textId="09F36F0B" w:rsidR="00DB3AF4" w:rsidRPr="00E013A4" w:rsidRDefault="00DB3AF4" w:rsidP="00E01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соблюдения требований доступности объектов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МКУК «Киикский КДЦ» </w:t>
      </w:r>
      <w:r w:rsidRPr="00DB3AF4"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инвалидов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(маломобильных групп населения)</w:t>
      </w:r>
      <w:r w:rsidRPr="00DB3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предоставляемых им 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DB3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 с приказом   министерства культуры Новосибирской области от   07.09.2015 №484,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10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обеспечения Конвенции ООН, о правах инвалидов и мероприятий по повышению значений показателей доступности для инвалидов объектов и услуг в сфере культуры, </w:t>
      </w:r>
      <w:r w:rsidRP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14:paraId="6B0236BB" w14:textId="77777777" w:rsidR="00E013A4" w:rsidRPr="00E013A4" w:rsidRDefault="00E013A4" w:rsidP="00E013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FABB6" w14:textId="77777777" w:rsidR="00E013A4" w:rsidRDefault="00E013A4" w:rsidP="00DB3AF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Назначить ответственными за обеспечение доступности объекта и услуг для инвалидов и маломобильных групп населения:</w:t>
      </w:r>
    </w:p>
    <w:p w14:paraId="24BEE9BD" w14:textId="53AB6C40" w:rsidR="00DB3AF4" w:rsidRPr="00E013A4" w:rsidRDefault="00E013A4" w:rsidP="00E013A4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>СДК с.Киик-</w:t>
      </w:r>
      <w:r w:rsidR="00E36049" w:rsidRP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B3AF4" w:rsidRP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>Клименок Татьяну Михайловну назначить лицом, ответственным за организацию работы по обеспечению доступности объекта и услуг для инвалидов</w:t>
      </w:r>
      <w:r w:rsidR="00E36049" w:rsidRP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СДК с.Киик</w:t>
      </w:r>
      <w:r w:rsidR="00DB3AF4" w:rsidRP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55B0A4" w14:textId="00BA664E" w:rsidR="00E36049" w:rsidRPr="00E013A4" w:rsidRDefault="00E013A4" w:rsidP="00E013A4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д.Кусмень-</w:t>
      </w:r>
      <w:r w:rsidR="00E36049" w:rsidRP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Останину Лилию Яковлевну назначить лицом, ответственным за организацию работы по обеспечению доступности объекта и услуг для инвалидов в ДО д.Кусмень</w:t>
      </w:r>
    </w:p>
    <w:p w14:paraId="4B19BE78" w14:textId="3F04D7B0" w:rsidR="00DB3AF4" w:rsidRDefault="00DB3AF4" w:rsidP="00DB3AF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3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Поручить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Клименок Татьяне Михайловне </w:t>
      </w:r>
      <w:r w:rsidRPr="00DB3AF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проводить инструктаж персонала по обеспечению доступности объекта и услуг для инвалидов (</w:t>
      </w:r>
      <w:r w:rsidR="00E3604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DB3A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раза в год) </w:t>
      </w:r>
      <w:bookmarkStart w:id="0" w:name="_Hlk155270395"/>
      <w:r w:rsidRPr="00DB3AF4">
        <w:rPr>
          <w:rFonts w:ascii="Times New Roman" w:eastAsia="Times New Roman" w:hAnsi="Times New Roman" w:cs="Times New Roman"/>
          <w:color w:val="000000"/>
          <w:sz w:val="24"/>
          <w:szCs w:val="24"/>
        </w:rPr>
        <w:t>и контроль за соблюдением работниками требований доступности для инвалидов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МКУК «Киикский КДЦ»</w:t>
      </w:r>
      <w:r w:rsidRPr="00DB3A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bookmarkEnd w:id="0"/>
    <w:p w14:paraId="6022BF99" w14:textId="60BD9CFF" w:rsidR="00DB3AF4" w:rsidRDefault="000F7F8D" w:rsidP="00DB3AF4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05F7">
        <w:rPr>
          <w:noProof/>
        </w:rPr>
        <w:drawing>
          <wp:anchor distT="0" distB="0" distL="114300" distR="114300" simplePos="0" relativeHeight="251658240" behindDoc="1" locked="0" layoutInCell="1" allowOverlap="1" wp14:anchorId="11E44A00" wp14:editId="6B5DE400">
            <wp:simplePos x="0" y="0"/>
            <wp:positionH relativeFrom="column">
              <wp:posOffset>2146300</wp:posOffset>
            </wp:positionH>
            <wp:positionV relativeFrom="paragraph">
              <wp:posOffset>7620</wp:posOffset>
            </wp:positionV>
            <wp:extent cx="1752600" cy="1457325"/>
            <wp:effectExtent l="0" t="0" r="0" b="9525"/>
            <wp:wrapNone/>
            <wp:docPr id="4607515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013A4" w:rsidRP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онтроль за соблюдением </w:t>
      </w:r>
      <w:r w:rsid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данного приказа оставляю за собой. </w:t>
      </w:r>
      <w:r w:rsidR="00E013A4" w:rsidRPr="00E013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5601E64" w14:textId="77777777" w:rsidR="00E013A4" w:rsidRDefault="00E013A4" w:rsidP="00E013A4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C65207" w14:textId="292DD207" w:rsidR="00E013A4" w:rsidRPr="00E013A4" w:rsidRDefault="00E013A4" w:rsidP="00E013A4">
      <w:p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84"/>
        <w:gridCol w:w="156"/>
        <w:gridCol w:w="2085"/>
        <w:gridCol w:w="156"/>
        <w:gridCol w:w="2773"/>
      </w:tblGrid>
      <w:tr w:rsidR="00DB3AF4" w:rsidRPr="00DB3AF4" w14:paraId="3A88BF6C" w14:textId="77777777" w:rsidTr="00DB3AF4">
        <w:tc>
          <w:tcPr>
            <w:tcW w:w="39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1D2879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9A68644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479D684" w14:textId="3D682E1B" w:rsidR="00DB3AF4" w:rsidRPr="00DB3AF4" w:rsidRDefault="00DB3AF4" w:rsidP="00DB3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1274A70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7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B5F8547" w14:textId="34971293" w:rsidR="00DB3AF4" w:rsidRPr="00DB3AF4" w:rsidRDefault="00DB3AF4" w:rsidP="00DB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10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З.Н</w:t>
            </w:r>
            <w:proofErr w:type="spellEnd"/>
            <w:r w:rsidRPr="00210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Шершнева</w:t>
            </w:r>
          </w:p>
        </w:tc>
      </w:tr>
      <w:tr w:rsidR="00DB3AF4" w:rsidRPr="00DB3AF4" w14:paraId="63C876B6" w14:textId="77777777" w:rsidTr="00DB3AF4">
        <w:tc>
          <w:tcPr>
            <w:tcW w:w="39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66AC23D" w14:textId="77777777" w:rsidR="00DB3AF4" w:rsidRDefault="00DB3AF4" w:rsidP="00DB3AF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2468C7" w14:textId="77777777" w:rsidR="000F7F8D" w:rsidRPr="000F7F8D" w:rsidRDefault="000F7F8D" w:rsidP="00DB3AF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ED46C44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64A3B9B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8DD670E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73" w:type="dxa"/>
            <w:tcBorders>
              <w:top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0C72AFA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B3AF4" w:rsidRPr="00DB3AF4" w14:paraId="6A2970E0" w14:textId="77777777" w:rsidTr="00DB3AF4">
        <w:tc>
          <w:tcPr>
            <w:tcW w:w="3984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1C7EFF4F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B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С приказом </w:t>
            </w:r>
            <w:proofErr w:type="spellStart"/>
            <w:r w:rsidRPr="00DB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ознакомлены</w:t>
            </w:r>
            <w:proofErr w:type="spellEnd"/>
            <w:r w:rsidRPr="00DB3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4F152F59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AC64544" w14:textId="38512F28" w:rsidR="00DB3AF4" w:rsidRPr="00DB3AF4" w:rsidRDefault="00771BE2" w:rsidP="00DB3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1" w:name="_Hlk107573427"/>
            <w:r w:rsidRPr="00952210">
              <w:rPr>
                <w:noProof/>
              </w:rPr>
              <w:drawing>
                <wp:inline distT="0" distB="0" distL="0" distR="0" wp14:anchorId="26738561" wp14:editId="2114CEC4">
                  <wp:extent cx="714375" cy="314325"/>
                  <wp:effectExtent l="0" t="0" r="9525" b="9525"/>
                  <wp:docPr id="10961025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35C3D0A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7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9E5B83" w14:textId="4D9EAFF5" w:rsidR="00DB3AF4" w:rsidRPr="00DB3AF4" w:rsidRDefault="00DB3AF4" w:rsidP="00DB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Клименок</w:t>
            </w:r>
            <w:r w:rsidRPr="00210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</w:tr>
      <w:tr w:rsidR="00DB3AF4" w:rsidRPr="00DB3AF4" w14:paraId="6ADCF851" w14:textId="77777777" w:rsidTr="00DB3AF4">
        <w:tc>
          <w:tcPr>
            <w:tcW w:w="3984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2DC3BBB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65EC6686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9260A9B" w14:textId="3B94D9F8" w:rsidR="00DB3AF4" w:rsidRPr="00DB3AF4" w:rsidRDefault="00771BE2" w:rsidP="00DB3A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2" w:name="_Hlk107419139"/>
            <w:r w:rsidRPr="00BF1EE9">
              <w:rPr>
                <w:noProof/>
              </w:rPr>
              <w:drawing>
                <wp:inline distT="0" distB="0" distL="0" distR="0" wp14:anchorId="4773DF2C" wp14:editId="683104DF">
                  <wp:extent cx="647700" cy="361950"/>
                  <wp:effectExtent l="0" t="0" r="0" b="0"/>
                  <wp:docPr id="1195597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71B3AE" w14:textId="77777777" w:rsidR="00DB3AF4" w:rsidRPr="00DB3AF4" w:rsidRDefault="00DB3AF4" w:rsidP="00DB3AF4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73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C06C5BF" w14:textId="626894B8" w:rsidR="00DB3AF4" w:rsidRPr="00DB3AF4" w:rsidRDefault="00DB3AF4" w:rsidP="00DB3A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108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Я. Останина</w:t>
            </w:r>
          </w:p>
        </w:tc>
      </w:tr>
    </w:tbl>
    <w:p w14:paraId="60E4DCB9" w14:textId="77777777" w:rsidR="00DB3AF4" w:rsidRDefault="00DB3AF4" w:rsidP="00DB3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63D6DF" w14:textId="77777777" w:rsidR="00DB3AF4" w:rsidRDefault="00DB3AF4" w:rsidP="00DB3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63A214" w14:textId="77777777" w:rsidR="00DB3AF4" w:rsidRDefault="00DB3AF4" w:rsidP="00DB3A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64BC15" w14:textId="485ABA9F" w:rsidR="00210839" w:rsidRPr="00210839" w:rsidRDefault="00210839" w:rsidP="00210839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10839" w:rsidRPr="00210839" w:rsidSect="0067495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2E23"/>
    <w:multiLevelType w:val="hybridMultilevel"/>
    <w:tmpl w:val="76787372"/>
    <w:lvl w:ilvl="0" w:tplc="66B0087C">
      <w:numFmt w:val="bullet"/>
      <w:lvlText w:val="•"/>
      <w:lvlJc w:val="left"/>
      <w:pPr>
        <w:ind w:left="1400" w:hanging="360"/>
      </w:pPr>
      <w:rPr>
        <w:rFonts w:hint="default"/>
        <w:w w:val="99"/>
        <w:position w:val="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51F0A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2E5A28"/>
    <w:multiLevelType w:val="hybridMultilevel"/>
    <w:tmpl w:val="F836D7EE"/>
    <w:lvl w:ilvl="0" w:tplc="2B96956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F8530E"/>
    <w:multiLevelType w:val="hybridMultilevel"/>
    <w:tmpl w:val="0C2E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A4B5C"/>
    <w:multiLevelType w:val="hybridMultilevel"/>
    <w:tmpl w:val="51685A3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6127785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1858322">
    <w:abstractNumId w:val="0"/>
  </w:num>
  <w:num w:numId="3" w16cid:durableId="564729131">
    <w:abstractNumId w:val="3"/>
  </w:num>
  <w:num w:numId="4" w16cid:durableId="553003749">
    <w:abstractNumId w:val="1"/>
  </w:num>
  <w:num w:numId="5" w16cid:durableId="1919097836">
    <w:abstractNumId w:val="2"/>
  </w:num>
  <w:num w:numId="6" w16cid:durableId="504781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B7"/>
    <w:rsid w:val="00021215"/>
    <w:rsid w:val="00044F4D"/>
    <w:rsid w:val="000678B7"/>
    <w:rsid w:val="000F7F8D"/>
    <w:rsid w:val="00210839"/>
    <w:rsid w:val="002E5759"/>
    <w:rsid w:val="003C2194"/>
    <w:rsid w:val="00674957"/>
    <w:rsid w:val="006C6737"/>
    <w:rsid w:val="00771BE2"/>
    <w:rsid w:val="008D619A"/>
    <w:rsid w:val="009340E0"/>
    <w:rsid w:val="009901B7"/>
    <w:rsid w:val="00A467CC"/>
    <w:rsid w:val="00D40386"/>
    <w:rsid w:val="00DB3AF4"/>
    <w:rsid w:val="00E013A4"/>
    <w:rsid w:val="00E3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7AF54"/>
  <w15:chartTrackingRefBased/>
  <w15:docId w15:val="{201A46A7-6698-481D-ACE7-C2B1F9C6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957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unhideWhenUsed/>
    <w:rsid w:val="0067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2025-01-17T11:22:00Z</cp:lastPrinted>
  <dcterms:created xsi:type="dcterms:W3CDTF">2025-05-30T04:31:00Z</dcterms:created>
  <dcterms:modified xsi:type="dcterms:W3CDTF">2025-05-30T04:31:00Z</dcterms:modified>
</cp:coreProperties>
</file>