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18" w:rsidRPr="00DE61C5" w:rsidRDefault="003E7218" w:rsidP="00DE61C5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2"/>
        </w:rPr>
      </w:pPr>
      <w:bookmarkStart w:id="0" w:name="_GoBack"/>
      <w:r w:rsidRPr="00DE61C5">
        <w:rPr>
          <w:rFonts w:ascii="Times New Roman" w:hAnsi="Times New Roman"/>
          <w:b/>
          <w:sz w:val="22"/>
        </w:rPr>
        <w:t>Фоменко С.А., ведущий методист</w:t>
      </w:r>
    </w:p>
    <w:p w:rsidR="00DE61C5" w:rsidRPr="00DE61C5" w:rsidRDefault="00DE61C5" w:rsidP="00DE61C5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2"/>
        </w:rPr>
      </w:pPr>
      <w:r w:rsidRPr="00DE61C5">
        <w:rPr>
          <w:rFonts w:ascii="Times New Roman" w:hAnsi="Times New Roman"/>
          <w:b/>
          <w:sz w:val="22"/>
        </w:rPr>
        <w:t>МБУК «Межпоселенческая центральная библиотека</w:t>
      </w:r>
    </w:p>
    <w:p w:rsidR="00DE61C5" w:rsidRPr="003E7218" w:rsidRDefault="00DE61C5" w:rsidP="00DE61C5">
      <w:pPr>
        <w:spacing w:before="0" w:beforeAutospacing="0" w:after="0" w:afterAutospacing="0" w:line="240" w:lineRule="auto"/>
        <w:jc w:val="right"/>
        <w:rPr>
          <w:rFonts w:ascii="Times New Roman" w:hAnsi="Times New Roman"/>
          <w:b/>
        </w:rPr>
      </w:pPr>
      <w:r w:rsidRPr="00DE61C5">
        <w:rPr>
          <w:rFonts w:ascii="Times New Roman" w:hAnsi="Times New Roman"/>
          <w:b/>
          <w:sz w:val="22"/>
        </w:rPr>
        <w:t>Им. И.М. Бондаренко» НР РО</w:t>
      </w:r>
      <w:bookmarkEnd w:id="0"/>
    </w:p>
    <w:p w:rsidR="003E7218" w:rsidRDefault="003E7218" w:rsidP="00EE204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04E" w:rsidRPr="00EE204E" w:rsidRDefault="00EE204E" w:rsidP="00EE204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204E">
        <w:rPr>
          <w:rFonts w:ascii="Times New Roman" w:hAnsi="Times New Roman"/>
          <w:b/>
          <w:sz w:val="28"/>
          <w:szCs w:val="28"/>
        </w:rPr>
        <w:t>Обычная</w:t>
      </w:r>
      <w:proofErr w:type="gramEnd"/>
      <w:r w:rsidRPr="00EE204E">
        <w:rPr>
          <w:rFonts w:ascii="Times New Roman" w:hAnsi="Times New Roman"/>
          <w:b/>
          <w:sz w:val="28"/>
          <w:szCs w:val="28"/>
        </w:rPr>
        <w:t xml:space="preserve"> библиотека в необычном пространстве: продвижение библиотеки в соц. сетях, использование в работе интернет-технологий</w:t>
      </w:r>
    </w:p>
    <w:p w:rsidR="00EE204E" w:rsidRPr="00EE204E" w:rsidRDefault="00EE204E" w:rsidP="00EE20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В условиях становления информационного  общества и усиления роли информации как стратегически важного ресурса существенно возрастает значение деятельности библиотек по удовлетворению и формированию информационных потребностей, как отдельных граждан, так и всего общества. Это повышает требования к библиотечно-информационной сфере и её специалистам.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Если библиотека хочет быть современной, ориентированной на пользователя, она должна обратить внимание на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социальные медиа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и работу в них. </w:t>
      </w:r>
      <w:proofErr w:type="gramEnd"/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Для библиотек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социальные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медиа – это рекламная платформа.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Она поможет изучить целевую аудиторию, спрос на библиотечные услуги, получить обратную связь, повысить посещаемость мероприятий, увеличить переходы на официальный сайт из социальных медиа. Общение может принимать различные формы: пользователи могут делиться своим мнением, опытом и знаниями, налаживать контакты, а также делиться новостями, информацией, видео, фото, музыкой, рекомендациями.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Социальные медиа включают: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социальные сети;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блоги;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– форумы;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сайты знакомств;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вики (веб-сайт, структуру и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содержимое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которого пользователи могут самостоятельно изменять с помощью инструментов, предоставляемых самим сайтом) и др.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Современные пользователи библиотеки – это не только те, кто дошли до ее читальных залов, но и онлайн пользователи.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Если мы хотим привлечь новых пользователей и не потерять старых, то в работе с ними нужно активно использовать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социальные сети.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По предварительным подсчётам активности в социальных сетях было выявлено, что библиотеки в большом количестве представлены в социальных сетях, ведут активное общение между собой. Но многие библиотекари, начинающие свою деятельность в социальных сетях, одной из самых основных проблем выделяют недостаточность опыта и умения работать в новой коммуникационной среде.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Библиотеки в социальных сетях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В интернете более 300 социальных сетей. Чтобы успешно продвигать библиотеки, необходимо понимать, какие именно люди сосредоточены на конкретном ресурсе. Это поможет определить, какие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приоритетны для библиотеки.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информации: о популярных сетях в России </w:t>
      </w:r>
    </w:p>
    <w:p w:rsidR="00EE204E" w:rsidRPr="00EE204E" w:rsidRDefault="00EE204E" w:rsidP="00EE20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Социальные сети вместе с интернет изданиями стабильно удерживают второе место в качестве основного источника новостей – 42% и 39% соответственно.</w:t>
      </w:r>
    </w:p>
    <w:p w:rsidR="00EE204E" w:rsidRPr="00EE204E" w:rsidRDefault="00EE204E" w:rsidP="00EE20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EE204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A02679" wp14:editId="68F0B75D">
            <wp:extent cx="4636135" cy="3438525"/>
            <wp:effectExtent l="0" t="0" r="0" b="9525"/>
            <wp:docPr id="5" name="Рисунок 5" descr="C:\Users\admin\AppData\Local\Temp\ksohtml117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ksohtml11784\wp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При этом за последние несколько лет число ежедневных пользователей социальных сетей увеличилось в полтора раза – в 2017 году 37% опрошенных заходили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ежедневно или практически ежедневно, в 2021 году – 57%. Примерно в той же пропорции сократилось число тех, кто не пользуется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соцсетями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вообще – 41% в 2017 году, 26% в 2021 году.</w:t>
      </w:r>
      <w:proofErr w:type="gramEnd"/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Посещаете ли вы «социальные сети» в интернете? Если да, то как часто?</w:t>
      </w:r>
    </w:p>
    <w:p w:rsidR="00EE204E" w:rsidRPr="00EE204E" w:rsidRDefault="00EE204E" w:rsidP="00EE20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04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B74898" wp14:editId="1368D8F2">
            <wp:extent cx="5318760" cy="2575560"/>
            <wp:effectExtent l="0" t="0" r="0" b="0"/>
            <wp:docPr id="4" name="Рисунок 4" descr="C:\Users\admin\AppData\Local\Temp\ksohtml117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ksohtml11784\wp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Наиболее популярным сервисом остаётся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(43%), на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втором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месте –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третье место делят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Instagram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 Одноклассники (31%), на четвёртом месте –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TikTok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(14%).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Какие «социальные сети» вы посещаете?</w:t>
      </w:r>
    </w:p>
    <w:p w:rsidR="00EE204E" w:rsidRPr="00EE204E" w:rsidRDefault="00EE204E" w:rsidP="00EE20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04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8577AC8" wp14:editId="0F0E0D59">
            <wp:extent cx="4269105" cy="2588895"/>
            <wp:effectExtent l="0" t="0" r="0" b="1905"/>
            <wp:docPr id="3" name="Рисунок 3" descr="C:\Users\admin\AppData\Local\Temp\ksohtml117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ksohtml11784\wp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Продолжается плавный рост числа пользователей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Instagram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(23% – в 2019 году, 28% – в 2020, 31% – в 2021) 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Youtube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.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TikTok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увеличил количество посетителей в 7 раз с 2019 года (с 2% до 14%), обойдя, при этом,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Facebook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(9% в 2021 году).</w:t>
      </w:r>
    </w:p>
    <w:p w:rsidR="00EE204E" w:rsidRPr="00EE204E" w:rsidRDefault="00EE204E" w:rsidP="00EE204E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Pr="00EE204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922B5C6" wp14:editId="33A42760">
            <wp:extent cx="4829810" cy="2382520"/>
            <wp:effectExtent l="0" t="0" r="8890" b="0"/>
            <wp:docPr id="2" name="Рисунок 2" descr="C:\Users\admin\AppData\Local\Temp\ksohtml11784\wp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ksohtml11784\wp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04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875B6D" wp14:editId="52CB3E5C">
            <wp:extent cx="5280025" cy="2286000"/>
            <wp:effectExtent l="0" t="0" r="0" b="0"/>
            <wp:docPr id="1" name="Рисунок 1" descr="C:\Users\admin\AppData\Local\Temp\ksohtml11784\w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ksohtml11784\wp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Опрос проведен 29 января – 2 февраля 2021 года по репрезентативной всероссийской выборке городского и сельского населения объемом 1616 человек в возрасте от 18 лет и старше в 137 населенных пунктах, 50 субъектах РФ. Исследование проводится на дому у респондента методом личного интервью. Распределение ответов приводится в процентах от общего числа опрошенных вместе с данными предыдущих опросов.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Российский рейтинг </w:t>
      </w: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соцсетей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Рейтинг популярности социальных сетей в России в 2018 году возглавил проект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ВКонтакте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»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(45,73 млн. человек). Через группу «В Контакте» вы можете не только знакомиться и общаться, но и рекламировать свою деятельность, для чего предусмотрены уникальные инструменты и возможности.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«Одноклассники»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(30,45 млн. человек). Средний возраст посетителей – 30-40 лет, 70% – женщины. Эту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соцсеть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предпочитают наиболее возрастные пользователи сети, у многих она ассоциируется с местом встречи домохозяек. Посетители делятся на группы по интересам и сообщества: места работы, учебы и т.д.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Facebook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(22,10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человек). Средний возраст посетителей – 25-50 лет, пользователи – наиболее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продвинутая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 профессиональном плане часть населения. Это индивидуальные предприниматели, IT-специалисты, творческие работники, дизайнеры, рекламщики.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Несмотря на кажущуюся серьезность статистического пользователя многим из них не чужды тесты,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-игры и прочие развлечения, которыми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пользуются для завоевания популярности </w:t>
      </w: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Instagram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(13,78 млн. человек),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популярен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среди любителей фотографии.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Соцсеть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позволяет обрабатывать снимки и снабжать каждую фотографию минимумом пояснительного текста.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Twitter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204E">
        <w:rPr>
          <w:rFonts w:ascii="Times New Roman" w:hAnsi="Times New Roman"/>
          <w:color w:val="000000"/>
          <w:sz w:val="28"/>
          <w:szCs w:val="28"/>
        </w:rPr>
        <w:t>(10, 15 млн. человек), подходит для тех, кто привык оперативно обмениваться короткими сообщениями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По сути, каждое сообщение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Twitter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– это СМС, отправленное многим людям.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Сегодня без дистанционного общения жизнь современного человека представить сложно. Главное, чтобы общение это было полезным, искренним, профессиональным.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Одна из черт социальных сетей – это система «друзей» и «групп».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Это сообщество пользователей Интернет, имеющих доступ к сети в зависимости от интересов и географической привязки, онлайновая среда, используемая с целью обмена контентом, мнениями, опытом и актуальными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медиаданными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Группы и страницы в социальных сетях позволяют привлечь пользователей к деятельности библиотеки, дают возможность достаточно быстро установить неформальный контакт.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В сетях люди оказываются более открытыми, чем в реальной жизни, в большей степени готовыми общаться и делиться информацией. </w:t>
      </w:r>
      <w:proofErr w:type="gramEnd"/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Страницы в социальных сетях используются библиотеками как локальный информационный ресурс, более приближенный к пользователю, чем сайт библиотеки. Здесь можно найти контактную информацию, анонсы о предстоящих мероприятиях и акциях, фотографии библиотеки и её коллектива, поздравления читателей с праздниками. Благодаря общению со своими коллегами в виртуальном режиме происходит обмен инновациями.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Зачем библиотеке создавать группу в социальных сетях?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Открытие представительства в социальных медиа даёт библиотеке целый ряд преимуществ: </w:t>
      </w:r>
      <w:proofErr w:type="gramEnd"/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появляется возможность заявить о библиотеке огромной аудитории;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– социальные сети разрушают границы – это их главное достоинство.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Группа в социальной сети – это прямое общение с читателями, которые, возможно, станут вашими друзьями и партнёрами;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вы можете оперативно узнать мнение пользователей по поводу проходящей акции, услуг библиотеки, изменения режима работы, выяснить их пожелания и предпочтения;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представительство дает возможность мгновенно сообщить большой аудитории о новых изданиях, конкурсах, мероприятиях и распространить эту информацию дальше.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– возможность рекламировать деятельность библиотеки, формируя её положительный имидж.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Главные задачи при продвижении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– верно отбирать публикации, использовать креативные решения и адаптировать тексты для каждой целевой аудитории.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Пользователи приходят в социальные сети ради контента и общения. Им нравиться читать увлекательные заметки, делать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перепосты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веселых картинок, комментировать и обсуждать с друзьями последние новости. Публикации должны быть живыми, своевременными, вызывающими восторг, возмущение, сочувствие.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Этапы (шаги) для включения библиотеки в социальные сети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t xml:space="preserve">1. Подготовительный этап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>1.1. Провести мониторинг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медиаплощадок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других библиотек: внешнее оформление, контент и др. На основании проведенного анализа выработать собственную концепцию, цели и задачи представительства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Создание концепции включает разработку примерного перечня тематических разделов для страницы, определение частоты наполнения, использование аудио- и видеоматериалов, примерный план на первые месяц-два работы.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>1.2. Сформировать команду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, которая будет заниматься этой работой на должном профессиональном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уровне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В центральной библиотеке эффективнее создать рабочую группу из 2–3 человек. Эти люди должны иметь навыки работы в Интернете, быть в курсе библиотечной жизни, уметь неформально рассказать о событии. Эта группа специалистов окажет методическую помощь библиотекам-филиалам в размещении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>Раз в месяц необходимо составлять график публикаций (новости, афиша мероприятий, а также отчет/фотоотчет об их проведении, акции, виртуальные выставки, информация о проектах, интересные факты на близкую тему). Информация на социальной странице/груп</w:t>
      </w:r>
      <w:r>
        <w:rPr>
          <w:rFonts w:ascii="Times New Roman" w:hAnsi="Times New Roman"/>
          <w:color w:val="000000"/>
          <w:sz w:val="28"/>
          <w:szCs w:val="28"/>
        </w:rPr>
        <w:t>пе должна размещаться ежедневно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не менее одной публикации.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Подобрать информацию для наполнения страницы на первые две-три недели ее функционирования.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>1.3. Определить потенциальную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 аудиторию и выбрать соответствующую социальную сеть.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Эффективнее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работы сосредоточить внимание на какой-то одной социальной сети. По мнению экспертов, проектом, ориентированным «на всех», вероятнее всего, не будет пользоваться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ни-кто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. Поэтому группе специалистов библиотеки предстоит ответить на вопросы: кто потенциальные пользователи, сколько их и где их можно найти?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>1.4. Выбрать вид странички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коллективная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или индивидуальная) и определить характер подаваемой информации: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Чаще всего в социальных сетях библиотеки создают группы либо публичные страницы. Для привлечения внимания библиотеки могут использовать выдуманный виртуальный персонаж или литературного героя. Разработав этот образ, следует иметь в виду: если страничка заполняется от имени виртуального персонажа, информация на страничке должна не просто рассказывать о деятельности библиотеки, но и иметь личностный характер, отражать интересы и увлечения образа, его отношение к событиям. </w:t>
      </w:r>
    </w:p>
    <w:p w:rsidR="00EE204E" w:rsidRPr="00B870F6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 xml:space="preserve">2. Основной этап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>2.1. Зарегистрироваться в сети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Регистрация – это ввод на странице регистрации логина или адреса электронной почты и пароля. </w:t>
      </w:r>
    </w:p>
    <w:p w:rsidR="00EE204E" w:rsidRPr="00B870F6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2.2. Заполнить страницу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Ввести базовую информацию о библиотеке и настроить внешний вид страницы. Создать </w:t>
      </w: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аватарку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(использовать логотип или фотографию библиотеки высокого разрешения).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Аватар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– это первое, что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запоминается и на что обращают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внимание посетители, когда заходят в группу. Это лицо группы, именно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аватарку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вместе с названием группы видят в своих новостных лентах пользователи сети. Поэтому очень важно, чтобы картинка была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заметной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 узнаваемой.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Заполнение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основной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страницы включает размещение адресно-реквизитной информации: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Ф.И.О. заведующей библиотекой (отделом, сектором), месторасположение (город, поселок, село), адрес, телефон, время работы. </w:t>
      </w:r>
      <w:proofErr w:type="gramEnd"/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Уделите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особое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внимание первому абзацу и изображению. Согласно теории Якоба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Нильсена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основателя и руководителя компании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Nielsen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Norman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Group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пользователи «сканируют» страницы с веб-контентом, а не вчитываются в них. 60% читают только заголовок сообщения и его первый абзац. В центре внимания – первые и последние три слова заголовка, при этом два первых слова чаще всего решают, станет ли человек читать статью. Стоит ли изучать публикацию до конца, читатель решает за 10 секунд.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Для привлекательности страницы можно включить в нее интересные факты из истории библиотеки, упомянуть известных читателей, привести интересные цитаты и события.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Добавить статус – особое текстовое сообщение, которое размещается каждым пользователем самостоятельно в специальном окне и позволяет оповестить всех посетителей и друзей в контактном листе о каком-либо важном событии.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Добавить платформенные приложения и интерактивный контент, такой как опросы, голосования, обращения, игры, конкурсы, слайд-шоу. На стене (в ленте) социальной страницы необходимо выкладывать информацию о недавнем библиотечном событии, мероприятии. </w:t>
      </w:r>
    </w:p>
    <w:p w:rsidR="00EE204E" w:rsidRPr="00B870F6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 xml:space="preserve">2.3. Ведение страницы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Привлечь первых посетителей, попросив сделать это сотрудников библиотеки, друзей, знакомых, читателей. Представительство библиотеки при первом взгляде должно создавать впечатление динамичной и посещаемой площадки.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Статус представительства библиотеки в сети поднимет участие известных и авторитетных для потенциальной аудитории личностей.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В друзья может быть приглашена местная «элита»: представители местной власти, руководители образовательных, культурных, авторы, краеведы и т. д. </w:t>
      </w:r>
      <w:proofErr w:type="gramEnd"/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модерировать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сообщество, периодически обновляя контент объявлениями, новостями, обзорами, конкурсами, видеоматериалами, фотографиями и т. д. </w:t>
      </w:r>
      <w:proofErr w:type="gramEnd"/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Думайте, как репортер. Ищите самые интересные темы и идеи, относящиеся к работе библиотеки. Делитесь этой информацией с пользователями. </w:t>
      </w:r>
    </w:p>
    <w:p w:rsidR="00EE204E" w:rsidRPr="00B870F6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 xml:space="preserve">2.4. Реклама ресурса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Действуя в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медиа, важно помнить про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интеграцию с библиотечным сайтом.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Объединение сайта и социальных медиа привлечёт новых пользователей на ресурс и откроет новые возможности распространения контента. Для этого на своём сайте добавляйте кнопки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медиа. Ресурсы также можно объединить ссылками друг на </w:t>
      </w: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друга, анонсами публикаций. Если вы хотите изучить качество размещения информации на официальном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библиотеки, можно задать подписчикам вопрос: «Что вас больше всего раздражает на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>?». Предложите варианты ответа: «Сложно найти нужное мероприятие», «Лента движется, и то, что мне надо, от меня улетает», «Вы не всегда подписываете авторов фотографий», «Дизайн в целом раздражает», «Тексты слишком длинные и непонятные» и др. Полученные ответы помогут скорректировать действия библиотеки.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 представительстве библиотеки в социальных медиа следует постоянно рассказывать на библиотечных мероприятиях, информация должна быть размещена на всех информационных стендах, на собственной издательской продукции, на визитках библиотеки и др.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С определенной периодичностью важно проводить презентацию странички, выбирая разные события: открытие, n-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ный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посетитель, «юбилей» странички и др. </w:t>
      </w:r>
    </w:p>
    <w:p w:rsidR="00EE204E" w:rsidRPr="00B870F6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 xml:space="preserve">3. Анализ эффективности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Рост популярности подтверждает возрастающее количество друзей, наличие комментариев к материалам и ссылкам, число подписчиков, общение через личные сообщения.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Успешный инструментарий ведения групп в социальных сетях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Выделяются несколько основных инструментов по управлению группой, регулярное использование которых приводит к желаемому результату.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первый –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«здесь и сейчас».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Только самая свежая информация о библиотеке, ее услугах и мероприятиях позволяет вызвать положительное восприятие и доверие у читателей и посетителей.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Пользователь не будет долго ждать ответа на свой вопрос или комментарий, ему важно получить отклик сразу же, либо следует дать понять, что его «услышали». Информация о мероприятии библиотеки должна быть размещена в сети еще во время его проведения!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второй </w:t>
      </w: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«объективность».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Пользователь заходит на библиотечную страницу, чтобы найти там проверенный контент, поэтому очень важно следить за отбором размещаемой информации. </w:t>
      </w:r>
      <w:proofErr w:type="gramEnd"/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Она должна быть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непровокационна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исторически достоверна, соответствовать этическим нормам.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третий </w:t>
      </w: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«чередование информации для размышления и отдыха».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Чтобы превратить случайного посетителя страницы/группы в постоянного пользователя, необходимо поддержать его непрерывный интерес, поэтому важно предоставить тематический полезный контент, состоящий из информационных, развлекательных и прочих постов. За счёт этого пользователь всегда найдет материал для прочтения. И даже если в данный момент он не готов воспользоваться библиотечным предложением, будучи заинтересованным данной темой, сохранит ссылку на сообщество.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четвертый –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«обмен мнением».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Популярность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медиа заключается в возможности высказаться, поделиться своим мнением, получить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лайк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за свой совет или комментарий.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Так удовлетворяются социальные потребности и находятся единомышленники. Поэтому библиотека должна активно организовывать обсуждения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важных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тем, проводить опросы.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пятый </w:t>
      </w: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«Станьте другом своим подписчикам!»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Библиотека должна создавать темы, которые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интересны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посетителям! Необходимо проанализировать комментарии участников, понять, какие </w:t>
      </w: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проблемы волнуют их в данный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момент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 организовать различные профессиональные консультации, разрешающие их проблемы.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шестой </w:t>
      </w: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«перевод негативных и нейтральных отзывов в позитив».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Если читатели, пользователи остались недовольны сотрудничеством с библиотекой, качеством предоставления библиотечных услуг, об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этом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узнает интернет-сообщество. Деликатная работа с такими откликами и возможность перевода их в позитивную плоскость – еще один положительный фактор присутствия библиотеки в социальных сетях.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седьмой </w:t>
      </w: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>– «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специальные предложения».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Конкурсы, акции, викторины и другие специальные предложения не только повышают заинтересованность участников сообщества, но и позволяют увеличить их количество.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Инструмент восьмой </w:t>
      </w: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>– «</w:t>
      </w: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использование </w:t>
      </w: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хэштегов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Помечая свои сообщения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хэштегом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библиотека тем самым выделяет главную мысль сообщения, используя ключевые слова, группирует информацию по темам и обеспечивает быстрый поиск по интересующим темам.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Хештеги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позволяют потенциально увеличить посещаемость страниц.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Как работать с отзывами в </w:t>
      </w: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соцсетях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Посетители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соцсетей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активно пользуются возможности прочитать отзывы, написать о своих впечатлениях, задать вопрос, обсудить тему, вступить в диалог с участниками, комментирующими пост. Ежедневно в интернете люди оставляют сотни отзывов, в том числе и об учреждениях культуры. Такие отзывы гораздо больше влияют на пользователей, чем хорошо составленные тексты. </w:t>
      </w:r>
    </w:p>
    <w:p w:rsidR="00B870F6" w:rsidRDefault="00B870F6" w:rsidP="00EE204E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 xml:space="preserve">Причины, почему нужно работать с отзывами: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пользователи доверяют мнению других людей. Безграмотному отзыву поверят больше, чем рекламным текстам;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любой отзыв в сети – это повод пообщаться с вашей аудиторией;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каждый отзыв формирует репутацию учреждения. Но ещё больше её формирует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ваша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работа с отзывами. Ваша реакция на отзыв важна не столько для автора, сколько для людей, которые могут увидеть отзыв;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обратная связь позволяет учреждению улучшить деятельность, реагируя на замечания и пожелания посетителей. Задавайте вопросы, желательно личные, используя местоимения «вы» и «ваш». Так вы покажете своим подписчикам, что вам важно их мнение. Мнения могут быть неверными, комментарии могут быть как положительными, так и отрицательными. Покажите, что вам интересна точка зрения каждого посетителя.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Как реагировать на негативные посты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Отрицательными отзывами люди делятся охотнее, чем положительными.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Для репутации они могут быть разрушительны, поэтому важно их эффективно отрабатывать.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Негатив в интернете может быть нескольких видов: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Конструктивный негатив.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Его пишут люди, которые испытали неудобства или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остались чем-то недовольны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. Они описывают свой опыт и дают оценку.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t xml:space="preserve">Пример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Отзыв посетителя: «Хотел в библиотеке позаниматься в тишине, но в соседнем помещении проходила презентация».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Отклик библиотеки: «Нам жаль, что Вы не смогли позаниматься. Учтём ситуацию, мероприятия перенесём на более позднее время, когда в читальном зале мало читателей».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Импульсивный (эмоциональный) негатив.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В таких отзывах много эмоций и мало фактов, возможно посетитель чем-то расстроен – как следствие выплёскивает негативные эмоции.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>Троллинг</w:t>
      </w:r>
      <w:proofErr w:type="spellEnd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Едкие, злобные комментарии, которые, как правило, не имеют ничего общего с действительностью. Тролли пишут, чтобы спровоцировать на реакцию, вовлечь в диалог, потратить ваше время. Игнорировать такие отзывы нельзя, но вступать в диалог не стоит, поэтому оставьте не больше одного комментария.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Чёрный пиар.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Это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спланированная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пиар-акция, направленная на дискредитацию учреждения. Если это случилось, подготовьте опровержения ложных сообщений, опубликуйте доказательства, добивайтесь максимальной огласки 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перепостов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Привлеките на свою сторону лояльных пользователей с предложением написать положительные отзывы.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Важное о контенте в </w:t>
      </w:r>
      <w:proofErr w:type="spellStart"/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>соцсетях</w:t>
      </w:r>
      <w:proofErr w:type="spellEnd"/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Контент – это все информационное содержание ресурса: тексты, изображения, видео и пр. Играет значимую роль в функционировании страницы: влияет на конверсию, ранжирование в поисковых системах, вовлеченность аудитории.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Каким должен быть контент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Основные ориентиры для оценки качества контента: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актуальность: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почти любая информация со временем устаревает, что резко снижает ее качество. В этом случае необходимо сделать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update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обновление. Что такое обновление контента? Это его актуализация – замена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устаревших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сведений на соответствующие современной действительности;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полезность: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текст ни о чём и обо всем одновременно не ответит на запрос пользователя. Графический контент, размещенный не к месту, только нагружает ресурс;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>соответствие законодательству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Нарушения могут повлечь административную и уголовную ответственность;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достоверность: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материалы не должны содержать фактических ошибок и намеренных искажений;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красивая подача: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текст должен быть структурирован, изображения выровнены и т. д.;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разнообразие: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эффективнее комбинировать различные виды контента, совмещать текст с видео, графическими материалами;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– грамотность: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большое количество ошибок создает плохое впечатление.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Формы контента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Текстовый.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Текстовый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контент является основным для многих ресурсов. Это статьи, заметки, новости, описания, пресс-релизы, обзоры и т.п.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Графический. Такой контент часто выступает дополнением к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текстовому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но иногда является основным.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Изображения должны быть: </w:t>
      </w:r>
    </w:p>
    <w:p w:rsidR="00B870F6" w:rsidRDefault="00EE204E" w:rsidP="00B870F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color w:val="000000"/>
          <w:sz w:val="28"/>
          <w:szCs w:val="28"/>
        </w:rPr>
        <w:t xml:space="preserve">высокого разрешения; </w:t>
      </w:r>
    </w:p>
    <w:p w:rsidR="00B870F6" w:rsidRDefault="00EE204E" w:rsidP="00B870F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70F6">
        <w:rPr>
          <w:rFonts w:ascii="Times New Roman" w:hAnsi="Times New Roman"/>
          <w:color w:val="000000"/>
          <w:sz w:val="28"/>
          <w:szCs w:val="28"/>
        </w:rPr>
        <w:t>уникальными</w:t>
      </w:r>
      <w:proofErr w:type="gramEnd"/>
      <w:r w:rsidRPr="00B870F6">
        <w:rPr>
          <w:rFonts w:ascii="Times New Roman" w:hAnsi="Times New Roman"/>
          <w:color w:val="000000"/>
          <w:sz w:val="28"/>
          <w:szCs w:val="28"/>
        </w:rPr>
        <w:t xml:space="preserve"> или не нарушающими условия распространения; </w:t>
      </w:r>
    </w:p>
    <w:p w:rsidR="00B870F6" w:rsidRDefault="00EE204E" w:rsidP="00B870F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870F6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оптимизированными (не замедляющими загрузку, с прописанными атрибутами); </w:t>
      </w:r>
      <w:proofErr w:type="gramEnd"/>
    </w:p>
    <w:p w:rsidR="00EE204E" w:rsidRPr="00B870F6" w:rsidRDefault="00EE204E" w:rsidP="00B870F6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color w:val="000000"/>
          <w:sz w:val="28"/>
          <w:szCs w:val="28"/>
        </w:rPr>
        <w:t xml:space="preserve">органично </w:t>
      </w:r>
      <w:proofErr w:type="gramStart"/>
      <w:r w:rsidRPr="00B870F6">
        <w:rPr>
          <w:rFonts w:ascii="Times New Roman" w:hAnsi="Times New Roman"/>
          <w:color w:val="000000"/>
          <w:sz w:val="28"/>
          <w:szCs w:val="28"/>
        </w:rPr>
        <w:t>вписывающимися</w:t>
      </w:r>
      <w:proofErr w:type="gramEnd"/>
      <w:r w:rsidRPr="00B870F6">
        <w:rPr>
          <w:rFonts w:ascii="Times New Roman" w:hAnsi="Times New Roman"/>
          <w:color w:val="000000"/>
          <w:sz w:val="28"/>
          <w:szCs w:val="28"/>
        </w:rPr>
        <w:t xml:space="preserve"> в окружение.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Изображения облегчают процесс восприятия текстового контента, влияют на поведение пользователей и могут быть дополнительным источником трафика, если хорошо ранжируются в поиске по картинкам.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>Видео.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Видеоконтент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может быть основным или дополнительным. Позволяет существенно увеличить время пребывания пользователя на странице, что положительно сказывается на поведенческих факторах.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Качественное видео охотно смотрят, с его помощью можно разнообразить контент, максимально наглядно продемонстрировать услуги и мероприятия. Сложность подделки и всестороннее воздействие (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визуальный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аудиоряд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передача эмоций, создание настроения) делают его эффективным маркетинговым инструментом.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70F6">
        <w:rPr>
          <w:rFonts w:ascii="Times New Roman" w:hAnsi="Times New Roman"/>
          <w:b/>
          <w:color w:val="000000"/>
          <w:sz w:val="28"/>
          <w:szCs w:val="28"/>
        </w:rPr>
        <w:t>Аудио.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 Аудиоинформация – музыка, подкасты, интервью и т. д. – уместна на ресурсах различной направленности. Наиболее распространены на обучающих и развлекательных. В коммерческих проектах частый вариант использования –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аудиоотзывы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клиентов.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Источники контента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Авторский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Оригинальный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контент высоко ценится поисковыми системами и пользователями. Способы создания материалов: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своими силами;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обращение в специализированные агентства;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найм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копирайтера/дизайнера/фотографа/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видеооператора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текстовых материалов различают: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копирайтинг – написание текста с нуля на основе опыта и знаний автора;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рерайтинг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– создание нового текста путем изложения своими словами одного или нескольких существующих;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перевод (использование иноязычного источника).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Копипаст</w:t>
      </w:r>
      <w:proofErr w:type="spellEnd"/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При этом варианте заимствуется чужой контент. Негативные стороны: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может быть противозаконным, если информация не распространяется свободно;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приводит к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пессимизации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 поисковых системах;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– может губительно сказываться на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вовлечении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пользователей для информационных проектов.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Существует вариант «белого»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копипаста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когда указывается ссылка на источник.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Цитирование отдельных фрагментов, оформленное по правилам и сопровожденное уникальным окружением, не является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копипастом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Пользовательский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Иное название контента –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User-generated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content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Это информационное содержание, создаваемое непосредственно пользователями: комментарии, отзывы, посты и т. д.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Пользовательские публикации могут быть дополнительным или основным содержанием. Ценятся за естественность, получение обратной </w:t>
      </w: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связи, демонстрацию вовлеченности. Требуют постоянного контроля 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модерации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чтобы оставались культурными, правомерными и без спама.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«Золотая формула контента»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Специалистами в сфере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социальных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медиа разработана «золотая формула контента», которой необходимо придерживаться в своей работе и библиотекам. По этой формуле состав контента в группе должны быть следующим: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>Информационный</w:t>
      </w:r>
      <w:proofErr w:type="gramEnd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контент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(60 %): новости библиотеки, анонсы, хроника мероприятий, справочная информация о библиотечных продуктах и услугах; награды и сертификаты библиотеки и ее читателей, факты, информация,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репосты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близкие к теме сообщества.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>Вовлекающий</w:t>
      </w:r>
      <w:proofErr w:type="gramEnd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контент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(25 % заполнения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соцстраницы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/группы) решает потребности читателей в общении, получении бонусов, призов. Это регулярные опросы; конкурсы, викторины, акции, обсуждения, поощрение отзывов пользователей; советы от пользователей по улучшению библиотечной деятельности.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>Рекламный</w:t>
      </w:r>
      <w:proofErr w:type="gramEnd"/>
      <w:r w:rsidRPr="00EE204E">
        <w:rPr>
          <w:rFonts w:ascii="Times New Roman" w:hAnsi="Times New Roman"/>
          <w:i/>
          <w:iCs/>
          <w:color w:val="000000"/>
          <w:sz w:val="28"/>
          <w:szCs w:val="28"/>
        </w:rPr>
        <w:t xml:space="preserve"> контент 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(5%): рекламные ролики; материалы.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При первом посещении страницы человек сначала замечает оболочку: дизайн, корпоративный стиль, логотипы. Качественный рекламный текст более тонко подает информацию. Чем менее вычурно поданы данные, тем выше шанс того, что он будут восприняты с интересом. Грамотный рекламный контент позволяет мягко управлять мнением аудитории и вызывает интерес.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>4. Научимся избегать ошибок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Анализ представительств библиотек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соцсетях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позволил определить основные ошибки, которые допускают специалисты муниципальных библиотек: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t xml:space="preserve">1. Отсутствие порядка и периодичности размещения информации.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Страницу в социальной сети необходимо постоянно поддерживать. Каждый месяц следует составлять график публикаций (новости, виртуальные выставки, информация о проектах, афиша мероприятий, отчёт/фотоотчет об их проведении). Информация на социальной странице/группе должна размещаться ежедневно – не менее одной публикации. Интерес необходимо поддерживать всегда – это залог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лояльного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отношения к библиотеке и ее услугам. Простой даже в 2–3 дня может отразиться потерей десятков активных пользователей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Если по какой-либо причине ведение страницы может быть отложено (например, в связи с выходными и праздниками), рекомендуется использовать программу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автопостинга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(https://feedman.ru/), которая позволяет публиковать в назначенное время заранее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созданный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контент.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t xml:space="preserve">2. Некорректное оформление и неудобная навигация.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Через аббревиатуры, личный профиль и без указания месторасположения библиотеки невозможно обнаружить библиотечный профиль в виртуальном пространстве.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Страница должна быть понятной, удобной и привлекательной для целевой аудитории. В названиях страниц следует: исключить непонятные целевой аудитории аббревиатуры «МБУК», «ЦБС», «МЦБ» и устранить слишком длинные, не умещающиеся в строку названия; наименование страницы также не должно содержать имя библиотекаря.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Необходимо обеспечить удобную навигацию по странице: ведение рубрик и тем, грамотное и ёмкое описание страницы с указанием контактов.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Неактуальный, безграмотный контент.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При создании и ведении группы в социальных сетях важно подбирать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интересный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, читаемый контент, способный привлечь большое количество представителей целевой аудитории. Размещаемые материалы должны быть тематическими, полезными и, в своей основной массе, уникальными. Все посты страницы должны быть грамотными. Пресс и пост-релизы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сделаны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максимально краткими и информативными.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t xml:space="preserve">4. Спам, излишняя самореклама.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Слишком большое количество ссылок на свой аккаунт в социальной сети воспринимается многими пользователями как спам, что, в свою очередь, способно поставить под сомнение авторитет библиотеки. Избегайте излишней навязчивости.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t xml:space="preserve">5. Реагирование на вопрос или комментарий.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Успешное продвижение в социальных сетях группы во многом зависит от того, насколько быстро пользователь получит ответ на свой комментарий. Получив вопрос или комментарий к размещенному материалу, библиотекарь должен в максимально короткие строки отреагировать на любые обращения пользователей. Ожидание в несколько суток может вызвать потерю интереса, спровоцировать «миграцию» аудитории на другой аккаунт.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color w:val="000000"/>
          <w:sz w:val="28"/>
          <w:szCs w:val="28"/>
        </w:rPr>
        <w:t xml:space="preserve">6. Халатность по отношению к мнению пользователя.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Какой бы массовой ни была группа в социальной сети, каждому ее участнику всегда важно ощущать значимость собственного мнения.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Нельзя игнорировать сообщения пользователей, читающих вашу страницу. Единожды пропустив чье-либо высказывание, можно не получить последующего отклика.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 xml:space="preserve">График публикаций должен учитывать специфику деятельности библиотеки и целевую аудиторию. Если вы ориентируетесь на студентов, то публиковать в 9 часов утра объемные тексты нежелательно, ведь в это время студенты заняты учебой. Если ваша цель – домохозяйки, то публиковать утром, наоборот, может быть эффективнее, так как они в это время свободны.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Общее правило таково: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Facebook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Instagram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не стоит публиковать больше двух постов в день, а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Twitter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лучше писать до пяти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твитов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в день.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По данным различных исследований лучше время для постинга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Google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– с 9.00 до 11.00,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Facebook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Instagram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Twitter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– с 13.00 до 15.00. После обеда многие предпочитают полистать ленту, пообщаться в комментариях, поделиться с записями с друзьями. Второй пик – около 20.00.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Заключение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В наши дни сеть Интернет позволяет получить необходимую, и что важно, новую, оперативную информацию, не выходя из дома.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И поэтому не удивительно, что люди, которые раньше ходили в библиотеку, сейчас ищут всё, что им необходимо в Интернете.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С учётом этой ситуации важно найти путь библиотеки к читателю. И в этом не лёгком деле сайты и социальные сети – лучшие помощники.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Быстрого прироста новых читателей продвижение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социальных медиа не дает. Но эта работа является важной частью маркетинговой коммуникации, позволяет мгновенно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обратится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ко всей целевой аудитории, выявить ее потребности, своевременно анонсировать новые услуги и программы, обеспечить обратную связь.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Активность в виртуальной среде способствует появлению новых партнерских связей, организации сетевых проектов, обмену опытом с </w:t>
      </w:r>
      <w:r w:rsidRPr="00EE204E">
        <w:rPr>
          <w:rFonts w:ascii="Times New Roman" w:hAnsi="Times New Roman"/>
          <w:color w:val="000000"/>
          <w:sz w:val="28"/>
          <w:szCs w:val="28"/>
        </w:rPr>
        <w:lastRenderedPageBreak/>
        <w:t>коллегами. Системная и профессиональная работа в сети позволит даже самой небольшой библиотеке стать для людей видимой и значимой.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Список литературы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1. Библиотеки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соцмедиа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: куда двигаться дальше? // Университет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н. – 2013. – № 7/8. – С. 56–57.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Гинчак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, Н. А. Библиотека «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» / Н. А.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Гинчак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// Соврем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-ка. – 2014. – № 8. – С. 42–44.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color w:val="000000"/>
          <w:sz w:val="28"/>
          <w:szCs w:val="28"/>
        </w:rPr>
        <w:t>3. Ивашова О. Как продвигать учреждение в социальных сетях / О. Ивашова // Справ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ук. учреждения культуры. – 2017. – №2. – С. 82 – 92.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Копыток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, Е. Блог «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Сельская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библиотека» как эффективный способ продвижения в интернет-пространстве / Е.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Копыток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// Библ. дело. – 2014. – № 22. – C. 30–32.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EE204E">
        <w:rPr>
          <w:rFonts w:ascii="Times New Roman" w:hAnsi="Times New Roman"/>
          <w:color w:val="000000"/>
          <w:sz w:val="28"/>
          <w:szCs w:val="28"/>
        </w:rPr>
        <w:t>. Михайлова, А. В. Правила использования изображений в социальных сетях / А. В. Михайлова // Справ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ук. учреждения культуры. – 2015. – № 3. – С. 73–80.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EE204E">
        <w:rPr>
          <w:rFonts w:ascii="Times New Roman" w:hAnsi="Times New Roman"/>
          <w:color w:val="000000"/>
          <w:sz w:val="28"/>
          <w:szCs w:val="28"/>
        </w:rPr>
        <w:t>. Остапенко, Э. М. Социальные медиа: навстречу читателю / Э. М. Остапенко // Соврем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-ка. – 2015. – № 8 (58). – С. 38–41.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Протопопова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Е. Э. Маркетинговые инструменты для продвижения информационно-библиотечных услуг / Е. Э.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Протопопова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// Справ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ук. учреждения культуры. – 2015. – № 10. – С. 84–91.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Свергунова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, Н. М. Библиотеки в социальных сетях: необходимость или дань моде / Н. М.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Свергунова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Науч. и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техн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б-ки. – 2016. – № 5. – С. 52–58.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EE204E">
        <w:rPr>
          <w:rFonts w:ascii="Times New Roman" w:hAnsi="Times New Roman"/>
          <w:color w:val="000000"/>
          <w:sz w:val="28"/>
          <w:szCs w:val="28"/>
        </w:rPr>
        <w:t>. Соединенные Сетью // Университет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>нига. – 2015. – № 3. – С. 46–49.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10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Сыромятникова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, С. С. Социальные сети как инструмент продвижения чтения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ошибки и полезные советы / С. С.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Сыромятникова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// Библ. дело. – 2016. – № 14. – С. 43–44.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Хромова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Е. Г. Библиотечная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блогосфера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как средство профессионального общения и обмена опытом / Е. Г.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Хромова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// Справ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ук. учреждения культуры. – 2013. – № 2. – С. 66–74.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20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Электронные ресурсы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Библиотека и </w:t>
      </w:r>
      <w:proofErr w:type="gramStart"/>
      <w:r w:rsidRPr="00EE204E">
        <w:rPr>
          <w:rFonts w:ascii="Times New Roman" w:hAnsi="Times New Roman"/>
          <w:color w:val="000000"/>
          <w:sz w:val="28"/>
          <w:szCs w:val="28"/>
        </w:rPr>
        <w:t>социальные</w:t>
      </w:r>
      <w:proofErr w:type="gramEnd"/>
      <w:r w:rsidRPr="00EE204E">
        <w:rPr>
          <w:rFonts w:ascii="Times New Roman" w:hAnsi="Times New Roman"/>
          <w:color w:val="000000"/>
          <w:sz w:val="28"/>
          <w:szCs w:val="28"/>
        </w:rPr>
        <w:t xml:space="preserve"> медиа [Электронный ресурс]. – Режим доступа: https: //bibliomaniya.blogspot.com/2011/08/blog-post_05.html.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Как сделать хорошую и качественную группу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? [Электронный ресурс]. – Режим доступа: http: //akak.ru/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recipes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/6184-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kak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sdelat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horoshuyu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-i-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kachestvennuyu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gruppu-vkontakte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Как создать группу в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Facebook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[Электронный ресурс]. – Режим доступа: http: //www.fbfon.com/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faq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/kak-sozdat-gruppu-v-facebook.html. </w:t>
      </w:r>
    </w:p>
    <w:p w:rsid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Pr="00EE204E">
        <w:rPr>
          <w:rFonts w:ascii="Times New Roman" w:hAnsi="Times New Roman"/>
          <w:color w:val="000000"/>
          <w:sz w:val="28"/>
          <w:szCs w:val="28"/>
        </w:rPr>
        <w:t xml:space="preserve">. Как создать группу 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 [Электронный ресурс]. – Режим доступа: http: //rasta-blog.ru/</w:t>
      </w:r>
      <w:proofErr w:type="spellStart"/>
      <w:r w:rsidRPr="00EE204E">
        <w:rPr>
          <w:rFonts w:ascii="Times New Roman" w:hAnsi="Times New Roman"/>
          <w:color w:val="000000"/>
          <w:sz w:val="28"/>
          <w:szCs w:val="28"/>
        </w:rPr>
        <w:t>smo</w:t>
      </w:r>
      <w:proofErr w:type="spellEnd"/>
      <w:r w:rsidRPr="00EE204E">
        <w:rPr>
          <w:rFonts w:ascii="Times New Roman" w:hAnsi="Times New Roman"/>
          <w:color w:val="000000"/>
          <w:sz w:val="28"/>
          <w:szCs w:val="28"/>
        </w:rPr>
        <w:t xml:space="preserve">/11-kak-sozdat-gryppy-vkontakte. </w:t>
      </w:r>
    </w:p>
    <w:p w:rsidR="00EE204E" w:rsidRPr="00EE204E" w:rsidRDefault="00EE204E" w:rsidP="00EE204E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Pr="00EE204E">
        <w:rPr>
          <w:rFonts w:ascii="Times New Roman" w:hAnsi="Times New Roman"/>
          <w:color w:val="000000"/>
          <w:sz w:val="28"/>
          <w:szCs w:val="28"/>
        </w:rPr>
        <w:t>. Позиционирование библиотеки в информационном пространстве социальной сети ВК [Электронный ресурс]. – Режим доступа: http: // tagillib.ru/for_profi/pozitsionirovanie-biblioteki-v-informatsionnomprostranstve-sotsialnoy-seti-vk.php.</w:t>
      </w:r>
    </w:p>
    <w:p w:rsidR="00194A82" w:rsidRDefault="00DE61C5">
      <w:pPr>
        <w:rPr>
          <w:rFonts w:ascii="Times New Roman" w:hAnsi="Times New Roman"/>
          <w:sz w:val="28"/>
          <w:szCs w:val="28"/>
        </w:rPr>
      </w:pPr>
    </w:p>
    <w:p w:rsidR="003E7218" w:rsidRDefault="003E7218">
      <w:pPr>
        <w:rPr>
          <w:rFonts w:ascii="Times New Roman" w:hAnsi="Times New Roman"/>
          <w:sz w:val="28"/>
          <w:szCs w:val="28"/>
        </w:rPr>
      </w:pPr>
    </w:p>
    <w:p w:rsidR="003E7218" w:rsidRDefault="003E7218">
      <w:pPr>
        <w:rPr>
          <w:rFonts w:ascii="Times New Roman" w:hAnsi="Times New Roman"/>
          <w:sz w:val="28"/>
          <w:szCs w:val="28"/>
        </w:rPr>
      </w:pPr>
    </w:p>
    <w:p w:rsidR="003E7218" w:rsidRPr="00EE204E" w:rsidRDefault="003E7218">
      <w:pPr>
        <w:rPr>
          <w:rFonts w:ascii="Times New Roman" w:hAnsi="Times New Roman"/>
          <w:sz w:val="28"/>
          <w:szCs w:val="28"/>
        </w:rPr>
      </w:pPr>
    </w:p>
    <w:sectPr w:rsidR="003E7218" w:rsidRPr="00EE204E" w:rsidSect="00EE20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6F72"/>
    <w:multiLevelType w:val="hybridMultilevel"/>
    <w:tmpl w:val="4C4C76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E"/>
    <w:rsid w:val="00217CA3"/>
    <w:rsid w:val="002C4287"/>
    <w:rsid w:val="003E7218"/>
    <w:rsid w:val="00545379"/>
    <w:rsid w:val="008849BF"/>
    <w:rsid w:val="00897867"/>
    <w:rsid w:val="00AF423D"/>
    <w:rsid w:val="00B870F6"/>
    <w:rsid w:val="00DE61C5"/>
    <w:rsid w:val="00EE204E"/>
    <w:rsid w:val="00E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2021-03-23T08:19:00Z</dcterms:created>
  <dcterms:modified xsi:type="dcterms:W3CDTF">2021-04-02T05:19:00Z</dcterms:modified>
</cp:coreProperties>
</file>