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D3" w:rsidRDefault="00B05DEA" w:rsidP="002C5CD3">
      <w:pPr>
        <w:ind w:left="5103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-749629</wp:posOffset>
            </wp:positionH>
            <wp:positionV relativeFrom="paragraph">
              <wp:posOffset>-444668</wp:posOffset>
            </wp:positionV>
            <wp:extent cx="6671212" cy="10047383"/>
            <wp:effectExtent l="0" t="0" r="0" b="0"/>
            <wp:wrapNone/>
            <wp:docPr id="2" name="Рисунок 2" descr="C:\Users\Пользователь\Desktop\Анкета ОСИ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Анкета ОСИ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25" cy="1005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CD3" w:rsidRDefault="00A37605" w:rsidP="002C5CD3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  <w:bookmarkStart w:id="0" w:name="_GoBack"/>
      <w:bookmarkEnd w:id="0"/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A37605" w:rsidRDefault="00A37605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B05DEA" w:rsidRDefault="00B05DEA" w:rsidP="002C5CD3">
      <w:pPr>
        <w:jc w:val="both"/>
        <w:rPr>
          <w:szCs w:val="28"/>
        </w:rPr>
      </w:pP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lastRenderedPageBreak/>
        <w:t xml:space="preserve">2.2 Виды оказываемых услуг </w:t>
      </w:r>
      <w:r>
        <w:rPr>
          <w:sz w:val="28"/>
          <w:szCs w:val="28"/>
          <w:u w:val="single"/>
        </w:rPr>
        <w:t xml:space="preserve"> </w:t>
      </w:r>
      <w:bookmarkStart w:id="1" w:name="vid_uslg"/>
      <w:bookmarkEnd w:id="1"/>
      <w:r>
        <w:rPr>
          <w:sz w:val="28"/>
          <w:szCs w:val="28"/>
          <w:u w:val="single"/>
        </w:rPr>
        <w:t xml:space="preserve">настольный теннис, гребля на байдарках и каноэ, краеведение, туризм, стрельба из пневматической винтовки </w:t>
      </w:r>
    </w:p>
    <w:p w:rsidR="002C5CD3" w:rsidRDefault="002C5CD3" w:rsidP="002C5CD3">
      <w:pPr>
        <w:jc w:val="both"/>
        <w:rPr>
          <w:szCs w:val="28"/>
        </w:rPr>
      </w:pPr>
      <w:proofErr w:type="gramStart"/>
      <w:r>
        <w:rPr>
          <w:szCs w:val="28"/>
        </w:rPr>
        <w:t xml:space="preserve">2.3 Форма оказания услуг: (на объекте, с длительным пребыванием,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проживанием, на дому, дистанционно)</w:t>
      </w:r>
      <w:r>
        <w:rPr>
          <w:sz w:val="28"/>
          <w:szCs w:val="28"/>
          <w:u w:val="single"/>
        </w:rPr>
        <w:t xml:space="preserve"> </w:t>
      </w:r>
      <w:bookmarkStart w:id="2" w:name="form_uslg"/>
      <w:bookmarkEnd w:id="2"/>
      <w:r>
        <w:rPr>
          <w:sz w:val="28"/>
          <w:szCs w:val="28"/>
          <w:u w:val="single"/>
        </w:rPr>
        <w:t xml:space="preserve">на объекте </w:t>
      </w:r>
      <w:proofErr w:type="gramEnd"/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>
        <w:rPr>
          <w:szCs w:val="28"/>
          <w:u w:val="single"/>
        </w:rPr>
        <w:t xml:space="preserve"> </w:t>
      </w:r>
      <w:bookmarkStart w:id="3" w:name="kat_nasel"/>
      <w:bookmarkEnd w:id="3"/>
      <w:r>
        <w:rPr>
          <w:szCs w:val="28"/>
          <w:u w:val="single"/>
        </w:rPr>
        <w:t xml:space="preserve">дети </w:t>
      </w:r>
      <w:r>
        <w:rPr>
          <w:szCs w:val="28"/>
        </w:rPr>
        <w:t xml:space="preserve">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 xml:space="preserve">2.5 Категории обслуживаемых инвалидов: </w:t>
      </w:r>
      <w:r>
        <w:rPr>
          <w:szCs w:val="28"/>
          <w:u w:val="single"/>
        </w:rPr>
        <w:t xml:space="preserve"> </w:t>
      </w:r>
      <w:bookmarkStart w:id="4" w:name="kat_invalid"/>
      <w:bookmarkEnd w:id="4"/>
      <w:r>
        <w:rPr>
          <w:szCs w:val="28"/>
          <w:u w:val="single"/>
        </w:rPr>
        <w:t xml:space="preserve">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2.6 Плановая мощность:</w:t>
      </w:r>
      <w:r>
        <w:rPr>
          <w:sz w:val="28"/>
          <w:szCs w:val="28"/>
          <w:u w:val="single"/>
        </w:rPr>
        <w:t xml:space="preserve"> </w:t>
      </w:r>
      <w:bookmarkStart w:id="5" w:name="poseshaem"/>
      <w:bookmarkEnd w:id="5"/>
      <w:r>
        <w:rPr>
          <w:sz w:val="28"/>
          <w:szCs w:val="28"/>
          <w:u w:val="single"/>
        </w:rPr>
        <w:t>посещаемость 412</w:t>
      </w:r>
      <w:proofErr w:type="gramStart"/>
      <w:r>
        <w:rPr>
          <w:sz w:val="28"/>
          <w:szCs w:val="28"/>
          <w:u w:val="single"/>
        </w:rPr>
        <w:t xml:space="preserve">   </w:t>
      </w:r>
      <w:bookmarkStart w:id="6" w:name="vmestimost"/>
      <w:bookmarkEnd w:id="6"/>
      <w:r>
        <w:rPr>
          <w:sz w:val="28"/>
          <w:szCs w:val="28"/>
          <w:u w:val="single"/>
        </w:rPr>
        <w:t>;</w:t>
      </w:r>
      <w:proofErr w:type="gramEnd"/>
      <w:r>
        <w:rPr>
          <w:sz w:val="28"/>
          <w:szCs w:val="28"/>
          <w:u w:val="single"/>
        </w:rPr>
        <w:t xml:space="preserve"> вместимость 540  </w:t>
      </w:r>
      <w:bookmarkStart w:id="7" w:name="propusk_sposobn"/>
      <w:bookmarkEnd w:id="7"/>
      <w:r>
        <w:rPr>
          <w:sz w:val="28"/>
          <w:szCs w:val="28"/>
          <w:u w:val="single"/>
        </w:rPr>
        <w:t xml:space="preserve">; пропускная способность 412 </w:t>
      </w:r>
      <w:r>
        <w:rPr>
          <w:szCs w:val="28"/>
        </w:rPr>
        <w:t xml:space="preserve">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2.7 Участие в исполнении ИПР инвалида, ребенка-инвалида (да, нет)</w:t>
      </w:r>
      <w:r>
        <w:rPr>
          <w:sz w:val="28"/>
          <w:szCs w:val="28"/>
          <w:u w:val="single"/>
        </w:rPr>
        <w:t xml:space="preserve"> </w:t>
      </w:r>
      <w:bookmarkStart w:id="8" w:name="uchast_child_invld"/>
      <w:bookmarkEnd w:id="8"/>
      <w:r>
        <w:rPr>
          <w:sz w:val="28"/>
          <w:szCs w:val="28"/>
          <w:u w:val="single"/>
        </w:rPr>
        <w:t xml:space="preserve">нет </w:t>
      </w:r>
    </w:p>
    <w:p w:rsidR="002C5CD3" w:rsidRDefault="002C5CD3" w:rsidP="002C5CD3">
      <w:pPr>
        <w:jc w:val="both"/>
        <w:rPr>
          <w:b/>
          <w:szCs w:val="28"/>
        </w:rPr>
      </w:pPr>
    </w:p>
    <w:p w:rsidR="002C5CD3" w:rsidRDefault="002C5CD3" w:rsidP="002C5CD3">
      <w:pPr>
        <w:jc w:val="center"/>
        <w:rPr>
          <w:b/>
          <w:szCs w:val="28"/>
        </w:rPr>
      </w:pPr>
      <w:r>
        <w:rPr>
          <w:b/>
          <w:szCs w:val="28"/>
        </w:rPr>
        <w:t>3. Состояние доступности объекта для инвалидов и других маломобильных групп населения (МГН)</w:t>
      </w:r>
    </w:p>
    <w:p w:rsidR="002C5CD3" w:rsidRDefault="002C5CD3" w:rsidP="002C5CD3">
      <w:pPr>
        <w:jc w:val="both"/>
        <w:rPr>
          <w:szCs w:val="28"/>
        </w:rPr>
      </w:pPr>
    </w:p>
    <w:p w:rsidR="002C5CD3" w:rsidRDefault="002C5CD3" w:rsidP="002C5CD3">
      <w:pPr>
        <w:jc w:val="both"/>
        <w:rPr>
          <w:szCs w:val="28"/>
        </w:rPr>
      </w:pPr>
      <w:r>
        <w:rPr>
          <w:b/>
          <w:szCs w:val="28"/>
        </w:rPr>
        <w:t>3.1 Путь следования к объекту пассажирским транспортом</w:t>
      </w:r>
      <w:r>
        <w:rPr>
          <w:szCs w:val="28"/>
        </w:rPr>
        <w:t xml:space="preserve">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 xml:space="preserve">(описать маршрут движения с использованием пассажирского транспорта) </w:t>
      </w:r>
    </w:p>
    <w:p w:rsidR="002C5CD3" w:rsidRDefault="002C5CD3" w:rsidP="002C5CD3">
      <w:pPr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</w:t>
      </w:r>
      <w:bookmarkStart w:id="9" w:name="marshrut"/>
      <w:bookmarkEnd w:id="9"/>
      <w:r>
        <w:rPr>
          <w:sz w:val="28"/>
          <w:szCs w:val="28"/>
          <w:u w:val="single"/>
        </w:rPr>
        <w:t xml:space="preserve"> </w:t>
      </w:r>
      <w:r>
        <w:rPr>
          <w:szCs w:val="28"/>
        </w:rPr>
        <w:t xml:space="preserve">,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 xml:space="preserve">наличие адаптированного пассажирского транспорта к объекту </w:t>
      </w:r>
      <w:r>
        <w:rPr>
          <w:sz w:val="28"/>
          <w:szCs w:val="28"/>
          <w:u w:val="single"/>
        </w:rPr>
        <w:t xml:space="preserve"> </w:t>
      </w:r>
      <w:bookmarkStart w:id="10" w:name="transport"/>
      <w:bookmarkEnd w:id="10"/>
      <w:r>
        <w:rPr>
          <w:sz w:val="28"/>
          <w:szCs w:val="28"/>
          <w:u w:val="single"/>
        </w:rPr>
        <w:t xml:space="preserve">нет. </w:t>
      </w:r>
    </w:p>
    <w:p w:rsidR="002C5CD3" w:rsidRDefault="002C5CD3" w:rsidP="002C5CD3">
      <w:pPr>
        <w:jc w:val="both"/>
        <w:rPr>
          <w:szCs w:val="28"/>
        </w:rPr>
      </w:pPr>
    </w:p>
    <w:p w:rsidR="002C5CD3" w:rsidRDefault="002C5CD3" w:rsidP="002C5CD3">
      <w:pPr>
        <w:jc w:val="both"/>
        <w:rPr>
          <w:b/>
          <w:szCs w:val="28"/>
        </w:rPr>
      </w:pPr>
      <w:r>
        <w:rPr>
          <w:b/>
          <w:szCs w:val="28"/>
        </w:rPr>
        <w:t>3.2 Путь к объекту от ближайшей остановки пассажирского транспорта:</w:t>
      </w:r>
    </w:p>
    <w:p w:rsidR="002C5CD3" w:rsidRDefault="002C5CD3" w:rsidP="002C5CD3">
      <w:pPr>
        <w:jc w:val="both"/>
        <w:rPr>
          <w:b/>
          <w:szCs w:val="28"/>
        </w:rPr>
      </w:pP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 xml:space="preserve">3.2.1 расстояние до объекта от остановки транспорта </w:t>
      </w:r>
      <w:r>
        <w:rPr>
          <w:sz w:val="28"/>
          <w:szCs w:val="28"/>
          <w:u w:val="single"/>
        </w:rPr>
        <w:t xml:space="preserve"> </w:t>
      </w:r>
      <w:bookmarkStart w:id="11" w:name="distance"/>
      <w:bookmarkEnd w:id="11"/>
      <w:r>
        <w:rPr>
          <w:sz w:val="28"/>
          <w:szCs w:val="28"/>
          <w:u w:val="single"/>
        </w:rPr>
        <w:t xml:space="preserve">100-300 м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3.2.2 время движения (пешком)</w:t>
      </w:r>
      <w:r>
        <w:rPr>
          <w:sz w:val="28"/>
          <w:szCs w:val="28"/>
          <w:u w:val="single"/>
        </w:rPr>
        <w:t xml:space="preserve"> </w:t>
      </w:r>
      <w:bookmarkStart w:id="12" w:name="time_dvij"/>
      <w:bookmarkEnd w:id="12"/>
      <w:r>
        <w:rPr>
          <w:sz w:val="28"/>
          <w:szCs w:val="28"/>
          <w:u w:val="single"/>
        </w:rPr>
        <w:t xml:space="preserve">5 мин </w:t>
      </w:r>
      <w:r>
        <w:rPr>
          <w:szCs w:val="28"/>
        </w:rPr>
        <w:t xml:space="preserve">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3.2.3 наличие  выделенного от проезжей части пешеходного пути (</w:t>
      </w:r>
      <w:r>
        <w:rPr>
          <w:i/>
          <w:szCs w:val="28"/>
        </w:rPr>
        <w:t>да, нет</w:t>
      </w:r>
      <w:r>
        <w:rPr>
          <w:szCs w:val="28"/>
        </w:rPr>
        <w:t>),</w:t>
      </w:r>
      <w:r>
        <w:rPr>
          <w:sz w:val="28"/>
          <w:szCs w:val="28"/>
          <w:u w:val="single"/>
        </w:rPr>
        <w:t xml:space="preserve"> </w:t>
      </w:r>
      <w:bookmarkStart w:id="13" w:name="peshehod"/>
      <w:bookmarkEnd w:id="13"/>
      <w:r>
        <w:rPr>
          <w:sz w:val="28"/>
          <w:szCs w:val="28"/>
          <w:u w:val="single"/>
        </w:rPr>
        <w:t xml:space="preserve">нет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3.2.4 Перекрестки:</w:t>
      </w:r>
      <w:r>
        <w:rPr>
          <w:sz w:val="28"/>
          <w:szCs w:val="28"/>
          <w:u w:val="single"/>
        </w:rPr>
        <w:t xml:space="preserve"> </w:t>
      </w:r>
      <w:bookmarkStart w:id="14" w:name="perekrestok"/>
      <w:bookmarkEnd w:id="14"/>
      <w:r>
        <w:rPr>
          <w:sz w:val="28"/>
          <w:szCs w:val="28"/>
          <w:u w:val="single"/>
        </w:rPr>
        <w:t xml:space="preserve">нет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3.2.5 Информация на пути следования к объекту:</w:t>
      </w:r>
      <w:r>
        <w:rPr>
          <w:sz w:val="28"/>
          <w:szCs w:val="28"/>
          <w:u w:val="single"/>
        </w:rPr>
        <w:t xml:space="preserve"> </w:t>
      </w:r>
      <w:bookmarkStart w:id="15" w:name="inf_sled"/>
      <w:bookmarkEnd w:id="15"/>
      <w:r>
        <w:rPr>
          <w:sz w:val="28"/>
          <w:szCs w:val="28"/>
          <w:u w:val="single"/>
        </w:rPr>
        <w:t xml:space="preserve">нет </w:t>
      </w:r>
    </w:p>
    <w:p w:rsidR="002C5CD3" w:rsidRDefault="002C5CD3" w:rsidP="002C5CD3">
      <w:pPr>
        <w:rPr>
          <w:szCs w:val="28"/>
        </w:rPr>
      </w:pPr>
      <w:r>
        <w:rPr>
          <w:szCs w:val="28"/>
        </w:rPr>
        <w:t>3.2.6 Перепады высоты на пути:</w:t>
      </w:r>
      <w:r>
        <w:rPr>
          <w:sz w:val="28"/>
          <w:szCs w:val="28"/>
          <w:u w:val="single"/>
        </w:rPr>
        <w:t xml:space="preserve"> </w:t>
      </w:r>
      <w:bookmarkStart w:id="16" w:name="perepad_puti"/>
      <w:bookmarkEnd w:id="16"/>
      <w:r>
        <w:rPr>
          <w:sz w:val="28"/>
          <w:szCs w:val="28"/>
          <w:u w:val="single"/>
        </w:rPr>
        <w:t xml:space="preserve">нет  </w:t>
      </w:r>
      <w:r>
        <w:rPr>
          <w:szCs w:val="28"/>
        </w:rPr>
        <w:t xml:space="preserve"> </w:t>
      </w:r>
    </w:p>
    <w:p w:rsidR="002C5CD3" w:rsidRDefault="002C5CD3" w:rsidP="002C5CD3">
      <w:pPr>
        <w:rPr>
          <w:szCs w:val="28"/>
        </w:rPr>
      </w:pPr>
      <w:r>
        <w:rPr>
          <w:szCs w:val="28"/>
        </w:rPr>
        <w:t>(описать</w:t>
      </w:r>
      <w:r>
        <w:rPr>
          <w:sz w:val="28"/>
          <w:szCs w:val="28"/>
          <w:u w:val="single"/>
        </w:rPr>
        <w:t>)</w:t>
      </w:r>
    </w:p>
    <w:p w:rsidR="002C5CD3" w:rsidRDefault="002C5CD3" w:rsidP="002C5CD3">
      <w:pPr>
        <w:ind w:firstLine="567"/>
        <w:rPr>
          <w:szCs w:val="28"/>
        </w:rPr>
      </w:pPr>
      <w:r>
        <w:rPr>
          <w:szCs w:val="28"/>
        </w:rPr>
        <w:t>Их обустройство для инвалидов на коляске:</w:t>
      </w:r>
      <w:r>
        <w:rPr>
          <w:sz w:val="28"/>
          <w:szCs w:val="28"/>
          <w:u w:val="single"/>
        </w:rPr>
        <w:t xml:space="preserve"> </w:t>
      </w:r>
      <w:bookmarkStart w:id="17" w:name="perepad_puti_invld"/>
      <w:bookmarkEnd w:id="17"/>
      <w:r>
        <w:rPr>
          <w:sz w:val="28"/>
          <w:szCs w:val="28"/>
          <w:u w:val="single"/>
        </w:rPr>
        <w:t xml:space="preserve"> </w:t>
      </w:r>
    </w:p>
    <w:p w:rsidR="002C5CD3" w:rsidRDefault="002C5CD3" w:rsidP="002C5CD3">
      <w:pPr>
        <w:rPr>
          <w:b/>
          <w:szCs w:val="28"/>
        </w:rPr>
      </w:pPr>
    </w:p>
    <w:p w:rsidR="002C5CD3" w:rsidRDefault="002C5CD3" w:rsidP="002C5CD3">
      <w:pPr>
        <w:rPr>
          <w:szCs w:val="28"/>
        </w:rPr>
      </w:pPr>
      <w:r>
        <w:rPr>
          <w:b/>
          <w:szCs w:val="28"/>
        </w:rPr>
        <w:t>3.3 Вариант организации доступности ОСИ</w:t>
      </w:r>
      <w:r>
        <w:rPr>
          <w:szCs w:val="28"/>
        </w:rPr>
        <w:t xml:space="preserve"> </w:t>
      </w:r>
    </w:p>
    <w:p w:rsidR="002C5CD3" w:rsidRDefault="002C5CD3" w:rsidP="002C5CD3">
      <w:pPr>
        <w:jc w:val="center"/>
        <w:rPr>
          <w:szCs w:val="28"/>
        </w:rPr>
      </w:pPr>
    </w:p>
    <w:tbl>
      <w:tblPr>
        <w:tblW w:w="9000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489"/>
        <w:gridCol w:w="2837"/>
      </w:tblGrid>
      <w:tr w:rsidR="002C5CD3" w:rsidTr="002C5CD3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ind w:left="-13" w:right="-127" w:hanging="11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2C5CD3" w:rsidRDefault="002C5CD3">
            <w:pPr>
              <w:ind w:left="-13" w:right="-127" w:hanging="11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ind w:firstLine="53"/>
              <w:jc w:val="center"/>
              <w:rPr>
                <w:szCs w:val="28"/>
              </w:rPr>
            </w:pPr>
          </w:p>
          <w:p w:rsidR="002C5CD3" w:rsidRDefault="002C5CD3">
            <w:pPr>
              <w:ind w:firstLine="53"/>
              <w:jc w:val="center"/>
              <w:rPr>
                <w:szCs w:val="28"/>
              </w:rPr>
            </w:pPr>
            <w:r>
              <w:rPr>
                <w:szCs w:val="28"/>
              </w:rPr>
              <w:t>Категория инвалидов</w:t>
            </w:r>
          </w:p>
          <w:p w:rsidR="002C5CD3" w:rsidRDefault="002C5CD3">
            <w:pPr>
              <w:ind w:firstLine="53"/>
              <w:jc w:val="center"/>
              <w:rPr>
                <w:szCs w:val="28"/>
              </w:rPr>
            </w:pPr>
            <w:r>
              <w:rPr>
                <w:szCs w:val="28"/>
              </w:rPr>
              <w:t>(вид нарушения)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firstLine="53"/>
              <w:jc w:val="center"/>
              <w:rPr>
                <w:szCs w:val="28"/>
              </w:rPr>
            </w:pPr>
            <w:r>
              <w:rPr>
                <w:szCs w:val="28"/>
              </w:rPr>
              <w:t>Вариант организации доступности объекта</w:t>
            </w:r>
          </w:p>
          <w:p w:rsidR="002C5CD3" w:rsidRDefault="002C5CD3">
            <w:pPr>
              <w:ind w:firstLine="53"/>
              <w:jc w:val="center"/>
              <w:rPr>
                <w:szCs w:val="28"/>
              </w:rPr>
            </w:pPr>
            <w:r>
              <w:rPr>
                <w:szCs w:val="28"/>
              </w:rPr>
              <w:t>(формы обслуживания)*</w:t>
            </w:r>
          </w:p>
        </w:tc>
      </w:tr>
      <w:tr w:rsidR="002C5CD3" w:rsidTr="002C5CD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ind w:hanging="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ind w:left="-89" w:firstLine="142"/>
              <w:rPr>
                <w:szCs w:val="28"/>
              </w:rPr>
            </w:pPr>
            <w:r>
              <w:rPr>
                <w:szCs w:val="28"/>
              </w:rPr>
              <w:t>Все категории инвалидов и МГН</w:t>
            </w:r>
          </w:p>
          <w:p w:rsidR="002C5CD3" w:rsidRDefault="002C5CD3">
            <w:pPr>
              <w:ind w:left="-89" w:firstLine="142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ind w:firstLine="53"/>
              <w:jc w:val="center"/>
              <w:rPr>
                <w:szCs w:val="28"/>
              </w:rPr>
            </w:pPr>
            <w:bookmarkStart w:id="18" w:name="sost_inv1"/>
            <w:bookmarkEnd w:id="18"/>
          </w:p>
        </w:tc>
      </w:tr>
      <w:tr w:rsidR="002C5CD3" w:rsidTr="002C5CD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D3" w:rsidRDefault="002C5CD3">
            <w:pPr>
              <w:ind w:hanging="4"/>
              <w:jc w:val="center"/>
              <w:rPr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left="-89" w:firstLine="142"/>
              <w:rPr>
                <w:i/>
                <w:szCs w:val="28"/>
              </w:rPr>
            </w:pPr>
            <w:r>
              <w:rPr>
                <w:i/>
                <w:szCs w:val="28"/>
              </w:rPr>
              <w:t>в том числе инвалиды: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ind w:firstLine="53"/>
              <w:jc w:val="center"/>
              <w:rPr>
                <w:szCs w:val="28"/>
              </w:rPr>
            </w:pPr>
          </w:p>
        </w:tc>
      </w:tr>
      <w:tr w:rsidR="002C5CD3" w:rsidTr="002C5CD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ind w:hanging="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left="-89" w:firstLine="142"/>
              <w:rPr>
                <w:szCs w:val="28"/>
              </w:rPr>
            </w:pPr>
            <w:proofErr w:type="gramStart"/>
            <w:r>
              <w:rPr>
                <w:szCs w:val="28"/>
              </w:rPr>
              <w:t>передвигающиеся</w:t>
            </w:r>
            <w:proofErr w:type="gramEnd"/>
            <w:r>
              <w:rPr>
                <w:szCs w:val="28"/>
              </w:rPr>
              <w:t xml:space="preserve"> на креслах-колясках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firstLine="53"/>
              <w:jc w:val="center"/>
              <w:rPr>
                <w:szCs w:val="28"/>
              </w:rPr>
            </w:pPr>
            <w:bookmarkStart w:id="19" w:name="sost_inv2"/>
            <w:bookmarkEnd w:id="19"/>
            <w:r>
              <w:rPr>
                <w:szCs w:val="28"/>
              </w:rPr>
              <w:t>ВНД</w:t>
            </w:r>
          </w:p>
        </w:tc>
      </w:tr>
      <w:tr w:rsidR="002C5CD3" w:rsidTr="002C5CD3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ind w:hanging="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left="-89" w:firstLine="142"/>
              <w:rPr>
                <w:szCs w:val="28"/>
              </w:rPr>
            </w:pPr>
            <w:r>
              <w:rPr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firstLine="53"/>
              <w:jc w:val="center"/>
              <w:rPr>
                <w:szCs w:val="28"/>
              </w:rPr>
            </w:pPr>
            <w:bookmarkStart w:id="20" w:name="sost_inv3"/>
            <w:bookmarkEnd w:id="20"/>
            <w:r>
              <w:rPr>
                <w:szCs w:val="28"/>
              </w:rPr>
              <w:t>ВНД</w:t>
            </w:r>
          </w:p>
        </w:tc>
      </w:tr>
      <w:tr w:rsidR="002C5CD3" w:rsidTr="002C5CD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ind w:hanging="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left="-89" w:firstLine="142"/>
              <w:rPr>
                <w:szCs w:val="28"/>
              </w:rPr>
            </w:pPr>
            <w:r>
              <w:rPr>
                <w:szCs w:val="28"/>
              </w:rPr>
              <w:t>с нарушениями зрения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firstLine="53"/>
              <w:jc w:val="center"/>
              <w:rPr>
                <w:szCs w:val="28"/>
              </w:rPr>
            </w:pPr>
            <w:bookmarkStart w:id="21" w:name="sost_inv4"/>
            <w:bookmarkEnd w:id="21"/>
            <w:r>
              <w:rPr>
                <w:szCs w:val="28"/>
              </w:rPr>
              <w:t>ВНД</w:t>
            </w:r>
          </w:p>
        </w:tc>
      </w:tr>
      <w:tr w:rsidR="002C5CD3" w:rsidTr="002C5CD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ind w:hanging="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left="-89" w:firstLine="142"/>
              <w:rPr>
                <w:szCs w:val="28"/>
              </w:rPr>
            </w:pPr>
            <w:r>
              <w:rPr>
                <w:szCs w:val="28"/>
              </w:rPr>
              <w:t>с нарушениями слуха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firstLine="53"/>
              <w:jc w:val="center"/>
              <w:rPr>
                <w:szCs w:val="28"/>
              </w:rPr>
            </w:pPr>
            <w:bookmarkStart w:id="22" w:name="sost_inv5"/>
            <w:bookmarkEnd w:id="22"/>
            <w:r>
              <w:rPr>
                <w:szCs w:val="28"/>
              </w:rPr>
              <w:t>ВНД</w:t>
            </w:r>
          </w:p>
        </w:tc>
      </w:tr>
      <w:tr w:rsidR="002C5CD3" w:rsidTr="002C5CD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ind w:hanging="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left="-89" w:firstLine="142"/>
              <w:rPr>
                <w:szCs w:val="28"/>
              </w:rPr>
            </w:pPr>
            <w:r>
              <w:rPr>
                <w:szCs w:val="28"/>
              </w:rPr>
              <w:t>с нарушениями умственного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ind w:firstLine="53"/>
              <w:jc w:val="center"/>
              <w:rPr>
                <w:szCs w:val="28"/>
              </w:rPr>
            </w:pPr>
            <w:bookmarkStart w:id="23" w:name="sost_inv6"/>
            <w:bookmarkEnd w:id="23"/>
            <w:r>
              <w:rPr>
                <w:szCs w:val="28"/>
              </w:rPr>
              <w:t>ВНД</w:t>
            </w:r>
          </w:p>
        </w:tc>
      </w:tr>
    </w:tbl>
    <w:p w:rsidR="002C5CD3" w:rsidRDefault="002C5CD3" w:rsidP="002C5CD3">
      <w:pPr>
        <w:ind w:right="-1"/>
        <w:jc w:val="both"/>
        <w:rPr>
          <w:sz w:val="18"/>
          <w:szCs w:val="20"/>
        </w:rPr>
      </w:pPr>
      <w:r>
        <w:rPr>
          <w:sz w:val="22"/>
          <w:szCs w:val="28"/>
        </w:rPr>
        <w:t>* -</w:t>
      </w:r>
      <w:r>
        <w:rPr>
          <w:sz w:val="18"/>
          <w:szCs w:val="20"/>
        </w:rPr>
        <w:t xml:space="preserve"> указывается один из вариантов: «А» (доступность всех зон и помещений  - универсальная), «Б» (доступны специально выделенные участки и помещения), «ДУ» (доступность условная: дополнительная помощь сотрудника, услуги на дому, дистанционно), «ВНД» (не организована доступность)</w:t>
      </w:r>
    </w:p>
    <w:p w:rsidR="002C5CD3" w:rsidRDefault="002C5CD3" w:rsidP="002C5CD3">
      <w:pPr>
        <w:jc w:val="center"/>
        <w:rPr>
          <w:b/>
          <w:szCs w:val="28"/>
        </w:rPr>
      </w:pPr>
    </w:p>
    <w:p w:rsidR="002C5CD3" w:rsidRDefault="002C5CD3" w:rsidP="002C5CD3">
      <w:pPr>
        <w:jc w:val="center"/>
        <w:rPr>
          <w:b/>
          <w:szCs w:val="28"/>
        </w:rPr>
      </w:pPr>
    </w:p>
    <w:p w:rsidR="002C5CD3" w:rsidRDefault="002C5CD3" w:rsidP="002C5CD3">
      <w:pPr>
        <w:jc w:val="center"/>
        <w:rPr>
          <w:b/>
          <w:szCs w:val="28"/>
        </w:rPr>
      </w:pPr>
    </w:p>
    <w:p w:rsidR="002C5CD3" w:rsidRDefault="002C5CD3" w:rsidP="002C5CD3">
      <w:pPr>
        <w:jc w:val="center"/>
        <w:rPr>
          <w:b/>
          <w:szCs w:val="28"/>
        </w:rPr>
      </w:pPr>
    </w:p>
    <w:p w:rsidR="002C5CD3" w:rsidRDefault="002C5CD3" w:rsidP="002C5CD3">
      <w:pPr>
        <w:rPr>
          <w:b/>
          <w:szCs w:val="28"/>
        </w:rPr>
      </w:pPr>
      <w:r>
        <w:rPr>
          <w:b/>
          <w:szCs w:val="28"/>
        </w:rPr>
        <w:lastRenderedPageBreak/>
        <w:t>3.4. Состояние доступности основных структурно-функциональных зон</w:t>
      </w:r>
    </w:p>
    <w:p w:rsidR="002C5CD3" w:rsidRDefault="002C5CD3" w:rsidP="002C5CD3">
      <w:pPr>
        <w:jc w:val="center"/>
        <w:rPr>
          <w:szCs w:val="28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2"/>
        <w:gridCol w:w="2978"/>
      </w:tblGrid>
      <w:tr w:rsidR="002C5CD3" w:rsidTr="002C5CD3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п \</w:t>
            </w:r>
            <w:proofErr w:type="gramStart"/>
            <w:r>
              <w:rPr>
                <w:szCs w:val="28"/>
              </w:rPr>
              <w:t>п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2C5CD3" w:rsidTr="002C5C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jc w:val="center"/>
              <w:rPr>
                <w:szCs w:val="28"/>
              </w:rPr>
            </w:pPr>
            <w:bookmarkStart w:id="24" w:name="sd1"/>
            <w:bookmarkEnd w:id="24"/>
            <w:r>
              <w:rPr>
                <w:szCs w:val="28"/>
              </w:rPr>
              <w:t>ВНД</w:t>
            </w:r>
          </w:p>
        </w:tc>
      </w:tr>
      <w:tr w:rsidR="002C5CD3" w:rsidTr="002C5C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Вход (входы) в здание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jc w:val="center"/>
              <w:rPr>
                <w:szCs w:val="28"/>
              </w:rPr>
            </w:pPr>
            <w:bookmarkStart w:id="25" w:name="sd2"/>
            <w:bookmarkEnd w:id="25"/>
            <w:r>
              <w:rPr>
                <w:szCs w:val="28"/>
              </w:rPr>
              <w:t>ВНД</w:t>
            </w:r>
          </w:p>
        </w:tc>
      </w:tr>
      <w:tr w:rsidR="002C5CD3" w:rsidTr="002C5C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 xml:space="preserve">Путь (пути) движения внутри здания (в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 пути эвакуации)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jc w:val="center"/>
              <w:rPr>
                <w:szCs w:val="28"/>
              </w:rPr>
            </w:pPr>
            <w:bookmarkStart w:id="26" w:name="sd3"/>
            <w:bookmarkEnd w:id="26"/>
            <w:r>
              <w:rPr>
                <w:szCs w:val="28"/>
              </w:rPr>
              <w:t>ВНД</w:t>
            </w:r>
          </w:p>
        </w:tc>
      </w:tr>
      <w:tr w:rsidR="002C5CD3" w:rsidTr="002C5C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jc w:val="center"/>
              <w:rPr>
                <w:szCs w:val="28"/>
              </w:rPr>
            </w:pPr>
            <w:bookmarkStart w:id="27" w:name="sd4"/>
            <w:bookmarkEnd w:id="27"/>
            <w:r>
              <w:rPr>
                <w:szCs w:val="28"/>
              </w:rPr>
              <w:t>ВНД</w:t>
            </w:r>
          </w:p>
        </w:tc>
      </w:tr>
      <w:tr w:rsidR="002C5CD3" w:rsidTr="002C5C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jc w:val="center"/>
              <w:rPr>
                <w:szCs w:val="28"/>
              </w:rPr>
            </w:pPr>
            <w:bookmarkStart w:id="28" w:name="sd5"/>
            <w:bookmarkEnd w:id="28"/>
            <w:r>
              <w:rPr>
                <w:szCs w:val="28"/>
              </w:rPr>
              <w:t>ВНД</w:t>
            </w:r>
          </w:p>
        </w:tc>
      </w:tr>
      <w:tr w:rsidR="002C5CD3" w:rsidTr="002C5C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jc w:val="center"/>
              <w:rPr>
                <w:szCs w:val="28"/>
              </w:rPr>
            </w:pPr>
            <w:bookmarkStart w:id="29" w:name="sd6"/>
            <w:bookmarkEnd w:id="29"/>
            <w:r>
              <w:rPr>
                <w:szCs w:val="28"/>
              </w:rPr>
              <w:t>ВНД</w:t>
            </w:r>
          </w:p>
        </w:tc>
      </w:tr>
      <w:tr w:rsidR="002C5CD3" w:rsidTr="002C5C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Cs w:val="28"/>
              </w:rPr>
            </w:pPr>
            <w:r>
              <w:rPr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jc w:val="center"/>
              <w:rPr>
                <w:szCs w:val="28"/>
              </w:rPr>
            </w:pPr>
            <w:bookmarkStart w:id="30" w:name="sd7"/>
            <w:bookmarkEnd w:id="30"/>
            <w:r>
              <w:rPr>
                <w:szCs w:val="28"/>
              </w:rPr>
              <w:t>ВНД</w:t>
            </w:r>
          </w:p>
        </w:tc>
      </w:tr>
    </w:tbl>
    <w:p w:rsidR="002C5CD3" w:rsidRDefault="002C5CD3" w:rsidP="002C5CD3">
      <w:pPr>
        <w:rPr>
          <w:b/>
          <w:szCs w:val="28"/>
        </w:rPr>
      </w:pPr>
      <w:r>
        <w:rPr>
          <w:sz w:val="22"/>
          <w:szCs w:val="28"/>
        </w:rPr>
        <w:t xml:space="preserve">** </w:t>
      </w:r>
      <w:r>
        <w:rPr>
          <w:sz w:val="18"/>
          <w:szCs w:val="20"/>
        </w:rPr>
        <w:t>Указывается:</w:t>
      </w:r>
      <w:r>
        <w:rPr>
          <w:b/>
          <w:sz w:val="18"/>
          <w:szCs w:val="20"/>
        </w:rPr>
        <w:t xml:space="preserve"> </w:t>
      </w:r>
      <w:proofErr w:type="gramStart"/>
      <w:r>
        <w:rPr>
          <w:b/>
          <w:sz w:val="18"/>
          <w:szCs w:val="20"/>
        </w:rPr>
        <w:t>ДП-В</w:t>
      </w:r>
      <w:r>
        <w:rPr>
          <w:sz w:val="18"/>
          <w:szCs w:val="20"/>
        </w:rPr>
        <w:t xml:space="preserve"> - доступно полностью всем;  </w:t>
      </w:r>
      <w:r>
        <w:rPr>
          <w:b/>
          <w:sz w:val="18"/>
          <w:szCs w:val="20"/>
        </w:rPr>
        <w:t>ДП-И</w:t>
      </w:r>
      <w:r>
        <w:rPr>
          <w:sz w:val="18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18"/>
          <w:szCs w:val="20"/>
        </w:rPr>
        <w:t>ДЧ-В</w:t>
      </w:r>
      <w:r>
        <w:rPr>
          <w:sz w:val="18"/>
          <w:szCs w:val="20"/>
        </w:rPr>
        <w:t xml:space="preserve"> - доступно частично всем; </w:t>
      </w:r>
      <w:r>
        <w:rPr>
          <w:b/>
          <w:sz w:val="18"/>
          <w:szCs w:val="20"/>
        </w:rPr>
        <w:t>ДЧ-И</w:t>
      </w:r>
      <w:r>
        <w:rPr>
          <w:sz w:val="18"/>
          <w:szCs w:val="20"/>
        </w:rPr>
        <w:t xml:space="preserve"> (К, О, С, Г, У) – доступно частично избирательно (указать категории инвалидов); </w:t>
      </w:r>
      <w:r>
        <w:rPr>
          <w:b/>
          <w:sz w:val="18"/>
          <w:szCs w:val="20"/>
        </w:rPr>
        <w:t>ДУ</w:t>
      </w:r>
      <w:r>
        <w:rPr>
          <w:sz w:val="18"/>
          <w:szCs w:val="20"/>
        </w:rPr>
        <w:t xml:space="preserve"> - доступно условно, </w:t>
      </w:r>
      <w:r>
        <w:rPr>
          <w:b/>
          <w:sz w:val="18"/>
          <w:szCs w:val="20"/>
        </w:rPr>
        <w:t>ВНД</w:t>
      </w:r>
      <w:r>
        <w:rPr>
          <w:sz w:val="18"/>
          <w:szCs w:val="20"/>
        </w:rPr>
        <w:t xml:space="preserve"> – временно недоступно</w:t>
      </w:r>
      <w:proofErr w:type="gramEnd"/>
    </w:p>
    <w:p w:rsidR="002C5CD3" w:rsidRDefault="002C5CD3" w:rsidP="002C5CD3">
      <w:pPr>
        <w:rPr>
          <w:b/>
          <w:szCs w:val="28"/>
        </w:rPr>
      </w:pPr>
    </w:p>
    <w:p w:rsidR="002C5CD3" w:rsidRDefault="002C5CD3" w:rsidP="002C5CD3">
      <w:pPr>
        <w:rPr>
          <w:b/>
          <w:szCs w:val="28"/>
        </w:rPr>
      </w:pPr>
      <w:r>
        <w:rPr>
          <w:b/>
          <w:szCs w:val="28"/>
        </w:rPr>
        <w:t>3.5. Итоговое заключение о состоянии доступности ОСИ</w:t>
      </w:r>
      <w:r>
        <w:rPr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bookmarkStart w:id="31" w:name="itog_zakl"/>
      <w:bookmarkEnd w:id="31"/>
      <w:r>
        <w:rPr>
          <w:sz w:val="28"/>
          <w:szCs w:val="28"/>
          <w:u w:val="single"/>
        </w:rPr>
        <w:t xml:space="preserve">ВНД нет </w:t>
      </w:r>
    </w:p>
    <w:p w:rsidR="002C5CD3" w:rsidRDefault="002C5CD3" w:rsidP="002C5CD3">
      <w:pPr>
        <w:jc w:val="center"/>
        <w:rPr>
          <w:b/>
          <w:szCs w:val="28"/>
        </w:rPr>
      </w:pPr>
    </w:p>
    <w:p w:rsidR="002C5CD3" w:rsidRDefault="002C5CD3" w:rsidP="002C5CD3">
      <w:pPr>
        <w:jc w:val="center"/>
        <w:rPr>
          <w:szCs w:val="28"/>
        </w:rPr>
      </w:pPr>
      <w:r>
        <w:rPr>
          <w:b/>
          <w:szCs w:val="28"/>
        </w:rPr>
        <w:t>4. Управленческое решение</w:t>
      </w:r>
      <w:r>
        <w:rPr>
          <w:szCs w:val="28"/>
        </w:rPr>
        <w:t xml:space="preserve"> </w:t>
      </w:r>
    </w:p>
    <w:p w:rsidR="002C5CD3" w:rsidRDefault="002C5CD3" w:rsidP="002C5CD3">
      <w:pPr>
        <w:jc w:val="center"/>
        <w:rPr>
          <w:szCs w:val="28"/>
        </w:rPr>
      </w:pPr>
      <w:r>
        <w:rPr>
          <w:szCs w:val="28"/>
        </w:rPr>
        <w:t>(предложения по адаптации основных структурных элементов объекта)</w:t>
      </w:r>
    </w:p>
    <w:p w:rsidR="002C5CD3" w:rsidRDefault="002C5CD3" w:rsidP="002C5CD3">
      <w:pPr>
        <w:rPr>
          <w:szCs w:val="2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108"/>
        <w:gridCol w:w="4533"/>
      </w:tblGrid>
      <w:tr w:rsidR="002C5CD3" w:rsidTr="002C5CD3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п\</w:t>
            </w:r>
            <w:proofErr w:type="gramStart"/>
            <w:r>
              <w:rPr>
                <w:sz w:val="22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Основные структурно-функциональные зоны объекта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Рекомендации по адаптации объекта (вид работы)*</w:t>
            </w:r>
          </w:p>
        </w:tc>
      </w:tr>
      <w:tr w:rsidR="002C5CD3" w:rsidTr="002C5CD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>Территория, прилегающая к зданию (участок)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rPr>
                <w:sz w:val="22"/>
              </w:rPr>
            </w:pPr>
            <w:bookmarkStart w:id="32" w:name="r1"/>
            <w:bookmarkEnd w:id="32"/>
          </w:p>
        </w:tc>
      </w:tr>
      <w:tr w:rsidR="002C5CD3" w:rsidTr="002C5CD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>Вход (входы) в здание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rPr>
                <w:sz w:val="22"/>
              </w:rPr>
            </w:pPr>
            <w:bookmarkStart w:id="33" w:name="r2"/>
            <w:bookmarkEnd w:id="33"/>
            <w:r>
              <w:rPr>
                <w:sz w:val="22"/>
              </w:rPr>
              <w:t xml:space="preserve">установка навеса (козырька) от осадков; </w:t>
            </w:r>
          </w:p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 xml:space="preserve">установка / переоборудование перил; </w:t>
            </w:r>
          </w:p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 xml:space="preserve">установка / переоборудование пандуса; </w:t>
            </w:r>
          </w:p>
          <w:p w:rsidR="002C5CD3" w:rsidRDefault="002C5CD3">
            <w:pPr>
              <w:rPr>
                <w:sz w:val="22"/>
              </w:rPr>
            </w:pPr>
          </w:p>
          <w:p w:rsidR="002C5CD3" w:rsidRDefault="002C5CD3">
            <w:pPr>
              <w:rPr>
                <w:sz w:val="22"/>
              </w:rPr>
            </w:pPr>
          </w:p>
        </w:tc>
      </w:tr>
      <w:tr w:rsidR="002C5CD3" w:rsidTr="002C5CD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 xml:space="preserve">Путь (пути) движения внутри здания (в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 пути эвакуации)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rPr>
                <w:sz w:val="22"/>
              </w:rPr>
            </w:pPr>
            <w:bookmarkStart w:id="34" w:name="r3"/>
            <w:bookmarkEnd w:id="34"/>
          </w:p>
          <w:p w:rsidR="002C5CD3" w:rsidRDefault="002C5CD3">
            <w:pPr>
              <w:rPr>
                <w:sz w:val="22"/>
              </w:rPr>
            </w:pPr>
          </w:p>
        </w:tc>
      </w:tr>
      <w:tr w:rsidR="002C5CD3" w:rsidTr="002C5CD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rPr>
                <w:sz w:val="22"/>
              </w:rPr>
            </w:pPr>
            <w:bookmarkStart w:id="35" w:name="r4"/>
            <w:bookmarkEnd w:id="35"/>
          </w:p>
          <w:p w:rsidR="002C5CD3" w:rsidRDefault="002C5CD3">
            <w:pPr>
              <w:rPr>
                <w:sz w:val="22"/>
              </w:rPr>
            </w:pPr>
          </w:p>
        </w:tc>
      </w:tr>
      <w:tr w:rsidR="002C5CD3" w:rsidTr="002C5CD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>Санитарно-гигиенические помещения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rPr>
                <w:sz w:val="22"/>
              </w:rPr>
            </w:pPr>
            <w:bookmarkStart w:id="36" w:name="r5"/>
            <w:bookmarkEnd w:id="36"/>
          </w:p>
          <w:p w:rsidR="002C5CD3" w:rsidRDefault="002C5CD3">
            <w:pPr>
              <w:rPr>
                <w:sz w:val="22"/>
                <w:highlight w:val="red"/>
              </w:rPr>
            </w:pPr>
          </w:p>
        </w:tc>
      </w:tr>
      <w:tr w:rsidR="002C5CD3" w:rsidTr="002C5CD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>Система информации на объекте (на всех зонах)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rPr>
                <w:sz w:val="22"/>
              </w:rPr>
            </w:pPr>
            <w:bookmarkStart w:id="37" w:name="r6"/>
            <w:bookmarkEnd w:id="37"/>
          </w:p>
          <w:p w:rsidR="002C5CD3" w:rsidRDefault="002C5CD3">
            <w:pPr>
              <w:rPr>
                <w:sz w:val="22"/>
                <w:highlight w:val="red"/>
              </w:rPr>
            </w:pPr>
          </w:p>
        </w:tc>
      </w:tr>
      <w:tr w:rsidR="002C5CD3" w:rsidTr="002C5CD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>Пути движения  к объекту (от остановки транспорта)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rPr>
                <w:sz w:val="22"/>
              </w:rPr>
            </w:pPr>
            <w:bookmarkStart w:id="38" w:name="r7"/>
            <w:bookmarkEnd w:id="38"/>
          </w:p>
        </w:tc>
      </w:tr>
      <w:tr w:rsidR="002C5CD3" w:rsidTr="002C5CD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D3" w:rsidRDefault="002C5C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Все зоны и участки</w:t>
            </w:r>
          </w:p>
          <w:p w:rsidR="002C5CD3" w:rsidRDefault="002C5CD3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D3" w:rsidRDefault="002C5CD3">
            <w:pPr>
              <w:rPr>
                <w:sz w:val="22"/>
              </w:rPr>
            </w:pPr>
            <w:bookmarkStart w:id="39" w:name="r8"/>
            <w:bookmarkEnd w:id="39"/>
            <w:r>
              <w:rPr>
                <w:sz w:val="22"/>
              </w:rPr>
              <w:t xml:space="preserve">установка навеса (козырька) от осадков; </w:t>
            </w:r>
          </w:p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 xml:space="preserve">установка / переоборудование перил; </w:t>
            </w:r>
          </w:p>
          <w:p w:rsidR="002C5CD3" w:rsidRDefault="002C5CD3">
            <w:pPr>
              <w:rPr>
                <w:sz w:val="22"/>
              </w:rPr>
            </w:pPr>
            <w:r>
              <w:rPr>
                <w:sz w:val="22"/>
              </w:rPr>
              <w:t xml:space="preserve">установка / переоборудование пандуса; </w:t>
            </w:r>
          </w:p>
          <w:p w:rsidR="002C5CD3" w:rsidRDefault="002C5CD3">
            <w:pPr>
              <w:rPr>
                <w:sz w:val="22"/>
              </w:rPr>
            </w:pPr>
          </w:p>
        </w:tc>
      </w:tr>
    </w:tbl>
    <w:p w:rsidR="002C5CD3" w:rsidRDefault="002C5CD3" w:rsidP="002C5CD3">
      <w:pPr>
        <w:jc w:val="both"/>
        <w:rPr>
          <w:sz w:val="18"/>
          <w:szCs w:val="28"/>
        </w:rPr>
      </w:pPr>
      <w:r>
        <w:rPr>
          <w:sz w:val="18"/>
          <w:szCs w:val="28"/>
        </w:rPr>
        <w:t>* - указываются виды работ по каждой зоне</w:t>
      </w:r>
    </w:p>
    <w:p w:rsidR="002C5CD3" w:rsidRDefault="002C5CD3" w:rsidP="002C5CD3">
      <w:pPr>
        <w:jc w:val="both"/>
        <w:rPr>
          <w:sz w:val="22"/>
          <w:szCs w:val="28"/>
        </w:rPr>
      </w:pPr>
    </w:p>
    <w:p w:rsidR="002C5CD3" w:rsidRDefault="002C5CD3" w:rsidP="002C5CD3">
      <w:pPr>
        <w:jc w:val="both"/>
        <w:rPr>
          <w:sz w:val="22"/>
          <w:szCs w:val="28"/>
        </w:rPr>
      </w:pP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 xml:space="preserve">4.2. Период проведения работ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bookmarkStart w:id="40" w:name="period_work"/>
      <w:bookmarkEnd w:id="40"/>
      <w:r>
        <w:rPr>
          <w:sz w:val="28"/>
          <w:szCs w:val="28"/>
          <w:u w:val="single"/>
        </w:rPr>
        <w:t xml:space="preserve">c 24.08.2015 по 31.10.2015 </w:t>
      </w:r>
    </w:p>
    <w:p w:rsidR="002C5CD3" w:rsidRDefault="002C5CD3" w:rsidP="002C5CD3">
      <w:pPr>
        <w:jc w:val="both"/>
        <w:rPr>
          <w:i/>
          <w:sz w:val="1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i/>
          <w:sz w:val="18"/>
          <w:szCs w:val="28"/>
        </w:rPr>
        <w:t>(указывается срок проведения мероприятий)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в рамках исполнения ___</w:t>
      </w:r>
      <w:r>
        <w:rPr>
          <w:sz w:val="28"/>
          <w:szCs w:val="28"/>
          <w:u w:val="single"/>
        </w:rPr>
        <w:t xml:space="preserve"> </w:t>
      </w:r>
      <w:bookmarkStart w:id="41" w:name="Frame_isp"/>
      <w:bookmarkEnd w:id="41"/>
      <w:r>
        <w:rPr>
          <w:sz w:val="28"/>
          <w:szCs w:val="28"/>
        </w:rPr>
        <w:t xml:space="preserve"> </w:t>
      </w:r>
    </w:p>
    <w:p w:rsidR="002C5CD3" w:rsidRDefault="002C5CD3" w:rsidP="002C5CD3">
      <w:pPr>
        <w:jc w:val="both"/>
        <w:rPr>
          <w:i/>
          <w:sz w:val="1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i/>
          <w:sz w:val="18"/>
          <w:szCs w:val="28"/>
        </w:rPr>
        <w:t>(указывается наименование документа: программы, плана)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lastRenderedPageBreak/>
        <w:t xml:space="preserve">4.3 Ожидаемый результат (по состоянию доступности) после выполнения работ по адаптации </w:t>
      </w:r>
      <w:r>
        <w:rPr>
          <w:sz w:val="28"/>
          <w:szCs w:val="28"/>
          <w:u w:val="single"/>
        </w:rPr>
        <w:t xml:space="preserve"> </w:t>
      </w:r>
      <w:bookmarkStart w:id="42" w:name="RezF"/>
      <w:bookmarkEnd w:id="42"/>
      <w:r>
        <w:rPr>
          <w:sz w:val="28"/>
          <w:szCs w:val="28"/>
          <w:u w:val="single"/>
        </w:rPr>
        <w:t xml:space="preserve">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Оценка результата исполнения программы, плана (по состоянию доступности)</w:t>
      </w:r>
      <w:r>
        <w:rPr>
          <w:sz w:val="28"/>
          <w:szCs w:val="28"/>
          <w:u w:val="single"/>
        </w:rPr>
        <w:t xml:space="preserve"> </w:t>
      </w:r>
      <w:bookmarkStart w:id="43" w:name="OcenkaRez"/>
      <w:bookmarkEnd w:id="43"/>
      <w:r>
        <w:rPr>
          <w:sz w:val="28"/>
          <w:szCs w:val="28"/>
          <w:u w:val="single"/>
        </w:rPr>
        <w:t xml:space="preserve"> </w:t>
      </w:r>
    </w:p>
    <w:p w:rsidR="002C5CD3" w:rsidRDefault="002C5CD3" w:rsidP="002C5CD3">
      <w:pPr>
        <w:jc w:val="both"/>
        <w:rPr>
          <w:szCs w:val="28"/>
        </w:rPr>
      </w:pP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 xml:space="preserve">4.4. Для принятия решения </w:t>
      </w:r>
      <w:r>
        <w:rPr>
          <w:i/>
          <w:szCs w:val="28"/>
        </w:rPr>
        <w:t>(</w:t>
      </w:r>
      <w:proofErr w:type="gramStart"/>
      <w:r>
        <w:rPr>
          <w:i/>
          <w:szCs w:val="28"/>
          <w:u w:val="single"/>
        </w:rPr>
        <w:t>требуется</w:t>
      </w:r>
      <w:proofErr w:type="gramEnd"/>
      <w:r>
        <w:rPr>
          <w:i/>
          <w:szCs w:val="28"/>
        </w:rPr>
        <w:t>/не требуется):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 xml:space="preserve">Согласование </w:t>
      </w:r>
      <w:r>
        <w:rPr>
          <w:sz w:val="28"/>
          <w:szCs w:val="28"/>
          <w:u w:val="single"/>
        </w:rPr>
        <w:t xml:space="preserve"> </w:t>
      </w:r>
      <w:bookmarkStart w:id="44" w:name="Sogls"/>
      <w:bookmarkEnd w:id="44"/>
      <w:r>
        <w:rPr>
          <w:sz w:val="28"/>
          <w:szCs w:val="28"/>
          <w:u w:val="single"/>
        </w:rPr>
        <w:t xml:space="preserve">Комиссия по координации деятельности в сфере формирования </w:t>
      </w:r>
    </w:p>
    <w:p w:rsidR="002C5CD3" w:rsidRDefault="002C5CD3" w:rsidP="002C5CD3">
      <w:pPr>
        <w:jc w:val="both"/>
        <w:rPr>
          <w:szCs w:val="28"/>
        </w:rPr>
      </w:pP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Имеется заключение уполномоченной организации о состоянии доступности объекта (</w:t>
      </w:r>
      <w:r>
        <w:rPr>
          <w:i/>
          <w:szCs w:val="28"/>
        </w:rPr>
        <w:t>наименование документа и выдавшей его организации, дата</w:t>
      </w:r>
      <w:r>
        <w:rPr>
          <w:szCs w:val="28"/>
        </w:rPr>
        <w:t xml:space="preserve">), прилагается </w:t>
      </w:r>
    </w:p>
    <w:p w:rsidR="002C5CD3" w:rsidRDefault="002C5CD3" w:rsidP="002C5CD3">
      <w:pPr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</w:t>
      </w:r>
      <w:bookmarkStart w:id="45" w:name="zakl"/>
      <w:bookmarkEnd w:id="45"/>
      <w:r>
        <w:rPr>
          <w:sz w:val="28"/>
          <w:szCs w:val="28"/>
          <w:u w:val="single"/>
        </w:rPr>
        <w:t xml:space="preserve"> </w:t>
      </w:r>
    </w:p>
    <w:p w:rsidR="002C5CD3" w:rsidRDefault="002C5CD3" w:rsidP="002C5CD3">
      <w:pPr>
        <w:jc w:val="both"/>
        <w:rPr>
          <w:szCs w:val="28"/>
        </w:rPr>
      </w:pPr>
      <w:r>
        <w:rPr>
          <w:szCs w:val="28"/>
        </w:rPr>
        <w:t>4.5. Информация может быть размещена (обновлена) на Карте доступности субъекта Российской Федерации_______</w:t>
      </w:r>
      <w:r>
        <w:rPr>
          <w:sz w:val="28"/>
          <w:szCs w:val="28"/>
          <w:u w:val="single"/>
        </w:rPr>
        <w:t xml:space="preserve"> </w:t>
      </w:r>
      <w:bookmarkStart w:id="46" w:name="map_dostup"/>
      <w:bookmarkEnd w:id="46"/>
      <w:r>
        <w:rPr>
          <w:sz w:val="28"/>
          <w:szCs w:val="28"/>
          <w:u w:val="single"/>
        </w:rPr>
        <w:t xml:space="preserve"> </w:t>
      </w:r>
      <w:r>
        <w:rPr>
          <w:szCs w:val="28"/>
        </w:rPr>
        <w:t>__________</w:t>
      </w:r>
    </w:p>
    <w:p w:rsidR="002C5CD3" w:rsidRDefault="002C5CD3" w:rsidP="002C5CD3">
      <w:pPr>
        <w:jc w:val="center"/>
        <w:rPr>
          <w:i/>
          <w:szCs w:val="28"/>
        </w:rPr>
      </w:pPr>
      <w:r>
        <w:rPr>
          <w:i/>
          <w:sz w:val="18"/>
          <w:szCs w:val="28"/>
        </w:rPr>
        <w:t>(наименование сайта, портала)</w:t>
      </w:r>
    </w:p>
    <w:p w:rsidR="002C5CD3" w:rsidRDefault="002C5CD3" w:rsidP="002C5CD3">
      <w:pPr>
        <w:ind w:left="5670"/>
        <w:jc w:val="right"/>
        <w:rPr>
          <w:sz w:val="28"/>
          <w:szCs w:val="28"/>
        </w:rPr>
      </w:pPr>
    </w:p>
    <w:p w:rsidR="002C5CD3" w:rsidRDefault="002C5CD3" w:rsidP="002C5CD3">
      <w:pPr>
        <w:ind w:left="5670" w:hanging="5670"/>
        <w:jc w:val="center"/>
        <w:rPr>
          <w:sz w:val="28"/>
          <w:szCs w:val="28"/>
        </w:rPr>
      </w:pPr>
    </w:p>
    <w:p w:rsidR="002C5CD3" w:rsidRDefault="002C5CD3" w:rsidP="002C5CD3">
      <w:pPr>
        <w:ind w:left="5670" w:hanging="5670"/>
        <w:jc w:val="center"/>
        <w:rPr>
          <w:sz w:val="28"/>
          <w:szCs w:val="28"/>
        </w:rPr>
      </w:pPr>
    </w:p>
    <w:p w:rsidR="002C5CD3" w:rsidRDefault="002C5CD3" w:rsidP="002C5CD3">
      <w:pPr>
        <w:rPr>
          <w:sz w:val="28"/>
          <w:szCs w:val="28"/>
        </w:rPr>
      </w:pPr>
    </w:p>
    <w:p w:rsidR="00B42877" w:rsidRDefault="00B42877"/>
    <w:sectPr w:rsidR="00B4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1474" w:hanging="765"/>
      </w:pPr>
    </w:lvl>
    <w:lvl w:ilvl="2">
      <w:start w:val="1"/>
      <w:numFmt w:val="decimal"/>
      <w:isLgl/>
      <w:lvlText w:val="%1.%2.%3."/>
      <w:lvlJc w:val="left"/>
      <w:pPr>
        <w:ind w:left="1474" w:hanging="765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AB"/>
    <w:rsid w:val="00097BAB"/>
    <w:rsid w:val="002C5CD3"/>
    <w:rsid w:val="00325A97"/>
    <w:rsid w:val="007D3ED9"/>
    <w:rsid w:val="00A37605"/>
    <w:rsid w:val="00B05DEA"/>
    <w:rsid w:val="00B4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E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E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E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E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8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Танаис</dc:creator>
  <cp:lastModifiedBy>Пользователь</cp:lastModifiedBy>
  <cp:revision>3</cp:revision>
  <cp:lastPrinted>2020-04-27T05:01:00Z</cp:lastPrinted>
  <dcterms:created xsi:type="dcterms:W3CDTF">2022-01-25T10:55:00Z</dcterms:created>
  <dcterms:modified xsi:type="dcterms:W3CDTF">2022-01-25T11:15:00Z</dcterms:modified>
</cp:coreProperties>
</file>