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DE8" w:rsidRDefault="00E42DE8" w:rsidP="00C35D95">
      <w:pPr>
        <w:jc w:val="center"/>
        <w:rPr>
          <w:rFonts w:ascii="Times New Roman" w:hAnsi="Times New Roman" w:cs="Times New Roman"/>
          <w:b/>
          <w:sz w:val="28"/>
          <w:szCs w:val="28"/>
        </w:rPr>
      </w:pPr>
      <w:r w:rsidRPr="00E42DE8">
        <w:rPr>
          <w:rFonts w:ascii="Times New Roman" w:hAnsi="Times New Roman" w:cs="Times New Roman"/>
          <w:b/>
          <w:sz w:val="28"/>
          <w:szCs w:val="28"/>
        </w:rPr>
        <w:t>ИНФОРМИРОВАНИЕ О СРОКАХ И МЕСТАХ РАССМОТРЕНИЯ АПЕЛЛЯЦИЙ</w:t>
      </w:r>
    </w:p>
    <w:p w:rsidR="00C35D95" w:rsidRDefault="00C35D95" w:rsidP="00C35D95">
      <w:pPr>
        <w:jc w:val="center"/>
        <w:rPr>
          <w:rFonts w:ascii="Times New Roman" w:hAnsi="Times New Roman" w:cs="Times New Roman"/>
          <w:b/>
          <w:color w:val="FF0000"/>
          <w:sz w:val="24"/>
          <w:szCs w:val="24"/>
        </w:rPr>
      </w:pPr>
      <w:r w:rsidRPr="00C35D95">
        <w:rPr>
          <w:rFonts w:ascii="Times New Roman" w:hAnsi="Times New Roman" w:cs="Times New Roman"/>
          <w:b/>
          <w:color w:val="FF0000"/>
          <w:sz w:val="24"/>
          <w:szCs w:val="24"/>
        </w:rPr>
        <w:t xml:space="preserve">Выписка из приказа </w:t>
      </w:r>
      <w:proofErr w:type="gramStart"/>
      <w:r w:rsidRPr="00C35D95">
        <w:rPr>
          <w:rFonts w:ascii="Times New Roman" w:hAnsi="Times New Roman" w:cs="Times New Roman"/>
          <w:b/>
          <w:color w:val="FF0000"/>
        </w:rPr>
        <w:t>МИНИСТЕРСТВА  ПРОСВЕЩЕНИЯ</w:t>
      </w:r>
      <w:proofErr w:type="gramEnd"/>
      <w:r w:rsidRPr="00C35D95">
        <w:rPr>
          <w:rFonts w:ascii="Times New Roman" w:hAnsi="Times New Roman" w:cs="Times New Roman"/>
          <w:b/>
          <w:color w:val="FF0000"/>
        </w:rPr>
        <w:t xml:space="preserve"> РОССИЙСКОЙ ФЕДЕРАЦИИ № 233</w:t>
      </w:r>
      <w:r w:rsidRPr="00C35D95">
        <w:rPr>
          <w:rFonts w:ascii="Times New Roman" w:hAnsi="Times New Roman" w:cs="Times New Roman"/>
          <w:b/>
          <w:color w:val="FF0000"/>
          <w:sz w:val="24"/>
          <w:szCs w:val="24"/>
        </w:rPr>
        <w:t xml:space="preserve"> и </w:t>
      </w:r>
      <w:r w:rsidRPr="00C35D95">
        <w:rPr>
          <w:rFonts w:ascii="Times New Roman" w:hAnsi="Times New Roman" w:cs="Times New Roman"/>
          <w:b/>
          <w:color w:val="FF0000"/>
        </w:rPr>
        <w:t>ФЕДЕРАЛЬНОЙ СЛУЖБА ПО НАДЗОРУ В СФЕРЕ ОБРАЗОВАНИЯ И НАУКИ</w:t>
      </w:r>
      <w:r w:rsidRPr="00C35D95">
        <w:rPr>
          <w:rFonts w:ascii="Times New Roman" w:hAnsi="Times New Roman" w:cs="Times New Roman"/>
          <w:b/>
          <w:color w:val="FF0000"/>
          <w:sz w:val="24"/>
          <w:szCs w:val="24"/>
        </w:rPr>
        <w:t xml:space="preserve"> № 522 от 0</w:t>
      </w:r>
      <w:r>
        <w:rPr>
          <w:rFonts w:ascii="Times New Roman" w:hAnsi="Times New Roman" w:cs="Times New Roman"/>
          <w:b/>
          <w:color w:val="FF0000"/>
          <w:sz w:val="24"/>
          <w:szCs w:val="24"/>
        </w:rPr>
        <w:t>4</w:t>
      </w:r>
      <w:r w:rsidRPr="00C35D95">
        <w:rPr>
          <w:rFonts w:ascii="Times New Roman" w:hAnsi="Times New Roman" w:cs="Times New Roman"/>
          <w:b/>
          <w:color w:val="FF0000"/>
          <w:sz w:val="24"/>
          <w:szCs w:val="24"/>
        </w:rPr>
        <w:t>.</w:t>
      </w:r>
      <w:r>
        <w:rPr>
          <w:rFonts w:ascii="Times New Roman" w:hAnsi="Times New Roman" w:cs="Times New Roman"/>
          <w:b/>
          <w:color w:val="FF0000"/>
          <w:sz w:val="24"/>
          <w:szCs w:val="24"/>
        </w:rPr>
        <w:t>04</w:t>
      </w:r>
      <w:r w:rsidRPr="00C35D95">
        <w:rPr>
          <w:rFonts w:ascii="Times New Roman" w:hAnsi="Times New Roman" w:cs="Times New Roman"/>
          <w:b/>
          <w:color w:val="FF0000"/>
          <w:sz w:val="24"/>
          <w:szCs w:val="24"/>
        </w:rPr>
        <w:t>. 20</w:t>
      </w:r>
      <w:r>
        <w:rPr>
          <w:rFonts w:ascii="Times New Roman" w:hAnsi="Times New Roman" w:cs="Times New Roman"/>
          <w:b/>
          <w:color w:val="FF0000"/>
          <w:sz w:val="24"/>
          <w:szCs w:val="24"/>
        </w:rPr>
        <w:t>23</w:t>
      </w:r>
      <w:r w:rsidRPr="00C35D95">
        <w:rPr>
          <w:rFonts w:ascii="Times New Roman" w:hAnsi="Times New Roman" w:cs="Times New Roman"/>
          <w:b/>
          <w:color w:val="FF0000"/>
          <w:sz w:val="24"/>
          <w:szCs w:val="24"/>
        </w:rPr>
        <w:t xml:space="preserve"> </w:t>
      </w:r>
      <w:proofErr w:type="gramStart"/>
      <w:r w:rsidRPr="00C35D95">
        <w:rPr>
          <w:rFonts w:ascii="Times New Roman" w:hAnsi="Times New Roman" w:cs="Times New Roman"/>
          <w:b/>
          <w:color w:val="FF0000"/>
          <w:sz w:val="24"/>
          <w:szCs w:val="24"/>
        </w:rPr>
        <w:t>« Об</w:t>
      </w:r>
      <w:proofErr w:type="gramEnd"/>
      <w:r w:rsidRPr="00C35D95">
        <w:rPr>
          <w:rFonts w:ascii="Times New Roman" w:hAnsi="Times New Roman" w:cs="Times New Roman"/>
          <w:b/>
          <w:color w:val="FF0000"/>
          <w:sz w:val="24"/>
          <w:szCs w:val="24"/>
        </w:rPr>
        <w:t xml:space="preserve"> утверждении Порядка проведения государственной итоговой аттестации по образовательным программам среднего общего образования». </w:t>
      </w:r>
    </w:p>
    <w:p w:rsidR="0038403D" w:rsidRPr="00C35D95" w:rsidRDefault="00C35D95" w:rsidP="00C35D95">
      <w:pPr>
        <w:jc w:val="center"/>
        <w:rPr>
          <w:rFonts w:ascii="Times New Roman" w:hAnsi="Times New Roman" w:cs="Times New Roman"/>
          <w:b/>
          <w:color w:val="FF0000"/>
          <w:sz w:val="24"/>
          <w:szCs w:val="24"/>
        </w:rPr>
      </w:pPr>
      <w:r w:rsidRPr="00C35D95">
        <w:rPr>
          <w:rFonts w:ascii="Times New Roman" w:hAnsi="Times New Roman" w:cs="Times New Roman"/>
          <w:b/>
          <w:color w:val="FF0000"/>
          <w:sz w:val="24"/>
          <w:szCs w:val="24"/>
        </w:rPr>
        <w:t>(Зарегистрировано в Минюсте России 1</w:t>
      </w:r>
      <w:r>
        <w:rPr>
          <w:rFonts w:ascii="Times New Roman" w:hAnsi="Times New Roman" w:cs="Times New Roman"/>
          <w:b/>
          <w:color w:val="FF0000"/>
          <w:sz w:val="24"/>
          <w:szCs w:val="24"/>
        </w:rPr>
        <w:t xml:space="preserve">5 мая </w:t>
      </w:r>
      <w:r w:rsidRPr="00C35D95">
        <w:rPr>
          <w:rFonts w:ascii="Times New Roman" w:hAnsi="Times New Roman" w:cs="Times New Roman"/>
          <w:b/>
          <w:color w:val="FF0000"/>
          <w:sz w:val="24"/>
          <w:szCs w:val="24"/>
        </w:rPr>
        <w:t>20</w:t>
      </w:r>
      <w:r>
        <w:rPr>
          <w:rFonts w:ascii="Times New Roman" w:hAnsi="Times New Roman" w:cs="Times New Roman"/>
          <w:b/>
          <w:color w:val="FF0000"/>
          <w:sz w:val="24"/>
          <w:szCs w:val="24"/>
        </w:rPr>
        <w:t>23</w:t>
      </w:r>
      <w:r w:rsidRPr="00C35D95">
        <w:rPr>
          <w:rFonts w:ascii="Times New Roman" w:hAnsi="Times New Roman" w:cs="Times New Roman"/>
          <w:b/>
          <w:color w:val="FF0000"/>
          <w:sz w:val="24"/>
          <w:szCs w:val="24"/>
        </w:rPr>
        <w:t xml:space="preserve"> г. N</w:t>
      </w:r>
      <w:r>
        <w:rPr>
          <w:rFonts w:ascii="Times New Roman" w:hAnsi="Times New Roman" w:cs="Times New Roman"/>
          <w:b/>
          <w:color w:val="FF0000"/>
          <w:sz w:val="24"/>
          <w:szCs w:val="24"/>
        </w:rPr>
        <w:t xml:space="preserve"> 7331</w:t>
      </w:r>
      <w:bookmarkStart w:id="0" w:name="_GoBack"/>
      <w:bookmarkEnd w:id="0"/>
      <w:r>
        <w:rPr>
          <w:rFonts w:ascii="Times New Roman" w:hAnsi="Times New Roman" w:cs="Times New Roman"/>
          <w:b/>
          <w:color w:val="FF0000"/>
          <w:sz w:val="24"/>
          <w:szCs w:val="24"/>
        </w:rPr>
        <w:t>4</w:t>
      </w:r>
      <w:r w:rsidRPr="00C35D95">
        <w:rPr>
          <w:rFonts w:ascii="Times New Roman" w:hAnsi="Times New Roman" w:cs="Times New Roman"/>
          <w:b/>
          <w:color w:val="FF0000"/>
          <w:sz w:val="24"/>
          <w:szCs w:val="24"/>
        </w:rPr>
        <w:t>)</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98. Апелляционная комиссия принимает в письменной форме апелляции участников экзаменов о нарушении Порядка и (или) о несогласии с выставленными баллами (далее вместе - апелляции).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99. По решению ГЭК подача и (или) рассмотрение апелляций о несогласии с выставленными баллами организуются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100. Апелляционная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Апелляционная комиссия не рассматривает записи в черновиках и на КИМ в качестве материалов апелляции о несогласии с выставленными баллами.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101. Апелляционная комиссия не позднее чем за один рабочий день до даты рассмотрения апелляции информирует участников экзаменов, подавших</w:t>
      </w:r>
      <w:r>
        <w:rPr>
          <w:rFonts w:ascii="Times New Roman" w:hAnsi="Times New Roman" w:cs="Times New Roman"/>
        </w:rPr>
        <w:t xml:space="preserve"> </w:t>
      </w:r>
      <w:r w:rsidRPr="0038403D">
        <w:rPr>
          <w:rFonts w:ascii="Times New Roman" w:hAnsi="Times New Roman" w:cs="Times New Roman"/>
        </w:rPr>
        <w:t>апелляции, о времени и месте их рассмотрения.</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102. При рассмотрении апелляции по желанию могут присутствовать участники экзаменов, подавшие апелляции (при предъявлении документов, удостоверяющих личность), и (или) родители (законные представители) участников экзаменов, не достигших возраста 18 лет (при предъявлении документов, удостоверяющих личность), или уполномоченные родителями (законными представителями) участников экзаменов, не достигших возраста 18 лет, или участниками экзаменов, достигшими возраста 18 лет, лица (при предъявлении документов, удостоверяющих личность, и доверенности).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103. При рассмотрении апелляции также могут присутствовать:</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 члены ГЭК - по решению председателя ГЭК;</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2) аккредитованные общественные наблюдатели;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 xml:space="preserve">3) должностные лица </w:t>
      </w:r>
      <w:proofErr w:type="spellStart"/>
      <w:r w:rsidRPr="0038403D">
        <w:rPr>
          <w:rFonts w:ascii="Times New Roman" w:hAnsi="Times New Roman" w:cs="Times New Roman"/>
        </w:rPr>
        <w:t>Рособрнадзора</w:t>
      </w:r>
      <w:proofErr w:type="spellEnd"/>
      <w:r w:rsidRPr="0038403D">
        <w:rPr>
          <w:rFonts w:ascii="Times New Roman" w:hAnsi="Times New Roman" w:cs="Times New Roman"/>
        </w:rPr>
        <w:t xml:space="preserve">, иные лица, определенные </w:t>
      </w:r>
      <w:proofErr w:type="spellStart"/>
      <w:r w:rsidRPr="0038403D">
        <w:rPr>
          <w:rFonts w:ascii="Times New Roman" w:hAnsi="Times New Roman" w:cs="Times New Roman"/>
        </w:rPr>
        <w:t>Рособрнадзором</w:t>
      </w:r>
      <w:proofErr w:type="spellEnd"/>
      <w:r w:rsidRPr="0038403D">
        <w:rPr>
          <w:rFonts w:ascii="Times New Roman" w:hAnsi="Times New Roman" w:cs="Times New Roman"/>
        </w:rPr>
        <w:t>,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 xml:space="preserve">4) </w:t>
      </w:r>
      <w:proofErr w:type="spellStart"/>
      <w:r w:rsidRPr="0038403D">
        <w:rPr>
          <w:rFonts w:ascii="Times New Roman" w:hAnsi="Times New Roman" w:cs="Times New Roman"/>
        </w:rPr>
        <w:t>сурдопереводчик</w:t>
      </w:r>
      <w:proofErr w:type="spellEnd"/>
      <w:r w:rsidRPr="0038403D">
        <w:rPr>
          <w:rFonts w:ascii="Times New Roman" w:hAnsi="Times New Roman" w:cs="Times New Roman"/>
        </w:rPr>
        <w:t xml:space="preserve">, </w:t>
      </w:r>
      <w:proofErr w:type="spellStart"/>
      <w:r w:rsidRPr="0038403D">
        <w:rPr>
          <w:rFonts w:ascii="Times New Roman" w:hAnsi="Times New Roman" w:cs="Times New Roman"/>
        </w:rPr>
        <w:t>тифлопереводчик</w:t>
      </w:r>
      <w:proofErr w:type="spellEnd"/>
      <w:r w:rsidRPr="0038403D">
        <w:rPr>
          <w:rFonts w:ascii="Times New Roman" w:hAnsi="Times New Roman" w:cs="Times New Roman"/>
        </w:rPr>
        <w:t>, ассистент для участника экзамена с ограниченными возможностями здоровья, подавшего апелляцию, участника экзамена - ребенка-инвалида и инвалида, подавшего апелляцию (при необходимости);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5) эксперт предметной комиссии по соответствующему учебному предмету, ранее не проверявший в текущем году экзаменационную работу участника экзамена, подавшего апелляцию о несогласии с выставленными баллами, для разъяснения вопросов правильности оценивания развернутых ответов (в том числе устных) на задания КИМ (при необходимости).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lastRenderedPageBreak/>
        <w:t>104. Рассмотрение апелляции проводится в спокойной и доброжелательной обстановке.</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участника экзамена, подавшего апелляцию.</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 xml:space="preserve">105. Апелляцию о нарушении Порядка (за исключением </w:t>
      </w:r>
      <w:proofErr w:type="spellStart"/>
      <w:proofErr w:type="gramStart"/>
      <w:r w:rsidRPr="0038403D">
        <w:rPr>
          <w:rFonts w:ascii="Times New Roman" w:hAnsi="Times New Roman" w:cs="Times New Roman"/>
        </w:rPr>
        <w:t>случаев,установленных</w:t>
      </w:r>
      <w:proofErr w:type="spellEnd"/>
      <w:proofErr w:type="gramEnd"/>
      <w:r w:rsidRPr="0038403D">
        <w:rPr>
          <w:rFonts w:ascii="Times New Roman" w:hAnsi="Times New Roman" w:cs="Times New Roman"/>
        </w:rPr>
        <w:t xml:space="preserve"> пунктом 100 Порядка) участник экзамена подает в день проведения экзамена по соответствующему учебному предмету члену ГЭК, не покидая ППЭ.</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 xml:space="preserve">В целях проверки изложенных в указанной апелляции сведений о нарушении Порядка членом ГЭК организуется проведение проверки при участии организаторов, технических специалистов, </w:t>
      </w:r>
      <w:proofErr w:type="spellStart"/>
      <w:r w:rsidRPr="0038403D">
        <w:rPr>
          <w:rFonts w:ascii="Times New Roman" w:hAnsi="Times New Roman" w:cs="Times New Roman"/>
        </w:rPr>
        <w:t>экзаменаторовсобеседников</w:t>
      </w:r>
      <w:proofErr w:type="spellEnd"/>
      <w:r w:rsidRPr="0038403D">
        <w:rPr>
          <w:rFonts w:ascii="Times New Roman" w:hAnsi="Times New Roman" w:cs="Times New Roman"/>
        </w:rPr>
        <w:t xml:space="preserve"> (при наличии), не задействованных в аудитории, в которой сдавал экзамен участник экзамена, подавший указанную апелляцию, общественных наблюдателей (при наличии), сотрудников, осуществляющих охрану правопорядка, медицинских работников, а также ассистентов (при наличии). Результаты проверки оформляются в форме заключения. </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Апелляция о нарушении Порядка и заключение о результатах проверки в тот же день передаются членом ГЭК в апелляционную комиссию.</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При рассмотрении апелляции о нарушении Порядка апелляционная комиссия рассматривает апелляцию, заключение о результатах проверки и выносит одно из решений:</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 об отклонении апелляции;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2) об удовлетворении апелляции.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При удовлетворении апелляции о нарушении Порядка результат экзамена, по процедуре которого участником экзамена была подана указанная апелляция, аннулируется и участнику экзамена предоставляется возможность повторно сдать экзамен по соответствующему учебному предмету в резервные сроки соответствующего периода проведения экзаменов или по решению председателя ГЭК в иной день, предусмотренный едиными расписаниями ЕГЭ, ГВЭ &lt;53&gt;.</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&lt;53&gt; Часть 5 статьи 59 Федерального закона от 29 декабря 2012 г. N 273-ФЗ "Об образовании в Российской Федерации".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Апелляционная комиссия рассматривает апелляцию о нарушении Порядка в течение двух рабочих дней, следующих за днем ее поступления в апелляционную комиссию.</w:t>
      </w:r>
    </w:p>
    <w:p w:rsidR="0038403D" w:rsidRPr="00C35D95" w:rsidRDefault="0038403D" w:rsidP="0038403D">
      <w:pPr>
        <w:jc w:val="both"/>
        <w:rPr>
          <w:rFonts w:ascii="Times New Roman" w:hAnsi="Times New Roman" w:cs="Times New Roman"/>
          <w:b/>
        </w:rPr>
      </w:pPr>
      <w:r w:rsidRPr="0038403D">
        <w:rPr>
          <w:rFonts w:ascii="Times New Roman" w:hAnsi="Times New Roman" w:cs="Times New Roman"/>
        </w:rPr>
        <w:t xml:space="preserve">106. Апелляция о несогласии с выставленными баллами, в том числе по результатам перепроверки экзаменационной работы в соответствии с пунктом 88 Порядка, </w:t>
      </w:r>
      <w:r w:rsidRPr="00C35D95">
        <w:rPr>
          <w:rFonts w:ascii="Times New Roman" w:hAnsi="Times New Roman" w:cs="Times New Roman"/>
          <w:b/>
        </w:rPr>
        <w:t>подается в течение двух рабочих дней, следующих за официальным днем объявления результатов экзамена по соответствующему учебному предмету.</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Участники ГИА или их родители (законные представители) при предъявлении документов, удостоверяющих личность, или уполномоченные их родителями (законными представителями) лица при предъявлении документов, удостоверяющих личность, и доверенности подают апелляции о несогласии с выставленными баллами в образовательные организации, которыми участники ГИА были допущены к ГИА (за исключением случая, установленного пунктом 99 Порядка).</w:t>
      </w:r>
    </w:p>
    <w:p w:rsidR="0038403D" w:rsidRPr="00C35D95" w:rsidRDefault="0038403D" w:rsidP="0038403D">
      <w:pPr>
        <w:jc w:val="both"/>
        <w:rPr>
          <w:rFonts w:ascii="Times New Roman" w:hAnsi="Times New Roman" w:cs="Times New Roman"/>
          <w:b/>
        </w:rPr>
      </w:pPr>
      <w:r w:rsidRPr="00C35D95">
        <w:rPr>
          <w:rFonts w:ascii="Times New Roman" w:hAnsi="Times New Roman" w:cs="Times New Roman"/>
          <w:b/>
        </w:rPr>
        <w:t>Участники ЕГЭ или их родители (законные представители) при предъявлении документов, удостоверяющих личность, или уполномоченные ими лица при предъявлении документов, удостоверяющих личность, и доверенности подают апелляции о несогласии с выставленными баллами в места, в которых участники ЕГЭ были зарегистрированы на сдачу ЕГЭ, а также в иные места, определенные ОИВ (за исключением случая, установленного пунктом 99 Порядка).</w:t>
      </w:r>
    </w:p>
    <w:p w:rsidR="0038403D" w:rsidRPr="00C35D95" w:rsidRDefault="0038403D" w:rsidP="0038403D">
      <w:pPr>
        <w:jc w:val="both"/>
        <w:rPr>
          <w:rFonts w:ascii="Times New Roman" w:hAnsi="Times New Roman" w:cs="Times New Roman"/>
          <w:b/>
        </w:rPr>
      </w:pPr>
      <w:r w:rsidRPr="00C35D95">
        <w:rPr>
          <w:rFonts w:ascii="Times New Roman" w:hAnsi="Times New Roman" w:cs="Times New Roman"/>
          <w:b/>
        </w:rPr>
        <w:lastRenderedPageBreak/>
        <w:t>Руководитель организации, принявший апелляцию о несогласии с выставленными баллами, передает ее в апелляционную комиссию в течение одного рабочего дня после ее получения.</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107. До заседания апелляционной комиссии по рассмотрению апелляции о несогласии с выставленными баллами апелляционная комиссия:</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 запрашивает в РЦОИ (при проведении экзаменов за пределами территории Российской Федерации - в уполномоченной организации) изображения бланков и дополнительных бланков (при наличии), файлы, содержащие ответы участника экзамена на задания КИМ, в том числе файлы с цифровой аудиозаписью устных ответов участника экзамена (при наличии), копии протоколов проверки экзаменационной работы предметной комиссией, КИМ, выполнявшийся участником экзамена, подавшим указанную апелляцию;</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2) проводит проверку качества распознавания информации, внесенной в бланки и дополнительные бланки (при наличии), протоколы проверки экзаменационной работы, путем сверки распознанной информации с оригинальной информацией, внесенной в бланки и дополнительные бланки (при наличии), протоколы проверки экзаменационной работы в целях выявления технических ошибок (неверная обработка бланков и дополнительных бланков и (или) протоколов проверки экзаменационной работы);</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 xml:space="preserve">3) устанавливает правильность оценивания развернутых ответов (в том числе устных ответов) участника экзамена, подавшего указанную апелляцию. </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Для этого к рассмотрению апелляции привлекается эксперт предметной комиссии по соответствующему учебному предмету, не проверявший ранее экзаменационную работу участника экзамена, подавшего апелляцию.</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Привлеченный эксперт предметной комиссии по соответствующему учебному предмету устанавливает правильность оценивания развернутых ответов (в том числе устных ответов) участника экзамена, подавшего указанную апелляцию, и дает письменное заключение о правильности оценивания развернутых ответов (в том числе устных ответов) или о необходимости изменения первичных баллов за выполнение заданий с развернутым ответом (в том числе устных ответов) с обязательной содержательной аргументацией и указанием на конкретный критерий оценивания, содержанию которого соответствует выставляемый им первичный балл (далее - заключение).</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В случае если привлеченный эксперт предметной комиссии не дает однозначного ответа о правильности оценивания развернутых ответов (в том числе устных ответов) участника экзамена, подавшего указанную апелляцию, апелляционная комиссия обращается в Комиссию по разработке КИМ по соответствующему учебному предмету с запросом о разъяснениях по критериям оценивания. В запросе в обязательном порядке формулируются вопросы, возникшие при формировании заключения. Комиссия по разработке КИМ организует рассмотрение запроса и предоставляет в апелляционную комиссию соответствующие разъяснения.</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108. При рассмотрении апелляции о несогласии с выставленными баллами на заседании апелляционной комиссии материалы, указанные в подпункте 1 пункта 107 Порядка, а также заключение привлеченного эксперта предметной комиссии предъявляются участнику экзамена, подавшему апелляцию о несогласии с выставленными баллами (при его участии в рассмотрении апелляции).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В случае, установленном пунктом 99 Порядка, КИМ, выполнявшийся участником экзамена, предъявляется участнику экзамена, подавшему апелляцию о несогласии с выставленными баллами, на заседании апелляционной комиссии по его предварительной заявке, поданной одновременно с апелляцией о несогласии с выставленными баллами в срок, установленный пунктом 106 Порядка.</w:t>
      </w:r>
    </w:p>
    <w:p w:rsidR="0038403D" w:rsidRDefault="0038403D" w:rsidP="0038403D">
      <w:pPr>
        <w:jc w:val="both"/>
        <w:rPr>
          <w:rFonts w:ascii="Times New Roman" w:hAnsi="Times New Roman" w:cs="Times New Roman"/>
        </w:rPr>
      </w:pP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lastRenderedPageBreak/>
        <w:t>Участник экзамена, подавший апелляцию о несогласии с выставленными баллами, письменно подтверждает, что ему предъявлены изображения его бланков и дополнительных бланков, файлы, содержащие его ответы на задания КИМ, в том числе файлы с цифровой аудиозаписью его устных ответов.</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Привлеченный эксперт предметной комиссии во время рассмотрения апелляции о несогласии с выставленными баллами на заседании апелляционной комиссии дает участнику экзамена, подавшему апелляцию, иным лицам, присутствующим при рассмотрении апелляции в соответствии с пунктом 102 Порядка, соответствующие разъяснения (при необходимости) по вопросам правильности оценивания развернутых ответов (в том числе устных ответов) участника экзамена, подавшего апелляцию. 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апелляционной комиссии рекомендуемое время может быть увеличено).</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109. По результатам рассмотрения апелляции о несогласии с выставленными баллами апелляционная комиссия принимает одно из решений:</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1) об отклонении апелляции;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2) об удовлетворении апелляции.</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При удовлетворении апелляции количество ранее выставленных первичных баллов может измениться как в сторону увеличения, так и в сторону уменьшения либо не измениться в целом.</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Апелляционная комиссия рассматривает апелляцию о несогласии с выставленными баллами в течение четырех рабочих дней, следующих за днем ее поступления в апелляционную комиссию.</w:t>
      </w:r>
    </w:p>
    <w:p w:rsidR="0038403D" w:rsidRDefault="0038403D" w:rsidP="0038403D">
      <w:pPr>
        <w:jc w:val="both"/>
        <w:rPr>
          <w:rFonts w:ascii="Times New Roman" w:hAnsi="Times New Roman" w:cs="Times New Roman"/>
        </w:rPr>
      </w:pPr>
      <w:r w:rsidRPr="0038403D">
        <w:rPr>
          <w:rFonts w:ascii="Times New Roman" w:hAnsi="Times New Roman" w:cs="Times New Roman"/>
        </w:rPr>
        <w:t xml:space="preserve">110. Протоколы апелляционной комиссии о рассмотрении апелляции участника экзамена в течение одного календарного дня передаются в РЦОИ (при проведении экзаменов за пределами территории Российской Федерации </w:t>
      </w:r>
    </w:p>
    <w:p w:rsidR="0038403D" w:rsidRPr="0038403D" w:rsidRDefault="0038403D" w:rsidP="0038403D">
      <w:pPr>
        <w:jc w:val="both"/>
        <w:rPr>
          <w:rFonts w:ascii="Times New Roman" w:hAnsi="Times New Roman" w:cs="Times New Roman"/>
        </w:rPr>
      </w:pPr>
      <w:r w:rsidRPr="0038403D">
        <w:rPr>
          <w:rFonts w:ascii="Times New Roman" w:hAnsi="Times New Roman" w:cs="Times New Roman"/>
        </w:rPr>
        <w:t>- в уполномоченную организацию) для внесения соответствующей информации в региональную информационную систему (при проведении экзаменов за пределами территории Российской Федерации - в федеральную информационную систему).</w:t>
      </w:r>
    </w:p>
    <w:p w:rsidR="006343AB" w:rsidRPr="0038403D" w:rsidRDefault="0038403D" w:rsidP="0038403D">
      <w:pPr>
        <w:jc w:val="both"/>
        <w:rPr>
          <w:rFonts w:ascii="Times New Roman" w:hAnsi="Times New Roman" w:cs="Times New Roman"/>
        </w:rPr>
      </w:pPr>
      <w:r w:rsidRPr="0038403D">
        <w:rPr>
          <w:rFonts w:ascii="Times New Roman" w:hAnsi="Times New Roman" w:cs="Times New Roman"/>
        </w:rPr>
        <w:t>Для пересчета результатов экзаменов протоколы апелляционной комиссии в течение двух календарных дней направляются РЦОИ з</w:t>
      </w:r>
      <w:r>
        <w:rPr>
          <w:rFonts w:ascii="Times New Roman" w:hAnsi="Times New Roman" w:cs="Times New Roman"/>
        </w:rPr>
        <w:t xml:space="preserve">а </w:t>
      </w:r>
      <w:r w:rsidRPr="0038403D">
        <w:rPr>
          <w:rFonts w:ascii="Times New Roman" w:hAnsi="Times New Roman" w:cs="Times New Roman"/>
        </w:rPr>
        <w:t>уполномоченную организацию. Уполномоченная организация проводит пересчет результатов экзаменов по удовлетворенным апелляциям в соответствии с протоколами апелляционной комиссии и не позднее чем через пять рабочих дней с момента получения указанных протоколов передает измененные по итогам пересчета результаты экзаменов в РЦОИ, который в течение одного календарного дня представляет их для дальнейшего утверждения председателю ГЭК</w:t>
      </w:r>
      <w:r>
        <w:rPr>
          <w:rFonts w:ascii="Times New Roman" w:hAnsi="Times New Roman" w:cs="Times New Roman"/>
        </w:rPr>
        <w:t>.</w:t>
      </w:r>
    </w:p>
    <w:sectPr w:rsidR="006343AB" w:rsidRPr="003840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03D"/>
    <w:rsid w:val="0003295C"/>
    <w:rsid w:val="0038403D"/>
    <w:rsid w:val="006343AB"/>
    <w:rsid w:val="00C35D95"/>
    <w:rsid w:val="00E42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C6AD29-A270-43FB-A01D-F04229A11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1849</Words>
  <Characters>10544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6</cp:revision>
  <dcterms:created xsi:type="dcterms:W3CDTF">2023-10-30T15:06:00Z</dcterms:created>
  <dcterms:modified xsi:type="dcterms:W3CDTF">2023-10-30T15:56:00Z</dcterms:modified>
</cp:coreProperties>
</file>