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898F" w14:textId="2248EA86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Основная образовательная программа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Программа) разработана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образования, утвержденного приказом Мин</w:t>
      </w:r>
      <w:r>
        <w:rPr>
          <w:color w:val="303133"/>
          <w:sz w:val="28"/>
          <w:szCs w:val="28"/>
        </w:rPr>
        <w:t xml:space="preserve">истерства </w:t>
      </w:r>
      <w:r w:rsidR="008B72EB">
        <w:rPr>
          <w:color w:val="303133"/>
          <w:sz w:val="28"/>
          <w:szCs w:val="28"/>
        </w:rPr>
        <w:t>образования и науки</w:t>
      </w:r>
      <w:r>
        <w:rPr>
          <w:color w:val="303133"/>
          <w:sz w:val="28"/>
          <w:szCs w:val="28"/>
        </w:rPr>
        <w:t xml:space="preserve"> РФ о</w:t>
      </w:r>
      <w:r w:rsidRPr="00C842B4">
        <w:rPr>
          <w:color w:val="303133"/>
          <w:sz w:val="28"/>
          <w:szCs w:val="28"/>
        </w:rPr>
        <w:t xml:space="preserve">т </w:t>
      </w:r>
      <w:r w:rsidR="008B72EB">
        <w:rPr>
          <w:color w:val="303133"/>
          <w:sz w:val="28"/>
          <w:szCs w:val="28"/>
        </w:rPr>
        <w:t>17.12.2010</w:t>
      </w:r>
      <w:r w:rsidRPr="00C842B4">
        <w:rPr>
          <w:color w:val="303133"/>
          <w:sz w:val="28"/>
          <w:szCs w:val="28"/>
        </w:rPr>
        <w:t xml:space="preserve"> №</w:t>
      </w:r>
      <w:r w:rsidR="008B72EB">
        <w:rPr>
          <w:color w:val="303133"/>
          <w:sz w:val="28"/>
          <w:szCs w:val="28"/>
        </w:rPr>
        <w:t>1897</w:t>
      </w:r>
      <w:r w:rsidRPr="00C842B4">
        <w:rPr>
          <w:color w:val="303133"/>
          <w:sz w:val="28"/>
          <w:szCs w:val="28"/>
        </w:rPr>
        <w:t xml:space="preserve"> "Об утверждении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образования"</w:t>
      </w:r>
      <w:r>
        <w:rPr>
          <w:color w:val="303133"/>
          <w:sz w:val="28"/>
          <w:szCs w:val="28"/>
        </w:rPr>
        <w:t xml:space="preserve"> (с изменениями  дополнениями)</w:t>
      </w:r>
      <w:r w:rsidRPr="00C842B4">
        <w:rPr>
          <w:color w:val="303133"/>
          <w:sz w:val="28"/>
          <w:szCs w:val="28"/>
        </w:rPr>
        <w:t xml:space="preserve">, к структуре основной образовательной программы, с учётом типа и вида учреждения, а также образовательных потребностей и запросов участников образовательного процесса; определяет цель, задачи, планируемые результаты, содержание и организацию образовательного процесса на </w:t>
      </w:r>
      <w:r w:rsidR="005E6499">
        <w:rPr>
          <w:color w:val="303133"/>
          <w:sz w:val="28"/>
          <w:szCs w:val="28"/>
        </w:rPr>
        <w:t>уровне</w:t>
      </w:r>
      <w:r w:rsidRPr="00C842B4">
        <w:rPr>
          <w:color w:val="303133"/>
          <w:sz w:val="28"/>
          <w:szCs w:val="28"/>
        </w:rPr>
        <w:t xml:space="preserve">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на основе </w:t>
      </w:r>
      <w:r>
        <w:rPr>
          <w:color w:val="303133"/>
          <w:sz w:val="28"/>
          <w:szCs w:val="28"/>
        </w:rPr>
        <w:t>Федеральной</w:t>
      </w:r>
      <w:r w:rsidRPr="00C842B4">
        <w:rPr>
          <w:color w:val="303133"/>
          <w:sz w:val="28"/>
          <w:szCs w:val="28"/>
        </w:rPr>
        <w:t xml:space="preserve"> образовательной программы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образования, утвержденно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18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23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37</w:t>
      </w:r>
      <w:r w:rsidR="005E6499">
        <w:rPr>
          <w:color w:val="303133"/>
          <w:sz w:val="28"/>
          <w:szCs w:val="28"/>
        </w:rPr>
        <w:t>0</w:t>
      </w:r>
      <w:r w:rsidRPr="00C842B4">
        <w:rPr>
          <w:color w:val="303133"/>
          <w:sz w:val="28"/>
          <w:szCs w:val="28"/>
        </w:rPr>
        <w:t xml:space="preserve"> "Об утверждении федерально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образовательно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программы</w:t>
      </w:r>
      <w:r w:rsidRPr="00C842B4">
        <w:rPr>
          <w:color w:val="303133"/>
          <w:sz w:val="28"/>
          <w:szCs w:val="28"/>
        </w:rPr>
        <w:t xml:space="preserve">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образования"</w:t>
      </w:r>
      <w:r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(</w:t>
      </w:r>
      <w:r>
        <w:rPr>
          <w:color w:val="303133"/>
          <w:sz w:val="28"/>
          <w:szCs w:val="28"/>
        </w:rPr>
        <w:t>Зарегистрированного в Министерстве юстиции РФ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12.07.2023 №</w:t>
      </w:r>
      <w:r w:rsidR="005E6499">
        <w:rPr>
          <w:color w:val="303133"/>
          <w:sz w:val="28"/>
          <w:szCs w:val="28"/>
        </w:rPr>
        <w:t>74223</w:t>
      </w:r>
      <w:r w:rsidRPr="00C842B4">
        <w:rPr>
          <w:color w:val="303133"/>
          <w:sz w:val="28"/>
          <w:szCs w:val="28"/>
        </w:rPr>
        <w:t>).</w:t>
      </w:r>
    </w:p>
    <w:p w14:paraId="73332B95" w14:textId="1BC4EF84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Содержание основной образовательной программы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отражает требования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содержит три основных раздела: целевой, содержательный и организационный.</w:t>
      </w:r>
    </w:p>
    <w:p w14:paraId="0D1BDDE8" w14:textId="330C5BE5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конкретизированные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Программы; систему оценки достижения планируемых результатов освоения Программы.</w:t>
      </w:r>
    </w:p>
    <w:p w14:paraId="011CBA9E" w14:textId="5CF81C24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 xml:space="preserve">Содержательный раздел определяет общее содержание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формирования универсальных учебных действий на уровне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программы отдельных учебных предметов, </w:t>
      </w:r>
      <w:r w:rsidR="005E6499">
        <w:rPr>
          <w:color w:val="303133"/>
          <w:sz w:val="28"/>
          <w:szCs w:val="28"/>
        </w:rPr>
        <w:t xml:space="preserve">учебных </w:t>
      </w:r>
      <w:r w:rsidRPr="00C842B4">
        <w:rPr>
          <w:color w:val="303133"/>
          <w:sz w:val="28"/>
          <w:szCs w:val="28"/>
        </w:rPr>
        <w:t xml:space="preserve">курсов; программу духовно-нравственного воспитания, развития обучающихся при получении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программу формирования экологической культуры, здорового и безопасного образа жизни; рабочую программу воспитания; программу коррекционной работы.</w:t>
      </w:r>
    </w:p>
    <w:p w14:paraId="462FEEC1" w14:textId="147853B5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lastRenderedPageBreak/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Программы. Организационный раздел включает: учебный план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учебный план внеурочной деятельности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календарный учебный график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календарный план воспитательной работы на уровень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образования; систему условий реализации Программы в соответствии с требованиями Федерального государственного образовательного стандарта </w:t>
      </w:r>
      <w:r w:rsidR="005E6499">
        <w:rPr>
          <w:color w:val="303133"/>
          <w:sz w:val="28"/>
          <w:szCs w:val="28"/>
        </w:rPr>
        <w:t>основного</w:t>
      </w:r>
      <w:r w:rsidRPr="00C842B4">
        <w:rPr>
          <w:color w:val="303133"/>
          <w:sz w:val="28"/>
          <w:szCs w:val="28"/>
        </w:rPr>
        <w:t xml:space="preserve"> общего образования.</w:t>
      </w:r>
    </w:p>
    <w:p w14:paraId="193837CF" w14:textId="3BC8EA3A" w:rsidR="00A84B96" w:rsidRPr="00C842B4" w:rsidRDefault="00C842B4" w:rsidP="00C8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B4">
        <w:rPr>
          <w:rFonts w:ascii="Times New Roman" w:hAnsi="Times New Roman" w:cs="Times New Roman"/>
          <w:color w:val="303133"/>
          <w:sz w:val="28"/>
          <w:szCs w:val="28"/>
        </w:rPr>
        <w:t>В приложениях представлены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sectPr w:rsidR="00A84B96" w:rsidRPr="00C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C"/>
    <w:rsid w:val="00021E19"/>
    <w:rsid w:val="0023010E"/>
    <w:rsid w:val="005E6499"/>
    <w:rsid w:val="008B72EB"/>
    <w:rsid w:val="00A52697"/>
    <w:rsid w:val="00A84B96"/>
    <w:rsid w:val="00C1524C"/>
    <w:rsid w:val="00C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162"/>
  <w15:chartTrackingRefBased/>
  <w15:docId w15:val="{138D3EDC-0F34-4EF2-BB00-71B113C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Кайгородцева</dc:creator>
  <cp:keywords/>
  <dc:description/>
  <cp:lastModifiedBy>Татьяна Кайгородцева</cp:lastModifiedBy>
  <cp:revision>5</cp:revision>
  <dcterms:created xsi:type="dcterms:W3CDTF">2023-11-07T00:49:00Z</dcterms:created>
  <dcterms:modified xsi:type="dcterms:W3CDTF">2023-11-07T01:08:00Z</dcterms:modified>
</cp:coreProperties>
</file>