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174" w:rsidRDefault="00611174" w:rsidP="00611174">
      <w:pPr>
        <w:jc w:val="center"/>
        <w:rPr>
          <w:rFonts w:ascii="Times New Roman" w:hAnsi="Times New Roman" w:cs="Times New Roman"/>
          <w:b/>
          <w:sz w:val="28"/>
          <w:szCs w:val="28"/>
        </w:rPr>
      </w:pPr>
      <w:r w:rsidRPr="00611174">
        <w:rPr>
          <w:rFonts w:ascii="Times New Roman" w:hAnsi="Times New Roman" w:cs="Times New Roman"/>
          <w:b/>
          <w:sz w:val="28"/>
          <w:szCs w:val="28"/>
        </w:rPr>
        <w:t>ФОРМЫ ПРОВЕДЕНИЯ И ПОРЯДОК ПРОВЕДЕНИЯ ГИА</w:t>
      </w:r>
    </w:p>
    <w:p w:rsidR="00611174" w:rsidRDefault="00611174" w:rsidP="00611174">
      <w:pPr>
        <w:jc w:val="both"/>
        <w:rPr>
          <w:rFonts w:ascii="Times New Roman" w:hAnsi="Times New Roman" w:cs="Times New Roman"/>
          <w:b/>
          <w:color w:val="FF0000"/>
          <w:sz w:val="24"/>
          <w:szCs w:val="24"/>
        </w:rPr>
      </w:pPr>
      <w:r>
        <w:rPr>
          <w:rFonts w:ascii="Times New Roman" w:hAnsi="Times New Roman" w:cs="Times New Roman"/>
          <w:sz w:val="28"/>
          <w:szCs w:val="28"/>
        </w:rPr>
        <w:tab/>
      </w:r>
      <w:r w:rsidRPr="00C35D95">
        <w:rPr>
          <w:rFonts w:ascii="Times New Roman" w:hAnsi="Times New Roman" w:cs="Times New Roman"/>
          <w:b/>
          <w:color w:val="FF0000"/>
          <w:sz w:val="24"/>
          <w:szCs w:val="24"/>
        </w:rPr>
        <w:t xml:space="preserve">Выписка из приказа </w:t>
      </w:r>
      <w:proofErr w:type="gramStart"/>
      <w:r w:rsidRPr="00611174">
        <w:rPr>
          <w:rFonts w:ascii="Times New Roman" w:hAnsi="Times New Roman" w:cs="Times New Roman"/>
          <w:b/>
          <w:color w:val="FF0000"/>
        </w:rPr>
        <w:t>МИНИСТЕРСТВА  ПРОСВЕЩЕНИЯ</w:t>
      </w:r>
      <w:proofErr w:type="gramEnd"/>
      <w:r w:rsidRPr="00611174">
        <w:rPr>
          <w:rFonts w:ascii="Times New Roman" w:hAnsi="Times New Roman" w:cs="Times New Roman"/>
          <w:b/>
          <w:color w:val="FF0000"/>
        </w:rPr>
        <w:t xml:space="preserve"> РОССИЙСКОЙ ФЕДЕРАЦИИ</w:t>
      </w:r>
      <w:r w:rsidRPr="00C35D95">
        <w:rPr>
          <w:rFonts w:ascii="Times New Roman" w:hAnsi="Times New Roman" w:cs="Times New Roman"/>
          <w:b/>
          <w:color w:val="FF0000"/>
        </w:rPr>
        <w:t xml:space="preserve"> № 23</w:t>
      </w:r>
      <w:r>
        <w:rPr>
          <w:rFonts w:ascii="Times New Roman" w:hAnsi="Times New Roman" w:cs="Times New Roman"/>
          <w:b/>
          <w:color w:val="FF0000"/>
        </w:rPr>
        <w:t>2</w:t>
      </w:r>
      <w:r w:rsidRPr="00C35D95">
        <w:rPr>
          <w:rFonts w:ascii="Times New Roman" w:hAnsi="Times New Roman" w:cs="Times New Roman"/>
          <w:b/>
          <w:color w:val="FF0000"/>
          <w:sz w:val="24"/>
          <w:szCs w:val="24"/>
        </w:rPr>
        <w:t xml:space="preserve"> и </w:t>
      </w:r>
      <w:r w:rsidRPr="00C35D95">
        <w:rPr>
          <w:rFonts w:ascii="Times New Roman" w:hAnsi="Times New Roman" w:cs="Times New Roman"/>
          <w:b/>
          <w:color w:val="FF0000"/>
        </w:rPr>
        <w:t>ФЕДЕРАЛЬНОЙ СЛУЖБА ПО НАДЗОРУ В СФЕРЕ ОБРАЗОВАНИЯ И НАУКИ</w:t>
      </w:r>
      <w:r w:rsidRPr="00C35D95">
        <w:rPr>
          <w:rFonts w:ascii="Times New Roman" w:hAnsi="Times New Roman" w:cs="Times New Roman"/>
          <w:b/>
          <w:color w:val="FF0000"/>
          <w:sz w:val="24"/>
          <w:szCs w:val="24"/>
        </w:rPr>
        <w:t xml:space="preserve"> № 5</w:t>
      </w:r>
      <w:r>
        <w:rPr>
          <w:rFonts w:ascii="Times New Roman" w:hAnsi="Times New Roman" w:cs="Times New Roman"/>
          <w:b/>
          <w:color w:val="FF0000"/>
          <w:sz w:val="24"/>
          <w:szCs w:val="24"/>
        </w:rPr>
        <w:t>51</w:t>
      </w:r>
      <w:r w:rsidRPr="00C35D95">
        <w:rPr>
          <w:rFonts w:ascii="Times New Roman" w:hAnsi="Times New Roman" w:cs="Times New Roman"/>
          <w:b/>
          <w:color w:val="FF0000"/>
          <w:sz w:val="24"/>
          <w:szCs w:val="24"/>
        </w:rPr>
        <w:t xml:space="preserve"> от 0</w:t>
      </w:r>
      <w:r>
        <w:rPr>
          <w:rFonts w:ascii="Times New Roman" w:hAnsi="Times New Roman" w:cs="Times New Roman"/>
          <w:b/>
          <w:color w:val="FF0000"/>
          <w:sz w:val="24"/>
          <w:szCs w:val="24"/>
        </w:rPr>
        <w:t>4</w:t>
      </w:r>
      <w:r w:rsidRPr="00C35D95">
        <w:rPr>
          <w:rFonts w:ascii="Times New Roman" w:hAnsi="Times New Roman" w:cs="Times New Roman"/>
          <w:b/>
          <w:color w:val="FF0000"/>
          <w:sz w:val="24"/>
          <w:szCs w:val="24"/>
        </w:rPr>
        <w:t>.</w:t>
      </w:r>
      <w:r>
        <w:rPr>
          <w:rFonts w:ascii="Times New Roman" w:hAnsi="Times New Roman" w:cs="Times New Roman"/>
          <w:b/>
          <w:color w:val="FF0000"/>
          <w:sz w:val="24"/>
          <w:szCs w:val="24"/>
        </w:rPr>
        <w:t>04</w:t>
      </w:r>
      <w:r w:rsidRPr="00C35D95">
        <w:rPr>
          <w:rFonts w:ascii="Times New Roman" w:hAnsi="Times New Roman" w:cs="Times New Roman"/>
          <w:b/>
          <w:color w:val="FF0000"/>
          <w:sz w:val="24"/>
          <w:szCs w:val="24"/>
        </w:rPr>
        <w:t>. 20</w:t>
      </w:r>
      <w:r>
        <w:rPr>
          <w:rFonts w:ascii="Times New Roman" w:hAnsi="Times New Roman" w:cs="Times New Roman"/>
          <w:b/>
          <w:color w:val="FF0000"/>
          <w:sz w:val="24"/>
          <w:szCs w:val="24"/>
        </w:rPr>
        <w:t>23</w:t>
      </w:r>
      <w:r w:rsidRPr="00C35D95">
        <w:rPr>
          <w:rFonts w:ascii="Times New Roman" w:hAnsi="Times New Roman" w:cs="Times New Roman"/>
          <w:b/>
          <w:color w:val="FF0000"/>
          <w:sz w:val="24"/>
          <w:szCs w:val="24"/>
        </w:rPr>
        <w:t xml:space="preserve"> </w:t>
      </w:r>
      <w:proofErr w:type="gramStart"/>
      <w:r w:rsidRPr="00C35D95">
        <w:rPr>
          <w:rFonts w:ascii="Times New Roman" w:hAnsi="Times New Roman" w:cs="Times New Roman"/>
          <w:b/>
          <w:color w:val="FF0000"/>
          <w:sz w:val="24"/>
          <w:szCs w:val="24"/>
        </w:rPr>
        <w:t>« Об</w:t>
      </w:r>
      <w:proofErr w:type="gramEnd"/>
      <w:r w:rsidRPr="00C35D95">
        <w:rPr>
          <w:rFonts w:ascii="Times New Roman" w:hAnsi="Times New Roman" w:cs="Times New Roman"/>
          <w:b/>
          <w:color w:val="FF0000"/>
          <w:sz w:val="24"/>
          <w:szCs w:val="24"/>
        </w:rPr>
        <w:t xml:space="preserve"> утверждении Порядка проведения государственной итоговой аттестации по образовательным программам </w:t>
      </w:r>
      <w:r>
        <w:rPr>
          <w:rFonts w:ascii="Times New Roman" w:hAnsi="Times New Roman" w:cs="Times New Roman"/>
          <w:b/>
          <w:color w:val="FF0000"/>
          <w:sz w:val="24"/>
          <w:szCs w:val="24"/>
        </w:rPr>
        <w:t>основного</w:t>
      </w:r>
      <w:r w:rsidRPr="00C35D95">
        <w:rPr>
          <w:rFonts w:ascii="Times New Roman" w:hAnsi="Times New Roman" w:cs="Times New Roman"/>
          <w:b/>
          <w:color w:val="FF0000"/>
          <w:sz w:val="24"/>
          <w:szCs w:val="24"/>
        </w:rPr>
        <w:t xml:space="preserve"> общего образования». </w:t>
      </w:r>
    </w:p>
    <w:p w:rsidR="00611174" w:rsidRPr="00C35D95" w:rsidRDefault="00611174" w:rsidP="00611174">
      <w:pPr>
        <w:jc w:val="center"/>
        <w:rPr>
          <w:rFonts w:ascii="Times New Roman" w:hAnsi="Times New Roman" w:cs="Times New Roman"/>
          <w:b/>
          <w:color w:val="FF0000"/>
          <w:sz w:val="24"/>
          <w:szCs w:val="24"/>
        </w:rPr>
      </w:pPr>
      <w:r w:rsidRPr="00C35D95">
        <w:rPr>
          <w:rFonts w:ascii="Times New Roman" w:hAnsi="Times New Roman" w:cs="Times New Roman"/>
          <w:b/>
          <w:color w:val="FF0000"/>
          <w:sz w:val="24"/>
          <w:szCs w:val="24"/>
        </w:rPr>
        <w:t>(Зарегистрировано в Минюсте России 1</w:t>
      </w:r>
      <w:r>
        <w:rPr>
          <w:rFonts w:ascii="Times New Roman" w:hAnsi="Times New Roman" w:cs="Times New Roman"/>
          <w:b/>
          <w:color w:val="FF0000"/>
          <w:sz w:val="24"/>
          <w:szCs w:val="24"/>
        </w:rPr>
        <w:t xml:space="preserve">2 мая </w:t>
      </w:r>
      <w:r w:rsidRPr="00C35D95">
        <w:rPr>
          <w:rFonts w:ascii="Times New Roman" w:hAnsi="Times New Roman" w:cs="Times New Roman"/>
          <w:b/>
          <w:color w:val="FF0000"/>
          <w:sz w:val="24"/>
          <w:szCs w:val="24"/>
        </w:rPr>
        <w:t>20</w:t>
      </w:r>
      <w:r>
        <w:rPr>
          <w:rFonts w:ascii="Times New Roman" w:hAnsi="Times New Roman" w:cs="Times New Roman"/>
          <w:b/>
          <w:color w:val="FF0000"/>
          <w:sz w:val="24"/>
          <w:szCs w:val="24"/>
        </w:rPr>
        <w:t>23</w:t>
      </w:r>
      <w:r w:rsidRPr="00C35D95">
        <w:rPr>
          <w:rFonts w:ascii="Times New Roman" w:hAnsi="Times New Roman" w:cs="Times New Roman"/>
          <w:b/>
          <w:color w:val="FF0000"/>
          <w:sz w:val="24"/>
          <w:szCs w:val="24"/>
        </w:rPr>
        <w:t xml:space="preserve"> г. N</w:t>
      </w:r>
      <w:r>
        <w:rPr>
          <w:rFonts w:ascii="Times New Roman" w:hAnsi="Times New Roman" w:cs="Times New Roman"/>
          <w:b/>
          <w:color w:val="FF0000"/>
          <w:sz w:val="24"/>
          <w:szCs w:val="24"/>
        </w:rPr>
        <w:t xml:space="preserve"> 73292</w:t>
      </w:r>
      <w:r w:rsidRPr="00C35D95">
        <w:rPr>
          <w:rFonts w:ascii="Times New Roman" w:hAnsi="Times New Roman" w:cs="Times New Roman"/>
          <w:b/>
          <w:color w:val="FF0000"/>
          <w:sz w:val="24"/>
          <w:szCs w:val="24"/>
        </w:rPr>
        <w:t>)</w:t>
      </w:r>
    </w:p>
    <w:p w:rsidR="00611174" w:rsidRPr="00B532CD" w:rsidRDefault="00B532CD" w:rsidP="00B532CD">
      <w:pPr>
        <w:rPr>
          <w:rFonts w:ascii="Times New Roman" w:hAnsi="Times New Roman" w:cs="Times New Roman"/>
          <w:sz w:val="24"/>
          <w:szCs w:val="24"/>
        </w:rPr>
      </w:pPr>
      <w:r>
        <w:rPr>
          <w:rFonts w:ascii="Times New Roman" w:hAnsi="Times New Roman" w:cs="Times New Roman"/>
          <w:sz w:val="24"/>
          <w:szCs w:val="24"/>
        </w:rPr>
        <w:tab/>
      </w:r>
      <w:r w:rsidR="00611174" w:rsidRPr="00B532CD">
        <w:rPr>
          <w:rFonts w:ascii="Times New Roman" w:hAnsi="Times New Roman" w:cs="Times New Roman"/>
          <w:sz w:val="24"/>
          <w:szCs w:val="24"/>
        </w:rPr>
        <w:t>6. ГИА проводится:</w:t>
      </w:r>
    </w:p>
    <w:p w:rsidR="00611174" w:rsidRPr="00B532CD" w:rsidRDefault="00611174" w:rsidP="00611174">
      <w:pPr>
        <w:tabs>
          <w:tab w:val="left" w:pos="1500"/>
        </w:tabs>
        <w:jc w:val="both"/>
        <w:rPr>
          <w:rFonts w:ascii="Times New Roman" w:hAnsi="Times New Roman" w:cs="Times New Roman"/>
          <w:sz w:val="24"/>
          <w:szCs w:val="24"/>
        </w:rPr>
      </w:pPr>
      <w:r w:rsidRPr="00B532CD">
        <w:rPr>
          <w:rFonts w:ascii="Times New Roman" w:hAnsi="Times New Roman" w:cs="Times New Roman"/>
          <w:sz w:val="24"/>
          <w:szCs w:val="24"/>
        </w:rPr>
        <w:t>1) в форме основного государственного экзамена (далее - ОГЭ) с использованием контрольных измерительных материалов, представляющих собой комплексы заданий стандартизированной формы (далее - КИМ), - для обучающихся образовательных организаций, освоивших образовательные программы основного общего образования в очной, очно-заочной или заочной формах (далее - обучающиеся), в том числе иностранных граждан, лиц без гражданства, соотечественников за рубежом, беженцев и вынужденных переселенцев, для обучающихся в образовательных организациях, расположенных за пределами территории Российской Федерации, для обучающихся в дипломатических представительствах и консульских учреждениях Российской Федерации, представительствах Российской Федерации при международных (межгосударственных, межправительственных) организациях, имеющих в своей структуре специализированные структурные образовательные подразделения (далее - загранучреждения), для экстернов;</w:t>
      </w:r>
    </w:p>
    <w:p w:rsidR="00B532CD" w:rsidRDefault="00B532CD" w:rsidP="00B532CD">
      <w:pPr>
        <w:tabs>
          <w:tab w:val="left" w:pos="1500"/>
        </w:tabs>
        <w:jc w:val="both"/>
        <w:rPr>
          <w:rFonts w:ascii="Times New Roman" w:hAnsi="Times New Roman" w:cs="Times New Roman"/>
          <w:sz w:val="24"/>
          <w:szCs w:val="24"/>
        </w:rPr>
      </w:pPr>
      <w:r w:rsidRPr="00B532CD">
        <w:rPr>
          <w:rFonts w:ascii="Times New Roman" w:hAnsi="Times New Roman" w:cs="Times New Roman"/>
          <w:sz w:val="24"/>
          <w:szCs w:val="24"/>
        </w:rPr>
        <w:t>2) в форме государственного выпускного экзамена (далее - ГВЭ) с использованием КИМ - для обучающихся в специальных учебно-воспитательных учреждениях закрытого типа, а также в учреждениях, исполняющих наказание в виде лишения свободы, для обучающихся с ограниченными возможностями здоровья, для экстернов с ограниченными возможностями здоровья, для обучающихся - детей-инвалидов и инвалидов, для экстернов - детей-инвалидов и инвалидов;</w:t>
      </w:r>
    </w:p>
    <w:p w:rsidR="00B532CD" w:rsidRPr="00B532CD" w:rsidRDefault="00B532CD" w:rsidP="00B532CD">
      <w:pPr>
        <w:jc w:val="both"/>
        <w:rPr>
          <w:rFonts w:ascii="Times New Roman" w:hAnsi="Times New Roman" w:cs="Times New Roman"/>
          <w:sz w:val="24"/>
          <w:szCs w:val="24"/>
        </w:rPr>
      </w:pPr>
      <w:r w:rsidRPr="00B532CD">
        <w:rPr>
          <w:rFonts w:ascii="Times New Roman" w:hAnsi="Times New Roman" w:cs="Times New Roman"/>
          <w:sz w:val="24"/>
          <w:szCs w:val="24"/>
        </w:rPr>
        <w:t>3) в форме, устанавливаемой органами исполнительной власти субъектов Российской Федерации, осуществляющими государственное управление в сфере образования (далее - ОИВ), с использованием экзаменационных материалов, разработанных ОИВ, - для обучающихся, изучавших родной язык из числа языков народов Российской Федерации (далее - родной язык) и литературу народов России на родном языке из числа языков народов Российской Федерации (далее - родная литература) и выбравших экзамен по родному языку и (или) родной литературе для прохождения ГИА на добровольной основе.</w:t>
      </w:r>
    </w:p>
    <w:p w:rsidR="00B532CD" w:rsidRDefault="00B532CD" w:rsidP="00B532CD">
      <w:pPr>
        <w:ind w:firstLine="708"/>
        <w:rPr>
          <w:rFonts w:ascii="Times New Roman" w:hAnsi="Times New Roman" w:cs="Times New Roman"/>
          <w:sz w:val="24"/>
          <w:szCs w:val="24"/>
        </w:rPr>
      </w:pPr>
      <w:r w:rsidRPr="00B532CD">
        <w:rPr>
          <w:rFonts w:ascii="Times New Roman" w:hAnsi="Times New Roman" w:cs="Times New Roman"/>
          <w:sz w:val="24"/>
          <w:szCs w:val="24"/>
        </w:rPr>
        <w:t>7. К ГИА допускаются лица, указанные в пункте 6 Порядка (за исключением экстернов), не имеющие академической задолженности, 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удовлетворительных), а также имеющие результат "зачет" за итоговое собеседование по русскому языку</w:t>
      </w:r>
      <w:r>
        <w:rPr>
          <w:rFonts w:ascii="Times New Roman" w:hAnsi="Times New Roman" w:cs="Times New Roman"/>
          <w:sz w:val="24"/>
          <w:szCs w:val="24"/>
        </w:rPr>
        <w:t>.</w:t>
      </w:r>
    </w:p>
    <w:p w:rsidR="00B532CD" w:rsidRDefault="00B532CD" w:rsidP="00B532CD">
      <w:pPr>
        <w:tabs>
          <w:tab w:val="left" w:pos="915"/>
        </w:tabs>
        <w:jc w:val="both"/>
        <w:rPr>
          <w:rFonts w:ascii="Times New Roman" w:hAnsi="Times New Roman" w:cs="Times New Roman"/>
          <w:sz w:val="24"/>
          <w:szCs w:val="24"/>
        </w:rPr>
      </w:pPr>
      <w:r>
        <w:rPr>
          <w:rFonts w:ascii="Times New Roman" w:hAnsi="Times New Roman" w:cs="Times New Roman"/>
          <w:sz w:val="24"/>
          <w:szCs w:val="24"/>
        </w:rPr>
        <w:tab/>
      </w:r>
      <w:r w:rsidRPr="00B532CD">
        <w:rPr>
          <w:rFonts w:ascii="Times New Roman" w:hAnsi="Times New Roman" w:cs="Times New Roman"/>
          <w:sz w:val="24"/>
          <w:szCs w:val="24"/>
        </w:rPr>
        <w:t xml:space="preserve">8. ГИА в форме ОГЭ и (или) ГВЭ включает в себя четыре экзамена по учебным предметам "Русский язык" и "Математика" (далее вместе - обязательные учебные предметы), двум учебным предметам по выбору участника ГИА из числа учебных предметов: "Биология", "География", "Иностранные языки" (английский, испанский, немецкий и французский), "Информатика", "История", "Литература", "Обществознание", "Физика", "Химия" (далее вместе - учебные предметы по выбору). Обучающимся и </w:t>
      </w:r>
      <w:r w:rsidRPr="00B532CD">
        <w:rPr>
          <w:rFonts w:ascii="Times New Roman" w:hAnsi="Times New Roman" w:cs="Times New Roman"/>
          <w:sz w:val="24"/>
          <w:szCs w:val="24"/>
        </w:rPr>
        <w:lastRenderedPageBreak/>
        <w:t xml:space="preserve">экстернам, изучавшим родной язык и родную литературу при получении основного общего образования, при прохождении ГИА в качестве учебных предметов по выбору предоставляется право выбрать экзамены (экзамен) по родному языку и (или) родной литературе. Для участников ГИА с ограниченными возможностями здоровья, участников ГИА - детей-инвалидов и инвалидов ГИА по их желанию проводится только по обязательным учебным предметам (далее - участники ГИА, проходящие ГИА только по обязательным учебным предметам). </w:t>
      </w:r>
    </w:p>
    <w:p w:rsidR="00B532CD" w:rsidRDefault="00B532CD" w:rsidP="00B532CD">
      <w:pPr>
        <w:tabs>
          <w:tab w:val="left" w:pos="915"/>
        </w:tabs>
        <w:jc w:val="both"/>
        <w:rPr>
          <w:rFonts w:ascii="Times New Roman" w:hAnsi="Times New Roman" w:cs="Times New Roman"/>
          <w:sz w:val="24"/>
          <w:szCs w:val="24"/>
        </w:rPr>
      </w:pPr>
      <w:r>
        <w:rPr>
          <w:rFonts w:ascii="Times New Roman" w:hAnsi="Times New Roman" w:cs="Times New Roman"/>
          <w:sz w:val="24"/>
          <w:szCs w:val="24"/>
        </w:rPr>
        <w:tab/>
      </w:r>
      <w:r w:rsidRPr="00B532CD">
        <w:rPr>
          <w:rFonts w:ascii="Times New Roman" w:hAnsi="Times New Roman" w:cs="Times New Roman"/>
          <w:sz w:val="24"/>
          <w:szCs w:val="24"/>
        </w:rPr>
        <w:t xml:space="preserve">9. Экзамены по всем учебным предметам, указанным в пункте 8 Порядка, проводятся в письменной форме (за исключением случая, когда структурой и содержанием КИМ (далее - спецификация КИМ) предусмотрено выполнение заданий в устной форме, а также за исключением проведения ГВЭ в устной форме в случае, установленном подпунктом 1 пункта 50 Порядка) и на русском языке (за исключением учебных предметов "Иностранные языки" (английский, испанский, немецкий и французский), а также "Родной язык" и "Родная литература"). </w:t>
      </w:r>
    </w:p>
    <w:p w:rsidR="00B532CD" w:rsidRDefault="00B532CD" w:rsidP="00B532CD">
      <w:pPr>
        <w:tabs>
          <w:tab w:val="left" w:pos="915"/>
        </w:tabs>
        <w:jc w:val="both"/>
        <w:rPr>
          <w:rFonts w:ascii="Times New Roman" w:hAnsi="Times New Roman" w:cs="Times New Roman"/>
          <w:sz w:val="24"/>
          <w:szCs w:val="24"/>
        </w:rPr>
      </w:pPr>
      <w:r>
        <w:rPr>
          <w:rFonts w:ascii="Times New Roman" w:hAnsi="Times New Roman" w:cs="Times New Roman"/>
          <w:sz w:val="24"/>
          <w:szCs w:val="24"/>
        </w:rPr>
        <w:tab/>
      </w:r>
      <w:r w:rsidRPr="00B532CD">
        <w:rPr>
          <w:rFonts w:ascii="Times New Roman" w:hAnsi="Times New Roman" w:cs="Times New Roman"/>
          <w:sz w:val="24"/>
          <w:szCs w:val="24"/>
        </w:rPr>
        <w:t xml:space="preserve">10. В случае изучения учебного предмета обязательной части учебного плана образовательной организации на родном языке ГИА по учебному предмету проводится также на родном языке при условии, что при его изучении использовались учебники, включенные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утверждаемый Министерством просвещения Российской Федерации . </w:t>
      </w:r>
    </w:p>
    <w:p w:rsidR="00F35619" w:rsidRPr="00B532CD" w:rsidRDefault="00B532CD" w:rsidP="00B532CD">
      <w:pPr>
        <w:tabs>
          <w:tab w:val="left" w:pos="915"/>
        </w:tabs>
        <w:jc w:val="both"/>
        <w:rPr>
          <w:rFonts w:ascii="Times New Roman" w:hAnsi="Times New Roman" w:cs="Times New Roman"/>
          <w:sz w:val="24"/>
          <w:szCs w:val="24"/>
        </w:rPr>
      </w:pPr>
      <w:r>
        <w:rPr>
          <w:rFonts w:ascii="Times New Roman" w:hAnsi="Times New Roman" w:cs="Times New Roman"/>
          <w:sz w:val="24"/>
          <w:szCs w:val="24"/>
        </w:rPr>
        <w:tab/>
      </w:r>
      <w:bookmarkStart w:id="0" w:name="_GoBack"/>
      <w:bookmarkEnd w:id="0"/>
      <w:r w:rsidRPr="00B532CD">
        <w:rPr>
          <w:rFonts w:ascii="Times New Roman" w:hAnsi="Times New Roman" w:cs="Times New Roman"/>
          <w:sz w:val="24"/>
          <w:szCs w:val="24"/>
        </w:rPr>
        <w:t>11. Для лиц, указанных в подпункте 2 пункта 6 Порядка, ГИА по их желанию проводится в форме ОГЭ. При этом допускается сочетание форм проведения ГИА (ОГЭ и ГВЭ).</w:t>
      </w:r>
    </w:p>
    <w:sectPr w:rsidR="00F35619" w:rsidRPr="00B532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174"/>
    <w:rsid w:val="00611174"/>
    <w:rsid w:val="00B532CD"/>
    <w:rsid w:val="00F356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0DC564-B1E8-4EA0-9359-B51341A29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740</Words>
  <Characters>4222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1</cp:revision>
  <dcterms:created xsi:type="dcterms:W3CDTF">2023-11-02T16:15:00Z</dcterms:created>
  <dcterms:modified xsi:type="dcterms:W3CDTF">2023-11-02T16:33:00Z</dcterms:modified>
</cp:coreProperties>
</file>