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678"/>
      </w:tblGrid>
      <w:tr w:rsidR="004950E1" w:rsidRPr="000319E9" w:rsidTr="004950E1">
        <w:tc>
          <w:tcPr>
            <w:tcW w:w="5075" w:type="dxa"/>
          </w:tcPr>
          <w:p w:rsidR="004950E1" w:rsidRDefault="004950E1">
            <w:pPr>
              <w:jc w:val="right"/>
              <w:rPr>
                <w:rFonts w:ascii="Times New Roman" w:hAnsi="Times New Roman" w:cs="Times New Roman"/>
              </w:rPr>
            </w:pPr>
            <w:bookmarkStart w:id="0" w:name="block-27413079"/>
            <w:bookmarkStart w:id="1" w:name="_GoBack"/>
            <w:bookmarkEnd w:id="1"/>
          </w:p>
        </w:tc>
        <w:tc>
          <w:tcPr>
            <w:tcW w:w="4678" w:type="dxa"/>
            <w:hideMark/>
          </w:tcPr>
          <w:p w:rsidR="004950E1" w:rsidRDefault="004950E1">
            <w:pPr>
              <w:jc w:val="both"/>
              <w:rPr>
                <w:rFonts w:ascii="Times New Roman" w:hAnsi="Times New Roman" w:cs="Times New Roman"/>
              </w:rPr>
            </w:pPr>
            <w:r>
              <w:rPr>
                <w:rFonts w:ascii="Times New Roman" w:hAnsi="Times New Roman" w:cs="Times New Roman"/>
              </w:rPr>
              <w:t>Приложение к ООП ООО МБОУ СОШ № 8, утвержденной Приказом  от 31.08.2023 № 220 МБОУ СОШ № 8</w:t>
            </w:r>
          </w:p>
        </w:tc>
      </w:tr>
    </w:tbl>
    <w:p w:rsidR="003959DA" w:rsidRDefault="003959DA" w:rsidP="003959DA">
      <w:pPr>
        <w:spacing w:after="160" w:line="259" w:lineRule="auto"/>
        <w:rPr>
          <w:rFonts w:ascii="Times New Roman" w:hAnsi="Times New Roman" w:cs="Times New Roman"/>
          <w:b/>
          <w:sz w:val="28"/>
          <w:szCs w:val="28"/>
        </w:rPr>
      </w:pPr>
    </w:p>
    <w:p w:rsidR="004950E1" w:rsidRPr="003959DA" w:rsidRDefault="004950E1" w:rsidP="003959DA">
      <w:pPr>
        <w:spacing w:after="160" w:line="259" w:lineRule="auto"/>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МИНИСТЕРСТВО ПРОСВЕЩЕНИЯ РОССИЙСКОЙ ФЕДЕРАЦИИ</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Министерство образования и науки Мурманской области</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Управление образования администрации города Мончегорска</w:t>
      </w: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МБОУ СОШ № 8</w:t>
      </w: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 xml:space="preserve">РАБОЧАЯ ПРОГРАММА </w:t>
      </w:r>
    </w:p>
    <w:p w:rsidR="003959DA" w:rsidRPr="003959DA" w:rsidRDefault="003959DA" w:rsidP="003959DA">
      <w:pPr>
        <w:spacing w:after="160" w:line="259" w:lineRule="auto"/>
        <w:jc w:val="center"/>
        <w:rPr>
          <w:b/>
        </w:rPr>
      </w:pPr>
      <w:r w:rsidRPr="003959DA">
        <w:rPr>
          <w:rFonts w:ascii="Times New Roman" w:hAnsi="Times New Roman" w:cs="Times New Roman"/>
          <w:b/>
          <w:sz w:val="28"/>
          <w:szCs w:val="28"/>
        </w:rPr>
        <w:t>учебного предмета «</w:t>
      </w:r>
      <w:r>
        <w:rPr>
          <w:rFonts w:ascii="Times New Roman" w:hAnsi="Times New Roman" w:cs="Times New Roman"/>
          <w:b/>
          <w:sz w:val="28"/>
          <w:szCs w:val="28"/>
        </w:rPr>
        <w:t>Литература</w:t>
      </w:r>
      <w:r w:rsidRPr="003959DA">
        <w:rPr>
          <w:b/>
        </w:rPr>
        <w:t>»</w:t>
      </w:r>
    </w:p>
    <w:p w:rsidR="003959DA" w:rsidRPr="003959DA" w:rsidRDefault="003959DA" w:rsidP="003959DA">
      <w:pPr>
        <w:spacing w:after="160" w:line="259" w:lineRule="auto"/>
        <w:jc w:val="center"/>
        <w:rPr>
          <w:rFonts w:ascii="Times New Roman" w:hAnsi="Times New Roman" w:cs="Times New Roman"/>
          <w:sz w:val="28"/>
          <w:szCs w:val="28"/>
        </w:rPr>
      </w:pPr>
      <w:r w:rsidRPr="003959DA">
        <w:rPr>
          <w:rFonts w:ascii="Times New Roman" w:hAnsi="Times New Roman" w:cs="Times New Roman"/>
          <w:sz w:val="28"/>
          <w:szCs w:val="28"/>
        </w:rPr>
        <w:t xml:space="preserve">для обучающихся </w:t>
      </w:r>
      <w:r>
        <w:rPr>
          <w:rFonts w:ascii="Times New Roman" w:hAnsi="Times New Roman" w:cs="Times New Roman"/>
          <w:sz w:val="28"/>
          <w:szCs w:val="28"/>
        </w:rPr>
        <w:t>5</w:t>
      </w:r>
      <w:r w:rsidRPr="003959DA">
        <w:rPr>
          <w:rFonts w:ascii="Times New Roman" w:hAnsi="Times New Roman" w:cs="Times New Roman"/>
          <w:sz w:val="28"/>
          <w:szCs w:val="28"/>
        </w:rPr>
        <w:t xml:space="preserve"> – </w:t>
      </w:r>
      <w:r w:rsidR="0031669B">
        <w:rPr>
          <w:rFonts w:ascii="Times New Roman" w:hAnsi="Times New Roman" w:cs="Times New Roman"/>
          <w:sz w:val="28"/>
          <w:szCs w:val="28"/>
        </w:rPr>
        <w:t>7</w:t>
      </w:r>
      <w:r w:rsidRPr="003959DA">
        <w:rPr>
          <w:rFonts w:ascii="Times New Roman" w:hAnsi="Times New Roman" w:cs="Times New Roman"/>
          <w:sz w:val="28"/>
          <w:szCs w:val="28"/>
        </w:rPr>
        <w:t xml:space="preserve"> классов</w:t>
      </w:r>
      <w:r w:rsidR="0031669B">
        <w:rPr>
          <w:rFonts w:ascii="Times New Roman" w:hAnsi="Times New Roman" w:cs="Times New Roman"/>
          <w:sz w:val="28"/>
          <w:szCs w:val="28"/>
        </w:rPr>
        <w:t xml:space="preserve"> </w:t>
      </w: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647856"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sz w:val="28"/>
          <w:szCs w:val="28"/>
        </w:rPr>
      </w:pPr>
    </w:p>
    <w:p w:rsidR="003959DA" w:rsidRPr="003959DA" w:rsidRDefault="003959DA" w:rsidP="003959DA">
      <w:pPr>
        <w:spacing w:after="160" w:line="259" w:lineRule="auto"/>
        <w:jc w:val="center"/>
        <w:rPr>
          <w:rFonts w:ascii="Times New Roman" w:hAnsi="Times New Roman" w:cs="Times New Roman"/>
          <w:b/>
          <w:sz w:val="28"/>
          <w:szCs w:val="28"/>
        </w:rPr>
      </w:pPr>
      <w:r w:rsidRPr="003959DA">
        <w:rPr>
          <w:rFonts w:ascii="Times New Roman" w:hAnsi="Times New Roman" w:cs="Times New Roman"/>
          <w:b/>
          <w:sz w:val="28"/>
          <w:szCs w:val="28"/>
        </w:rPr>
        <w:t xml:space="preserve">г. Мончегорск </w:t>
      </w:r>
    </w:p>
    <w:p w:rsidR="003959DA" w:rsidRPr="003959DA" w:rsidRDefault="003959DA" w:rsidP="003959DA">
      <w:pPr>
        <w:spacing w:after="160" w:line="259" w:lineRule="auto"/>
        <w:jc w:val="center"/>
        <w:rPr>
          <w:rFonts w:ascii="Times New Roman" w:hAnsi="Times New Roman" w:cs="Times New Roman"/>
          <w:sz w:val="28"/>
          <w:szCs w:val="28"/>
        </w:rPr>
      </w:pPr>
      <w:r w:rsidRPr="003959DA">
        <w:rPr>
          <w:rFonts w:ascii="Times New Roman" w:hAnsi="Times New Roman" w:cs="Times New Roman"/>
          <w:b/>
          <w:sz w:val="28"/>
          <w:szCs w:val="28"/>
        </w:rPr>
        <w:t>2023 год</w:t>
      </w:r>
    </w:p>
    <w:p w:rsidR="001B386C" w:rsidRPr="003959DA" w:rsidRDefault="001B386C">
      <w:pPr>
        <w:sectPr w:rsidR="001B386C" w:rsidRPr="003959DA">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2" w:name="block-27413080"/>
      <w:bookmarkEnd w:id="0"/>
      <w:r w:rsidRPr="003959DA">
        <w:rPr>
          <w:rFonts w:ascii="Times New Roman" w:hAnsi="Times New Roman"/>
          <w:b/>
          <w:color w:val="000000"/>
          <w:sz w:val="28"/>
        </w:rPr>
        <w:lastRenderedPageBreak/>
        <w:t>ПОЯСНИТЕЛЬНАЯ ЗАПИСКА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959DA">
        <w:rPr>
          <w:rFonts w:ascii="Times New Roman" w:hAnsi="Times New Roman"/>
          <w:color w:val="333333"/>
          <w:sz w:val="28"/>
        </w:rPr>
        <w:t xml:space="preserve">рабочей </w:t>
      </w:r>
      <w:r w:rsidRPr="003959DA">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 xml:space="preserve">ОБЩАЯ ХАРАКТЕРИСТИКА </w:t>
      </w:r>
      <w:r w:rsidRPr="003959DA">
        <w:rPr>
          <w:rFonts w:ascii="Times New Roman" w:hAnsi="Times New Roman"/>
          <w:b/>
          <w:color w:val="333333"/>
          <w:sz w:val="28"/>
        </w:rPr>
        <w:t>УЧЕБНОГО ПРЕДМЕТА «ЛИТЕРАТУРА»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B386C" w:rsidRPr="003959DA" w:rsidRDefault="00E72670">
      <w:pPr>
        <w:spacing w:after="0" w:line="264" w:lineRule="auto"/>
        <w:ind w:firstLine="600"/>
        <w:jc w:val="both"/>
      </w:pPr>
      <w:r w:rsidRPr="003959DA">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B386C" w:rsidRPr="003959DA" w:rsidRDefault="00E72670">
      <w:pPr>
        <w:spacing w:after="0" w:line="264" w:lineRule="auto"/>
        <w:ind w:firstLine="600"/>
        <w:jc w:val="both"/>
      </w:pPr>
      <w:r w:rsidRPr="003959DA">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959DA">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 xml:space="preserve">ЦЕЛИ ИЗУЧЕНИЯ </w:t>
      </w:r>
      <w:r w:rsidRPr="003959DA">
        <w:rPr>
          <w:rFonts w:ascii="Times New Roman" w:hAnsi="Times New Roman"/>
          <w:b/>
          <w:color w:val="333333"/>
          <w:sz w:val="28"/>
        </w:rPr>
        <w:t>УЧЕБНОГО ПРЕДМЕТА «ЛИТЕРАТУРА»</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959DA">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B386C" w:rsidRPr="003959DA" w:rsidRDefault="00E72670">
      <w:pPr>
        <w:spacing w:after="0" w:line="264" w:lineRule="auto"/>
        <w:ind w:firstLine="600"/>
        <w:jc w:val="both"/>
      </w:pPr>
      <w:r w:rsidRPr="003959DA">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МЕСТО УЧЕБНОГО ПРЕДМЕТА «ЛИТЕРАТУРА» В УЧЕБНОМ ПЛАНЕ</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B386C" w:rsidRPr="003959DA" w:rsidRDefault="001B386C">
      <w:pPr>
        <w:sectPr w:rsidR="001B386C" w:rsidRPr="003959DA">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3" w:name="block-27413081"/>
      <w:bookmarkEnd w:id="2"/>
      <w:r w:rsidRPr="003959DA">
        <w:rPr>
          <w:rFonts w:ascii="Times New Roman" w:hAnsi="Times New Roman"/>
          <w:b/>
          <w:color w:val="000000"/>
          <w:sz w:val="28"/>
        </w:rPr>
        <w:lastRenderedPageBreak/>
        <w:t>СОДЕРЖАНИЕ УЧЕБНОГО ПРЕДМЕТА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8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t>Древнерусская литература.</w:t>
      </w:r>
    </w:p>
    <w:p w:rsidR="001B386C" w:rsidRPr="003959DA" w:rsidRDefault="00E72670">
      <w:pPr>
        <w:spacing w:after="0" w:line="264" w:lineRule="auto"/>
        <w:ind w:firstLine="600"/>
        <w:jc w:val="both"/>
      </w:pPr>
      <w:r w:rsidRPr="003959DA">
        <w:rPr>
          <w:rFonts w:ascii="Times New Roman" w:hAnsi="Times New Roman"/>
          <w:b/>
          <w:color w:val="000000"/>
          <w:sz w:val="28"/>
        </w:rPr>
        <w:t>Житийная литература</w:t>
      </w:r>
      <w:r w:rsidRPr="003959DA">
        <w:rPr>
          <w:rFonts w:ascii="Times New Roman" w:hAnsi="Times New Roman"/>
          <w:color w:val="000000"/>
          <w:sz w:val="28"/>
        </w:rPr>
        <w:t xml:space="preserve"> </w:t>
      </w:r>
      <w:bookmarkStart w:id="4" w:name="985594a0-fcf7-4207-a4d1-f380ff5738df"/>
      <w:r w:rsidRPr="003959DA">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4"/>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w:t>
      </w:r>
      <w:r>
        <w:rPr>
          <w:rFonts w:ascii="Times New Roman" w:hAnsi="Times New Roman"/>
          <w:b/>
          <w:color w:val="000000"/>
          <w:sz w:val="28"/>
        </w:rPr>
        <w:t>XVIII</w:t>
      </w:r>
      <w:r w:rsidRPr="003959DA">
        <w:rPr>
          <w:rFonts w:ascii="Times New Roman" w:hAnsi="Times New Roman"/>
          <w:b/>
          <w:color w:val="000000"/>
          <w:sz w:val="28"/>
        </w:rPr>
        <w:t xml:space="preserve"> века.</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Д. И. Фонвизин. </w:t>
      </w:r>
      <w:r w:rsidRPr="003959DA">
        <w:rPr>
          <w:rFonts w:ascii="Times New Roman" w:hAnsi="Times New Roman"/>
          <w:color w:val="000000"/>
          <w:sz w:val="28"/>
        </w:rPr>
        <w:t xml:space="preserve">Комедия «Недоросль».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А. С. Пушкин.</w:t>
      </w:r>
      <w:r w:rsidRPr="003959DA">
        <w:rPr>
          <w:rFonts w:ascii="Times New Roman" w:hAnsi="Times New Roman"/>
          <w:color w:val="000000"/>
          <w:sz w:val="28"/>
        </w:rPr>
        <w:t xml:space="preserve"> Стихотворения </w:t>
      </w:r>
      <w:bookmarkStart w:id="5" w:name="5b5c3fe8-b2de-4b56-86d3-e3754f0ba265"/>
      <w:r w:rsidRPr="003959DA">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5"/>
      <w:r w:rsidRPr="003959DA">
        <w:rPr>
          <w:rFonts w:ascii="Times New Roman" w:hAnsi="Times New Roman"/>
          <w:color w:val="000000"/>
          <w:sz w:val="28"/>
        </w:rPr>
        <w:t xml:space="preserve">Роман «Капитанская дочка». </w:t>
      </w:r>
    </w:p>
    <w:p w:rsidR="001B386C" w:rsidRPr="003959DA" w:rsidRDefault="00E72670">
      <w:pPr>
        <w:spacing w:after="0" w:line="264" w:lineRule="auto"/>
        <w:ind w:firstLine="600"/>
        <w:jc w:val="both"/>
      </w:pPr>
      <w:r w:rsidRPr="003959DA">
        <w:rPr>
          <w:rFonts w:ascii="Times New Roman" w:hAnsi="Times New Roman"/>
          <w:b/>
          <w:color w:val="000000"/>
          <w:sz w:val="28"/>
        </w:rPr>
        <w:t>М. Ю. Лермонтов.</w:t>
      </w:r>
      <w:r w:rsidRPr="003959DA">
        <w:rPr>
          <w:rFonts w:ascii="Times New Roman" w:hAnsi="Times New Roman"/>
          <w:color w:val="000000"/>
          <w:sz w:val="28"/>
        </w:rPr>
        <w:t xml:space="preserve"> Стихотворения </w:t>
      </w:r>
      <w:bookmarkStart w:id="6" w:name="1749eea8-4a2b-4b41-b15d-2fbade426127"/>
      <w:r w:rsidRPr="003959DA">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
      <w:r w:rsidRPr="003959DA">
        <w:rPr>
          <w:rFonts w:ascii="Times New Roman" w:hAnsi="Times New Roman"/>
          <w:color w:val="000000"/>
          <w:sz w:val="28"/>
        </w:rPr>
        <w:t xml:space="preserve"> Поэма «Мцыри».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Н. В. Гоголь. </w:t>
      </w:r>
      <w:r w:rsidRPr="003959DA">
        <w:rPr>
          <w:rFonts w:ascii="Times New Roman" w:hAnsi="Times New Roman"/>
          <w:color w:val="000000"/>
          <w:sz w:val="28"/>
        </w:rPr>
        <w:t xml:space="preserve">Повесть «Шинель». Комедия «Ревизор».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959DA">
        <w:rPr>
          <w:rFonts w:ascii="Times New Roman" w:hAnsi="Times New Roman"/>
          <w:b/>
          <w:color w:val="000000"/>
          <w:sz w:val="28"/>
        </w:rPr>
        <w:t xml:space="preserve"> века.</w:t>
      </w:r>
    </w:p>
    <w:p w:rsidR="001B386C" w:rsidRPr="003959DA" w:rsidRDefault="00E72670">
      <w:pPr>
        <w:spacing w:after="0" w:line="264" w:lineRule="auto"/>
        <w:ind w:firstLine="600"/>
        <w:jc w:val="both"/>
      </w:pPr>
      <w:r w:rsidRPr="003959DA">
        <w:rPr>
          <w:rFonts w:ascii="Times New Roman" w:hAnsi="Times New Roman"/>
          <w:b/>
          <w:color w:val="000000"/>
          <w:sz w:val="28"/>
        </w:rPr>
        <w:t>И. С. Тургенев.</w:t>
      </w:r>
      <w:r w:rsidRPr="003959DA">
        <w:rPr>
          <w:rFonts w:ascii="Times New Roman" w:hAnsi="Times New Roman"/>
          <w:color w:val="000000"/>
          <w:sz w:val="28"/>
        </w:rPr>
        <w:t xml:space="preserve"> Повести </w:t>
      </w:r>
      <w:bookmarkStart w:id="7" w:name="fabf9287-55ad-4e60-84d5-add7a98c2934"/>
      <w:r w:rsidRPr="003959DA">
        <w:rPr>
          <w:rFonts w:ascii="Times New Roman" w:hAnsi="Times New Roman"/>
          <w:color w:val="000000"/>
          <w:sz w:val="28"/>
        </w:rPr>
        <w:t>(одна по выбору). Например, «Ася», «Первая любовь».</w:t>
      </w:r>
      <w:bookmarkEnd w:id="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Ф. М. Достоевский. </w:t>
      </w:r>
      <w:bookmarkStart w:id="8" w:name="d4361b3a-67eb-4f10-a5c6-46aeb46ddd0f"/>
      <w:r w:rsidRPr="003959DA">
        <w:rPr>
          <w:rFonts w:ascii="Times New Roman" w:hAnsi="Times New Roman"/>
          <w:color w:val="000000"/>
          <w:sz w:val="28"/>
        </w:rPr>
        <w:t>«Бедные люди», «Белые ночи» (одно произведение по выбору).</w:t>
      </w:r>
      <w:bookmarkEnd w:id="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 Н. Толстой. </w:t>
      </w:r>
      <w:r w:rsidRPr="003959DA">
        <w:rPr>
          <w:rFonts w:ascii="Times New Roman" w:hAnsi="Times New Roman"/>
          <w:color w:val="000000"/>
          <w:sz w:val="28"/>
        </w:rPr>
        <w:t xml:space="preserve">Повести и рассказы </w:t>
      </w:r>
      <w:bookmarkStart w:id="9" w:name="1cb9fa85-1479-480f-ac52-31806803cd56"/>
      <w:r w:rsidRPr="003959DA">
        <w:rPr>
          <w:rFonts w:ascii="Times New Roman" w:hAnsi="Times New Roman"/>
          <w:color w:val="000000"/>
          <w:sz w:val="28"/>
        </w:rPr>
        <w:t>(одно произведение по выбору). Например, «Отрочество» (главы).</w:t>
      </w:r>
      <w:bookmarkEnd w:id="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Произведения писателей русского зарубежья</w:t>
      </w:r>
      <w:r w:rsidRPr="003959DA">
        <w:rPr>
          <w:rFonts w:ascii="Times New Roman" w:hAnsi="Times New Roman"/>
          <w:color w:val="000000"/>
          <w:sz w:val="28"/>
        </w:rPr>
        <w:t xml:space="preserve"> </w:t>
      </w:r>
      <w:bookmarkStart w:id="10" w:name="2d584d74-2b44-43c1-bb1d-41138fc1bfb5"/>
      <w:r w:rsidRPr="003959DA">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1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Поэзия первой половины ХХ века</w:t>
      </w:r>
      <w:r w:rsidRPr="003959DA">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B386C" w:rsidRPr="003959DA" w:rsidRDefault="00E72670">
      <w:pPr>
        <w:spacing w:after="0" w:line="264" w:lineRule="auto"/>
        <w:ind w:firstLine="600"/>
        <w:jc w:val="both"/>
      </w:pPr>
      <w:r w:rsidRPr="003959DA">
        <w:rPr>
          <w:rFonts w:ascii="Times New Roman" w:hAnsi="Times New Roman"/>
          <w:b/>
          <w:color w:val="000000"/>
          <w:sz w:val="28"/>
        </w:rPr>
        <w:t>М. А. Булгаков</w:t>
      </w:r>
      <w:r w:rsidRPr="003959DA">
        <w:rPr>
          <w:rFonts w:ascii="Times New Roman" w:hAnsi="Times New Roman"/>
          <w:color w:val="000000"/>
          <w:sz w:val="28"/>
        </w:rPr>
        <w:t xml:space="preserve"> </w:t>
      </w:r>
      <w:bookmarkStart w:id="11" w:name="ef531e3a-0507-4076-89cb-456c64cbca56"/>
      <w:r w:rsidRPr="003959DA">
        <w:rPr>
          <w:rFonts w:ascii="Times New Roman" w:hAnsi="Times New Roman"/>
          <w:color w:val="000000"/>
          <w:sz w:val="28"/>
        </w:rPr>
        <w:t>(одна повесть по выбору). Например, «Собачье сердце» и др.</w:t>
      </w:r>
      <w:bookmarkEnd w:id="11"/>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А. Т. Твардовский. </w:t>
      </w:r>
      <w:r w:rsidRPr="003959DA">
        <w:rPr>
          <w:rFonts w:ascii="Times New Roman" w:hAnsi="Times New Roman"/>
          <w:color w:val="000000"/>
          <w:sz w:val="28"/>
        </w:rPr>
        <w:t xml:space="preserve">Поэма «Василий Тёркин» </w:t>
      </w:r>
      <w:bookmarkStart w:id="12" w:name="bf7bc9e4-c459-4e44-8cf4-6440f472144b"/>
      <w:r w:rsidRPr="003959DA">
        <w:rPr>
          <w:rFonts w:ascii="Times New Roman" w:hAnsi="Times New Roman"/>
          <w:color w:val="000000"/>
          <w:sz w:val="28"/>
        </w:rPr>
        <w:t>(главы «Переправа», «Гармонь», «Два солдата», «Поединок» и др.).</w:t>
      </w:r>
      <w:bookmarkEnd w:id="1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А.Н. Толстой</w:t>
      </w:r>
      <w:r w:rsidRPr="003959DA">
        <w:rPr>
          <w:rFonts w:ascii="Times New Roman" w:hAnsi="Times New Roman"/>
          <w:color w:val="000000"/>
          <w:sz w:val="28"/>
        </w:rPr>
        <w:t>. Рассказ «Русский характер».</w:t>
      </w:r>
    </w:p>
    <w:p w:rsidR="001B386C" w:rsidRPr="003959DA" w:rsidRDefault="00E72670">
      <w:pPr>
        <w:spacing w:after="0" w:line="264" w:lineRule="auto"/>
        <w:ind w:firstLine="600"/>
        <w:jc w:val="both"/>
      </w:pPr>
      <w:r w:rsidRPr="003959DA">
        <w:rPr>
          <w:rFonts w:ascii="Times New Roman" w:hAnsi="Times New Roman"/>
          <w:b/>
          <w:color w:val="000000"/>
          <w:sz w:val="28"/>
        </w:rPr>
        <w:t>М. А. Шолохов.</w:t>
      </w:r>
      <w:r w:rsidRPr="003959DA">
        <w:rPr>
          <w:rFonts w:ascii="Times New Roman" w:hAnsi="Times New Roman"/>
          <w:color w:val="000000"/>
          <w:sz w:val="28"/>
        </w:rPr>
        <w:t xml:space="preserve"> Рассказ «Судьба человека». </w:t>
      </w:r>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А. И. Солженицын.</w:t>
      </w:r>
      <w:r w:rsidRPr="003959DA">
        <w:rPr>
          <w:rFonts w:ascii="Times New Roman" w:hAnsi="Times New Roman"/>
          <w:color w:val="000000"/>
          <w:sz w:val="28"/>
        </w:rPr>
        <w:t xml:space="preserve"> Рассказ «Матрёнин двор».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3959DA">
        <w:rPr>
          <w:rFonts w:ascii="Times New Roman" w:hAnsi="Times New Roman"/>
          <w:b/>
          <w:color w:val="000000"/>
          <w:sz w:val="28"/>
        </w:rPr>
        <w:t>–</w:t>
      </w:r>
      <w:r>
        <w:rPr>
          <w:rFonts w:ascii="Times New Roman" w:hAnsi="Times New Roman"/>
          <w:b/>
          <w:color w:val="000000"/>
          <w:sz w:val="28"/>
        </w:rPr>
        <w:t>XXI</w:t>
      </w:r>
      <w:r w:rsidRPr="003959DA">
        <w:rPr>
          <w:rFonts w:ascii="Times New Roman" w:hAnsi="Times New Roman"/>
          <w:b/>
          <w:color w:val="000000"/>
          <w:sz w:val="28"/>
        </w:rPr>
        <w:t xml:space="preserve"> века</w:t>
      </w:r>
      <w:bookmarkStart w:id="13" w:name="464a1461-dc27-4c8e-855e-7a4d0048dab5"/>
      <w:r w:rsidRPr="003959DA">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13"/>
    </w:p>
    <w:p w:rsidR="001B386C" w:rsidRPr="003959DA" w:rsidRDefault="00E72670">
      <w:pPr>
        <w:spacing w:after="0" w:line="264" w:lineRule="auto"/>
        <w:ind w:firstLine="600"/>
        <w:jc w:val="both"/>
      </w:pPr>
      <w:r w:rsidRPr="003959DA">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3959DA">
        <w:rPr>
          <w:rFonts w:ascii="Times New Roman" w:hAnsi="Times New Roman"/>
          <w:b/>
          <w:color w:val="000000"/>
          <w:sz w:val="28"/>
        </w:rPr>
        <w:t>–</w:t>
      </w:r>
      <w:r>
        <w:rPr>
          <w:rFonts w:ascii="Times New Roman" w:hAnsi="Times New Roman"/>
          <w:b/>
          <w:color w:val="000000"/>
          <w:sz w:val="28"/>
        </w:rPr>
        <w:t>XXI</w:t>
      </w:r>
      <w:r w:rsidRPr="003959DA">
        <w:rPr>
          <w:rFonts w:ascii="Times New Roman" w:hAnsi="Times New Roman"/>
          <w:b/>
          <w:color w:val="000000"/>
          <w:sz w:val="28"/>
        </w:rPr>
        <w:t xml:space="preserve"> века </w:t>
      </w:r>
      <w:bookmarkStart w:id="14" w:name="ed5b2d90-0663-4a5c-8be5-da4aade46b54"/>
      <w:r w:rsidRPr="003959DA">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4"/>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3959DA">
        <w:rPr>
          <w:rFonts w:ascii="Times New Roman" w:hAnsi="Times New Roman"/>
          <w:b/>
          <w:color w:val="000000"/>
          <w:sz w:val="28"/>
        </w:rPr>
        <w:t xml:space="preserve"> – начала </w:t>
      </w:r>
      <w:r>
        <w:rPr>
          <w:rFonts w:ascii="Times New Roman" w:hAnsi="Times New Roman"/>
          <w:b/>
          <w:color w:val="000000"/>
          <w:sz w:val="28"/>
        </w:rPr>
        <w:t>XXI</w:t>
      </w:r>
      <w:r w:rsidRPr="003959DA">
        <w:rPr>
          <w:rFonts w:ascii="Times New Roman" w:hAnsi="Times New Roman"/>
          <w:b/>
          <w:color w:val="000000"/>
          <w:sz w:val="28"/>
        </w:rPr>
        <w:t xml:space="preserve"> века</w:t>
      </w:r>
      <w:r w:rsidRPr="003959DA">
        <w:rPr>
          <w:rFonts w:ascii="Times New Roman" w:hAnsi="Times New Roman"/>
          <w:color w:val="000000"/>
          <w:sz w:val="28"/>
        </w:rPr>
        <w:t xml:space="preserve"> </w:t>
      </w:r>
      <w:bookmarkStart w:id="15" w:name="adb853ee-930d-4a27-923a-b9cb0245de5e"/>
      <w:r w:rsidRPr="003959DA">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5"/>
    </w:p>
    <w:p w:rsidR="001B386C" w:rsidRPr="003959DA" w:rsidRDefault="00E72670">
      <w:pPr>
        <w:shd w:val="clear" w:color="auto" w:fill="FFFFFF"/>
        <w:spacing w:after="0" w:line="264" w:lineRule="auto"/>
        <w:ind w:firstLine="600"/>
        <w:jc w:val="both"/>
      </w:pPr>
      <w:r w:rsidRPr="003959DA">
        <w:rPr>
          <w:rFonts w:ascii="Times New Roman" w:hAnsi="Times New Roman"/>
          <w:b/>
          <w:color w:val="000000"/>
          <w:sz w:val="28"/>
        </w:rPr>
        <w:t>Зарубежная литература. У. Шекспир.</w:t>
      </w:r>
      <w:r w:rsidRPr="003959DA">
        <w:rPr>
          <w:rFonts w:ascii="Times New Roman" w:hAnsi="Times New Roman"/>
          <w:color w:val="000000"/>
          <w:sz w:val="28"/>
        </w:rPr>
        <w:t xml:space="preserve"> Сонеты </w:t>
      </w:r>
      <w:bookmarkStart w:id="16" w:name="0d55d6d3-7190-4389-8070-261d3434d548"/>
      <w:r w:rsidRPr="003959DA">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16"/>
      <w:r w:rsidRPr="003959DA">
        <w:rPr>
          <w:rFonts w:ascii="Times New Roman" w:hAnsi="Times New Roman"/>
          <w:color w:val="000000"/>
          <w:sz w:val="28"/>
        </w:rPr>
        <w:t xml:space="preserve">Трагедия «Ромео и Джульетта» </w:t>
      </w:r>
      <w:bookmarkStart w:id="17" w:name="b53ea1d5-9b20-4ab2-824f-f7ee2f330726"/>
      <w:r w:rsidRPr="003959DA">
        <w:rPr>
          <w:rFonts w:ascii="Times New Roman" w:hAnsi="Times New Roman"/>
          <w:color w:val="000000"/>
          <w:sz w:val="28"/>
        </w:rPr>
        <w:t>(фрагменты по выбору).</w:t>
      </w:r>
      <w:bookmarkEnd w:id="17"/>
      <w:r w:rsidRPr="003959DA">
        <w:rPr>
          <w:rFonts w:ascii="Times New Roman" w:hAnsi="Times New Roman"/>
          <w:color w:val="000000"/>
          <w:sz w:val="28"/>
        </w:rPr>
        <w:t xml:space="preserve"> </w:t>
      </w:r>
    </w:p>
    <w:p w:rsidR="001B386C" w:rsidRPr="003959DA" w:rsidRDefault="00E72670">
      <w:pPr>
        <w:shd w:val="clear" w:color="auto" w:fill="FFFFFF"/>
        <w:spacing w:after="0" w:line="264" w:lineRule="auto"/>
        <w:ind w:firstLine="600"/>
        <w:jc w:val="both"/>
      </w:pPr>
      <w:r w:rsidRPr="003959DA">
        <w:rPr>
          <w:rFonts w:ascii="Times New Roman" w:hAnsi="Times New Roman"/>
          <w:b/>
          <w:color w:val="000000"/>
          <w:sz w:val="28"/>
        </w:rPr>
        <w:t xml:space="preserve">Ж.-Б. Мольер. </w:t>
      </w:r>
      <w:r w:rsidRPr="003959DA">
        <w:rPr>
          <w:rFonts w:ascii="Times New Roman" w:hAnsi="Times New Roman"/>
          <w:color w:val="000000"/>
          <w:sz w:val="28"/>
        </w:rPr>
        <w:t xml:space="preserve">Комедия «Мещанин во дворянстве» </w:t>
      </w:r>
      <w:bookmarkStart w:id="18" w:name="0d430c7d-1e84-4c15-8128-09b5a0ae5b8e"/>
      <w:r w:rsidRPr="003959DA">
        <w:rPr>
          <w:rFonts w:ascii="Times New Roman" w:hAnsi="Times New Roman"/>
          <w:color w:val="000000"/>
          <w:sz w:val="28"/>
        </w:rPr>
        <w:t>(фрагменты по выбору).</w:t>
      </w:r>
      <w:bookmarkEnd w:id="18"/>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9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t>Древнерусская литература.</w:t>
      </w:r>
    </w:p>
    <w:p w:rsidR="001B386C" w:rsidRPr="003959DA" w:rsidRDefault="00E72670">
      <w:pPr>
        <w:spacing w:after="0" w:line="264" w:lineRule="auto"/>
        <w:ind w:firstLine="600"/>
        <w:jc w:val="both"/>
      </w:pPr>
      <w:r w:rsidRPr="003959DA">
        <w:rPr>
          <w:rFonts w:ascii="Times New Roman" w:hAnsi="Times New Roman"/>
          <w:color w:val="000000"/>
          <w:sz w:val="28"/>
        </w:rPr>
        <w:t xml:space="preserve">«Слово о полку Игореве».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w:t>
      </w:r>
      <w:r>
        <w:rPr>
          <w:rFonts w:ascii="Times New Roman" w:hAnsi="Times New Roman"/>
          <w:b/>
          <w:color w:val="000000"/>
          <w:sz w:val="28"/>
        </w:rPr>
        <w:t>XVIII</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М. В. Ломоносов. </w:t>
      </w:r>
      <w:r w:rsidRPr="003959DA">
        <w:rPr>
          <w:rFonts w:ascii="Times New Roman" w:hAnsi="Times New Roman"/>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19" w:name="e8b587e6-2f8c-4690-a635-22bb3cee08ae"/>
      <w:r w:rsidRPr="003959DA">
        <w:rPr>
          <w:rFonts w:ascii="Times New Roman" w:hAnsi="Times New Roman"/>
          <w:color w:val="000000"/>
          <w:sz w:val="28"/>
        </w:rPr>
        <w:t>(по выбору).</w:t>
      </w:r>
      <w:bookmarkEnd w:id="19"/>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Г. Р. Державин. </w:t>
      </w:r>
      <w:r w:rsidRPr="003959DA">
        <w:rPr>
          <w:rFonts w:ascii="Times New Roman" w:hAnsi="Times New Roman"/>
          <w:color w:val="000000"/>
          <w:sz w:val="28"/>
        </w:rPr>
        <w:t xml:space="preserve">Стихотворения </w:t>
      </w:r>
      <w:bookmarkStart w:id="20" w:name="8ca8cc5e-b57b-4292-a0a2-4d5e99a37fc7"/>
      <w:r w:rsidRPr="003959DA">
        <w:rPr>
          <w:rFonts w:ascii="Times New Roman" w:hAnsi="Times New Roman"/>
          <w:color w:val="000000"/>
          <w:sz w:val="28"/>
        </w:rPr>
        <w:t>(два по выбору). Например, «Властителям и судиям», «Памятник» и др.</w:t>
      </w:r>
      <w:bookmarkEnd w:id="2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Н. М. Карамзин.</w:t>
      </w:r>
      <w:r w:rsidRPr="003959DA">
        <w:rPr>
          <w:rFonts w:ascii="Times New Roman" w:hAnsi="Times New Roman"/>
          <w:color w:val="000000"/>
          <w:sz w:val="28"/>
        </w:rPr>
        <w:t xml:space="preserve"> Повесть «Бедная Лиза».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века. </w:t>
      </w:r>
    </w:p>
    <w:p w:rsidR="001B386C" w:rsidRPr="003959DA" w:rsidRDefault="00E72670">
      <w:pPr>
        <w:spacing w:after="0" w:line="264" w:lineRule="auto"/>
        <w:ind w:firstLine="600"/>
        <w:jc w:val="both"/>
      </w:pPr>
      <w:r w:rsidRPr="003959DA">
        <w:rPr>
          <w:rFonts w:ascii="Times New Roman" w:hAnsi="Times New Roman"/>
          <w:b/>
          <w:color w:val="000000"/>
          <w:sz w:val="28"/>
        </w:rPr>
        <w:t>В. А. Жуковский.</w:t>
      </w:r>
      <w:r w:rsidRPr="003959DA">
        <w:rPr>
          <w:rFonts w:ascii="Times New Roman" w:hAnsi="Times New Roman"/>
          <w:color w:val="000000"/>
          <w:sz w:val="28"/>
        </w:rPr>
        <w:t xml:space="preserve"> Баллады, элегии </w:t>
      </w:r>
      <w:bookmarkStart w:id="21" w:name="7eb282c3-f5ef-4e9f-86b2-734492601833"/>
      <w:r w:rsidRPr="003959DA">
        <w:rPr>
          <w:rFonts w:ascii="Times New Roman" w:hAnsi="Times New Roman"/>
          <w:color w:val="000000"/>
          <w:sz w:val="28"/>
        </w:rPr>
        <w:t>(одна-две по выбору). Например, «Светлана», «Невыразимое», «Море» и др.</w:t>
      </w:r>
      <w:bookmarkEnd w:id="21"/>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 С. Грибоедов.</w:t>
      </w:r>
      <w:r w:rsidRPr="003959DA">
        <w:rPr>
          <w:rFonts w:ascii="Times New Roman" w:hAnsi="Times New Roman"/>
          <w:color w:val="000000"/>
          <w:sz w:val="28"/>
        </w:rPr>
        <w:t xml:space="preserve"> Комедия «Горе от ума».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Поэзия пушкинской эпохи. </w:t>
      </w:r>
      <w:bookmarkStart w:id="22" w:name="d3f3009b-2bf2-4457-85cc-996248170bfd"/>
      <w:r w:rsidRPr="003959DA">
        <w:rPr>
          <w:rFonts w:ascii="Times New Roman" w:hAnsi="Times New Roman"/>
          <w:color w:val="000000"/>
          <w:sz w:val="28"/>
        </w:rPr>
        <w:t>К. Н. Батюшков, А. А. Дельвиг, Н. М. Языков, Е. А. Баратынский (не менее трёх стихотворений по выбору).</w:t>
      </w:r>
      <w:bookmarkEnd w:id="22"/>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А. С. Пушкин.</w:t>
      </w:r>
      <w:r w:rsidRPr="003959DA">
        <w:rPr>
          <w:rFonts w:ascii="Times New Roman" w:hAnsi="Times New Roman"/>
          <w:color w:val="000000"/>
          <w:sz w:val="28"/>
        </w:rPr>
        <w:t xml:space="preserve"> Стихотворения. </w:t>
      </w:r>
      <w:bookmarkStart w:id="23" w:name="0b2f85f8-e824-4e61-a1ac-4efc7fb78a2f"/>
      <w:r w:rsidRPr="003959DA">
        <w:rPr>
          <w:rFonts w:ascii="Times New Roman" w:hAnsi="Times New Roman"/>
          <w:color w:val="000000"/>
          <w:sz w:val="28"/>
        </w:rPr>
        <w:t xml:space="preserve">Например, «Бесы», «Брожу ли я вдоль улиц шумных…», «…Вновь я посетил…», «Из Пиндемонти», «К морю», </w:t>
      </w:r>
      <w:r w:rsidRPr="003959DA">
        <w:rPr>
          <w:rFonts w:ascii="Times New Roman" w:hAnsi="Times New Roman"/>
          <w:color w:val="000000"/>
          <w:sz w:val="28"/>
        </w:rPr>
        <w:lastRenderedPageBreak/>
        <w:t>«К***»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23"/>
      <w:r w:rsidRPr="003959DA">
        <w:rPr>
          <w:rFonts w:ascii="Times New Roman" w:hAnsi="Times New Roman"/>
          <w:color w:val="000000"/>
          <w:sz w:val="28"/>
        </w:rPr>
        <w:t xml:space="preserve"> Поэма «Медный всадник». Роман в стихах «Евгений Онегин». </w:t>
      </w:r>
    </w:p>
    <w:p w:rsidR="001B386C" w:rsidRPr="003959DA" w:rsidRDefault="00E72670">
      <w:pPr>
        <w:spacing w:after="0" w:line="264" w:lineRule="auto"/>
        <w:ind w:firstLine="600"/>
        <w:jc w:val="both"/>
      </w:pPr>
      <w:r w:rsidRPr="003959DA">
        <w:rPr>
          <w:rFonts w:ascii="Times New Roman" w:hAnsi="Times New Roman"/>
          <w:b/>
          <w:color w:val="000000"/>
          <w:sz w:val="28"/>
        </w:rPr>
        <w:t>М. Ю. Лермонтов.</w:t>
      </w:r>
      <w:r w:rsidRPr="003959DA">
        <w:rPr>
          <w:rFonts w:ascii="Times New Roman" w:hAnsi="Times New Roman"/>
          <w:color w:val="000000"/>
          <w:sz w:val="28"/>
        </w:rPr>
        <w:t xml:space="preserve"> Стихотворения. </w:t>
      </w:r>
      <w:bookmarkStart w:id="24" w:name="87a51fa3-c568-4583-a18a-174135483b9d"/>
      <w:r w:rsidRPr="003959DA">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24"/>
      <w:r w:rsidRPr="003959DA">
        <w:rPr>
          <w:rFonts w:ascii="Times New Roman" w:hAnsi="Times New Roman"/>
          <w:color w:val="000000"/>
          <w:sz w:val="28"/>
        </w:rPr>
        <w:t xml:space="preserve"> Роман «Герой нашего времени».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Н. В. Гоголь. </w:t>
      </w:r>
      <w:r w:rsidRPr="003959DA">
        <w:rPr>
          <w:rFonts w:ascii="Times New Roman" w:hAnsi="Times New Roman"/>
          <w:color w:val="000000"/>
          <w:sz w:val="28"/>
        </w:rPr>
        <w:t xml:space="preserve">Поэма «Мёртвые души».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w:t>
      </w:r>
      <w:r w:rsidRPr="003959DA">
        <w:rPr>
          <w:rFonts w:ascii="Times New Roman" w:hAnsi="Times New Roman"/>
          <w:color w:val="000000"/>
          <w:sz w:val="28"/>
        </w:rPr>
        <w:t xml:space="preserve"> </w:t>
      </w:r>
      <w:bookmarkStart w:id="25" w:name="1e17c9e2-8d8f-4f1b-b2ac-b4be6de41c09"/>
      <w:r w:rsidRPr="003959DA">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25"/>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литература. </w:t>
      </w:r>
    </w:p>
    <w:p w:rsidR="001B386C" w:rsidRPr="003959DA" w:rsidRDefault="00E72670">
      <w:pPr>
        <w:spacing w:after="0" w:line="264" w:lineRule="auto"/>
        <w:ind w:firstLine="600"/>
        <w:jc w:val="both"/>
      </w:pPr>
      <w:r w:rsidRPr="003959DA">
        <w:rPr>
          <w:rFonts w:ascii="Times New Roman" w:hAnsi="Times New Roman"/>
          <w:b/>
          <w:color w:val="000000"/>
          <w:sz w:val="28"/>
        </w:rPr>
        <w:t>Данте.</w:t>
      </w:r>
      <w:r w:rsidRPr="003959DA">
        <w:rPr>
          <w:rFonts w:ascii="Times New Roman" w:hAnsi="Times New Roman"/>
          <w:color w:val="000000"/>
          <w:sz w:val="28"/>
        </w:rPr>
        <w:t xml:space="preserve"> «Божественная комедия» </w:t>
      </w:r>
      <w:bookmarkStart w:id="26" w:name="131db750-5e26-42b5-b0b5-6f68058ef787"/>
      <w:r w:rsidRPr="003959DA">
        <w:rPr>
          <w:rFonts w:ascii="Times New Roman" w:hAnsi="Times New Roman"/>
          <w:color w:val="000000"/>
          <w:sz w:val="28"/>
        </w:rPr>
        <w:t>(не менее двух фрагментов по выбору).</w:t>
      </w:r>
      <w:bookmarkEnd w:id="26"/>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У. Шекспир.</w:t>
      </w:r>
      <w:r w:rsidRPr="003959DA">
        <w:rPr>
          <w:rFonts w:ascii="Times New Roman" w:hAnsi="Times New Roman"/>
          <w:color w:val="000000"/>
          <w:sz w:val="28"/>
        </w:rPr>
        <w:t xml:space="preserve"> Трагедия «Гамлет» </w:t>
      </w:r>
      <w:bookmarkStart w:id="27" w:name="50dcaf75-7eb3-4058-9b14-0313c9277b2d"/>
      <w:r w:rsidRPr="003959DA">
        <w:rPr>
          <w:rFonts w:ascii="Times New Roman" w:hAnsi="Times New Roman"/>
          <w:color w:val="000000"/>
          <w:sz w:val="28"/>
        </w:rPr>
        <w:t>(фрагменты по выбору).</w:t>
      </w:r>
      <w:bookmarkEnd w:id="27"/>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И.В. Гёте.</w:t>
      </w:r>
      <w:r w:rsidRPr="003959DA">
        <w:rPr>
          <w:rFonts w:ascii="Times New Roman" w:hAnsi="Times New Roman"/>
          <w:color w:val="000000"/>
          <w:sz w:val="28"/>
        </w:rPr>
        <w:t xml:space="preserve"> Трагедия «Фауст» </w:t>
      </w:r>
      <w:bookmarkStart w:id="28" w:name="0b3534b6-8dfe-4b28-9993-091faed66786"/>
      <w:r w:rsidRPr="003959DA">
        <w:rPr>
          <w:rFonts w:ascii="Times New Roman" w:hAnsi="Times New Roman"/>
          <w:color w:val="000000"/>
          <w:sz w:val="28"/>
        </w:rPr>
        <w:t>(не менее двух фрагментов по выбору).</w:t>
      </w:r>
      <w:bookmarkEnd w:id="28"/>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Дж. Г. Байрон. </w:t>
      </w:r>
      <w:r w:rsidRPr="003959DA">
        <w:rPr>
          <w:rFonts w:ascii="Times New Roman" w:hAnsi="Times New Roman"/>
          <w:color w:val="000000"/>
          <w:sz w:val="28"/>
        </w:rPr>
        <w:t xml:space="preserve">Стихотворения </w:t>
      </w:r>
      <w:bookmarkStart w:id="29" w:name="e19cbdea-f76d-4b99-b400-83b11ad6923d"/>
      <w:r w:rsidRPr="003959DA">
        <w:rPr>
          <w:rFonts w:ascii="Times New Roman" w:hAnsi="Times New Roman"/>
          <w:color w:val="000000"/>
          <w:sz w:val="28"/>
        </w:rPr>
        <w:t>(одно по выбору). Например, «Душа моя мрачна. Скорей, певец, скорей!..», «Прощание Наполеона» и др.</w:t>
      </w:r>
      <w:bookmarkEnd w:id="29"/>
      <w:r w:rsidRPr="003959DA">
        <w:rPr>
          <w:rFonts w:ascii="Times New Roman" w:hAnsi="Times New Roman"/>
          <w:color w:val="000000"/>
          <w:sz w:val="28"/>
        </w:rPr>
        <w:t xml:space="preserve"> Поэма «Паломничество Чайльд-Гарольда» </w:t>
      </w:r>
      <w:bookmarkStart w:id="30" w:name="e2190f02-8aec-4529-8d6c-41c65b65ca2e"/>
      <w:r w:rsidRPr="003959DA">
        <w:rPr>
          <w:rFonts w:ascii="Times New Roman" w:hAnsi="Times New Roman"/>
          <w:color w:val="000000"/>
          <w:sz w:val="28"/>
        </w:rPr>
        <w:t>(не менее одного фрагмента по выбору).</w:t>
      </w:r>
      <w:bookmarkEnd w:id="30"/>
      <w:r w:rsidRPr="003959DA">
        <w:rPr>
          <w:rFonts w:ascii="Times New Roman" w:hAnsi="Times New Roman"/>
          <w:color w:val="000000"/>
          <w:sz w:val="28"/>
        </w:rPr>
        <w:t xml:space="preserve"> </w:t>
      </w:r>
    </w:p>
    <w:p w:rsidR="001B386C" w:rsidRPr="003959DA" w:rsidRDefault="00E72670">
      <w:pPr>
        <w:spacing w:after="0" w:line="264" w:lineRule="auto"/>
        <w:ind w:firstLine="600"/>
        <w:jc w:val="both"/>
      </w:pPr>
      <w:r w:rsidRPr="003959DA">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3959DA">
        <w:rPr>
          <w:rFonts w:ascii="Times New Roman" w:hAnsi="Times New Roman"/>
          <w:b/>
          <w:color w:val="000000"/>
          <w:sz w:val="28"/>
        </w:rPr>
        <w:t xml:space="preserve"> в.</w:t>
      </w:r>
      <w:r w:rsidRPr="003959DA">
        <w:rPr>
          <w:rFonts w:ascii="Times New Roman" w:hAnsi="Times New Roman"/>
          <w:color w:val="000000"/>
          <w:sz w:val="28"/>
        </w:rPr>
        <w:t xml:space="preserve"> </w:t>
      </w:r>
      <w:bookmarkStart w:id="31" w:name="2ccf1dde-3592-470f-89fb-4ebac1d8e3cf"/>
      <w:r w:rsidRPr="003959DA">
        <w:rPr>
          <w:rFonts w:ascii="Times New Roman" w:hAnsi="Times New Roman"/>
          <w:color w:val="000000"/>
          <w:sz w:val="28"/>
        </w:rPr>
        <w:t>(одно произведение по выбору). Например, произведения Э.Т.А. Гофмана, В. Гюго, В. Скотта и др.</w:t>
      </w:r>
      <w:bookmarkEnd w:id="31"/>
    </w:p>
    <w:p w:rsidR="001B386C" w:rsidRPr="003959DA" w:rsidRDefault="001B386C">
      <w:pPr>
        <w:sectPr w:rsidR="001B386C" w:rsidRPr="003959DA">
          <w:pgSz w:w="11906" w:h="16383"/>
          <w:pgMar w:top="1134" w:right="850" w:bottom="1134" w:left="1701" w:header="720" w:footer="720" w:gutter="0"/>
          <w:cols w:space="720"/>
        </w:sectPr>
      </w:pPr>
    </w:p>
    <w:p w:rsidR="001B386C" w:rsidRPr="003959DA" w:rsidRDefault="00E72670">
      <w:pPr>
        <w:spacing w:after="0" w:line="264" w:lineRule="auto"/>
        <w:ind w:left="120"/>
        <w:jc w:val="both"/>
      </w:pPr>
      <w:bookmarkStart w:id="32" w:name="block-27413076"/>
      <w:bookmarkEnd w:id="3"/>
      <w:r w:rsidRPr="003959DA">
        <w:rPr>
          <w:rFonts w:ascii="Times New Roman" w:hAnsi="Times New Roman"/>
          <w:b/>
          <w:color w:val="000000"/>
          <w:sz w:val="28"/>
        </w:rPr>
        <w:lastRenderedPageBreak/>
        <w:t>ПЛАНИРУЕМЫЕ ОБРАЗОВАТЕЛЬНЫЕ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ЛИЧНОСТНЫЕ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386C" w:rsidRPr="003959DA" w:rsidRDefault="00E72670">
      <w:pPr>
        <w:spacing w:after="0" w:line="264" w:lineRule="auto"/>
        <w:ind w:firstLine="600"/>
        <w:jc w:val="both"/>
      </w:pPr>
      <w:r w:rsidRPr="003959DA">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Гражданского воспитания:</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неприятие любых форм экстремизма, дискриминации;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понимание роли различных социальных институтов в жизни человека;</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представление о способах противодействия коррупции;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lastRenderedPageBreak/>
        <w:t>активное участие в школьном самоуправлении;</w:t>
      </w:r>
    </w:p>
    <w:p w:rsidR="001B386C" w:rsidRPr="003959DA" w:rsidRDefault="00E72670">
      <w:pPr>
        <w:numPr>
          <w:ilvl w:val="0"/>
          <w:numId w:val="1"/>
        </w:numPr>
        <w:spacing w:after="0" w:line="264" w:lineRule="auto"/>
        <w:jc w:val="both"/>
      </w:pPr>
      <w:r w:rsidRPr="003959DA">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Патриотического воспитания:</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B386C" w:rsidRPr="003959DA" w:rsidRDefault="00E72670">
      <w:pPr>
        <w:numPr>
          <w:ilvl w:val="0"/>
          <w:numId w:val="2"/>
        </w:numPr>
        <w:spacing w:after="0" w:line="264" w:lineRule="auto"/>
        <w:jc w:val="both"/>
      </w:pPr>
      <w:r w:rsidRPr="003959DA">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Духовно-нравственного воспитания:</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B386C" w:rsidRPr="003959DA" w:rsidRDefault="00E72670">
      <w:pPr>
        <w:numPr>
          <w:ilvl w:val="0"/>
          <w:numId w:val="3"/>
        </w:numPr>
        <w:spacing w:after="0" w:line="264" w:lineRule="auto"/>
        <w:jc w:val="both"/>
      </w:pPr>
      <w:r w:rsidRPr="003959DA">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Эстетического воспитания:</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1B386C" w:rsidRPr="003959DA" w:rsidRDefault="00E72670">
      <w:pPr>
        <w:numPr>
          <w:ilvl w:val="0"/>
          <w:numId w:val="4"/>
        </w:numPr>
        <w:spacing w:after="0" w:line="264" w:lineRule="auto"/>
        <w:jc w:val="both"/>
      </w:pPr>
      <w:r w:rsidRPr="003959DA">
        <w:rPr>
          <w:rFonts w:ascii="Times New Roman" w:hAnsi="Times New Roman"/>
          <w:color w:val="000000"/>
          <w:sz w:val="28"/>
        </w:rPr>
        <w:t>стремление к самовыражению в разных видах искусства.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осознание ценности жизни с опорой на собственный жизненный и читательский опыт;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умение принимать себя и других, не осуждая;</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уметь управлять собственным эмоциональным состоянием;</w:t>
      </w:r>
    </w:p>
    <w:p w:rsidR="001B386C" w:rsidRPr="003959DA" w:rsidRDefault="00E72670">
      <w:pPr>
        <w:numPr>
          <w:ilvl w:val="0"/>
          <w:numId w:val="5"/>
        </w:numPr>
        <w:spacing w:after="0" w:line="264" w:lineRule="auto"/>
        <w:jc w:val="both"/>
      </w:pPr>
      <w:r w:rsidRPr="003959DA">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Трудового воспитания:</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готовность адаптироваться в профессиональной среде;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1B386C" w:rsidRPr="003959DA" w:rsidRDefault="00E72670">
      <w:pPr>
        <w:numPr>
          <w:ilvl w:val="0"/>
          <w:numId w:val="6"/>
        </w:numPr>
        <w:spacing w:after="0" w:line="264" w:lineRule="auto"/>
        <w:jc w:val="both"/>
      </w:pPr>
      <w:r w:rsidRPr="003959DA">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Экологического воспитания:</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1B386C" w:rsidRPr="003959DA" w:rsidRDefault="00E72670">
      <w:pPr>
        <w:numPr>
          <w:ilvl w:val="0"/>
          <w:numId w:val="7"/>
        </w:numPr>
        <w:spacing w:after="0" w:line="264" w:lineRule="auto"/>
        <w:jc w:val="both"/>
      </w:pPr>
      <w:r w:rsidRPr="003959DA">
        <w:rPr>
          <w:rFonts w:ascii="Times New Roman" w:hAnsi="Times New Roman"/>
          <w:color w:val="000000"/>
          <w:sz w:val="28"/>
        </w:rPr>
        <w:t>готовность к участию в практической деятельности экологической направленности.</w:t>
      </w:r>
    </w:p>
    <w:p w:rsidR="001B386C" w:rsidRPr="003959DA" w:rsidRDefault="001B386C">
      <w:pPr>
        <w:spacing w:after="0" w:line="264" w:lineRule="auto"/>
        <w:ind w:left="120"/>
        <w:jc w:val="both"/>
      </w:pPr>
    </w:p>
    <w:p w:rsidR="001B386C" w:rsidRDefault="00E72670">
      <w:pPr>
        <w:spacing w:after="0" w:line="264" w:lineRule="auto"/>
        <w:ind w:left="120"/>
        <w:jc w:val="both"/>
      </w:pPr>
      <w:r>
        <w:rPr>
          <w:rFonts w:ascii="Times New Roman" w:hAnsi="Times New Roman"/>
          <w:b/>
          <w:color w:val="000000"/>
          <w:sz w:val="28"/>
        </w:rPr>
        <w:t>Ценности научного познания:</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овладение языковой и читательской культурой как средством познания мира;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1B386C" w:rsidRPr="003959DA" w:rsidRDefault="00E72670">
      <w:pPr>
        <w:numPr>
          <w:ilvl w:val="0"/>
          <w:numId w:val="8"/>
        </w:numPr>
        <w:spacing w:after="0" w:line="264" w:lineRule="auto"/>
        <w:jc w:val="both"/>
      </w:pPr>
      <w:r w:rsidRPr="003959DA">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959DA">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изучение и оценка социальных ролей персонажей литературных произведений;</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анализировать и выявлять взаимосвязи природы, общества и экономики;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воспринимать стрессовую ситуацию как вызов, требующий контрмер;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оценивать ситуацию стресса, корректировать принимаемые решения и действия;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1B386C" w:rsidRPr="003959DA" w:rsidRDefault="00E72670">
      <w:pPr>
        <w:numPr>
          <w:ilvl w:val="0"/>
          <w:numId w:val="9"/>
        </w:numPr>
        <w:spacing w:after="0" w:line="264" w:lineRule="auto"/>
        <w:jc w:val="both"/>
      </w:pPr>
      <w:r w:rsidRPr="003959DA">
        <w:rPr>
          <w:rFonts w:ascii="Times New Roman" w:hAnsi="Times New Roman"/>
          <w:color w:val="000000"/>
          <w:sz w:val="28"/>
        </w:rPr>
        <w:t>быть готовым действовать в отсутствии гарантий успеха.</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МЕТАПРЕДМЕТНЫЕ РЕЗУЛЬТАТЫ</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К концу обучения у обучающегося формируются следующие универсальные учебные действия.</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Универсальные учебные познавательные действия:</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b/>
          <w:color w:val="000000"/>
          <w:sz w:val="28"/>
        </w:rPr>
        <w:lastRenderedPageBreak/>
        <w:t>1) Базовые логические действия:</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дефициты информации, данных, необходимых для решения поставленной учебной задачи;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выявлять причинно-следственные связи при изучении литературных явлений и процессов;</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формулировать гипотезы об их взаимосвязях;</w:t>
      </w:r>
    </w:p>
    <w:p w:rsidR="001B386C" w:rsidRPr="003959DA" w:rsidRDefault="00E72670">
      <w:pPr>
        <w:numPr>
          <w:ilvl w:val="0"/>
          <w:numId w:val="10"/>
        </w:numPr>
        <w:spacing w:after="0" w:line="264" w:lineRule="auto"/>
        <w:jc w:val="both"/>
      </w:pPr>
      <w:r w:rsidRPr="003959DA">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B386C" w:rsidRDefault="00E72670">
      <w:pPr>
        <w:spacing w:after="0" w:line="264" w:lineRule="auto"/>
        <w:ind w:firstLine="600"/>
        <w:jc w:val="both"/>
      </w:pPr>
      <w:r>
        <w:rPr>
          <w:rFonts w:ascii="Times New Roman" w:hAnsi="Times New Roman"/>
          <w:b/>
          <w:color w:val="000000"/>
          <w:sz w:val="28"/>
        </w:rPr>
        <w:t>2) Базовые исследовательские действия:</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владеть инструментами оценки достоверности полученных выводов и обобщений;</w:t>
      </w:r>
    </w:p>
    <w:p w:rsidR="001B386C" w:rsidRPr="003959DA" w:rsidRDefault="00E72670">
      <w:pPr>
        <w:numPr>
          <w:ilvl w:val="0"/>
          <w:numId w:val="11"/>
        </w:numPr>
        <w:spacing w:after="0" w:line="264" w:lineRule="auto"/>
        <w:jc w:val="both"/>
      </w:pPr>
      <w:r w:rsidRPr="003959DA">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B386C" w:rsidRDefault="00E72670">
      <w:pPr>
        <w:spacing w:after="0" w:line="264" w:lineRule="auto"/>
        <w:ind w:firstLine="600"/>
        <w:jc w:val="both"/>
      </w:pPr>
      <w:r>
        <w:rPr>
          <w:rFonts w:ascii="Times New Roman" w:hAnsi="Times New Roman"/>
          <w:b/>
          <w:color w:val="000000"/>
          <w:sz w:val="28"/>
        </w:rPr>
        <w:t>3) Работа с информацией:</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1B386C" w:rsidRPr="003959DA" w:rsidRDefault="00E72670">
      <w:pPr>
        <w:numPr>
          <w:ilvl w:val="0"/>
          <w:numId w:val="12"/>
        </w:numPr>
        <w:spacing w:after="0" w:line="264" w:lineRule="auto"/>
        <w:jc w:val="both"/>
      </w:pPr>
      <w:r w:rsidRPr="003959DA">
        <w:rPr>
          <w:rFonts w:ascii="Times New Roman" w:hAnsi="Times New Roman"/>
          <w:color w:val="000000"/>
          <w:sz w:val="28"/>
        </w:rPr>
        <w:t>эффективно запоминать и систематизировать эту информацию.</w:t>
      </w:r>
    </w:p>
    <w:p w:rsidR="001B386C" w:rsidRPr="003959DA" w:rsidRDefault="00E72670">
      <w:pPr>
        <w:spacing w:after="0" w:line="264" w:lineRule="auto"/>
        <w:ind w:firstLine="600"/>
        <w:jc w:val="both"/>
      </w:pPr>
      <w:r w:rsidRPr="003959DA">
        <w:rPr>
          <w:rFonts w:ascii="Times New Roman" w:hAnsi="Times New Roman"/>
          <w:b/>
          <w:color w:val="000000"/>
          <w:sz w:val="28"/>
        </w:rPr>
        <w:t>Универсальные учебные коммуникативные действия:</w:t>
      </w:r>
    </w:p>
    <w:p w:rsidR="001B386C" w:rsidRPr="003959DA" w:rsidRDefault="00E72670">
      <w:pPr>
        <w:spacing w:after="0" w:line="264" w:lineRule="auto"/>
        <w:ind w:firstLine="600"/>
        <w:jc w:val="both"/>
      </w:pPr>
      <w:r w:rsidRPr="003959DA">
        <w:rPr>
          <w:rFonts w:ascii="Times New Roman" w:hAnsi="Times New Roman"/>
          <w:b/>
          <w:color w:val="000000"/>
          <w:sz w:val="28"/>
        </w:rPr>
        <w:t>1) Общение:</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выражать себя (свою точку зрения) в устных и письменных текстах;</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1B386C" w:rsidRPr="003959DA" w:rsidRDefault="00E72670">
      <w:pPr>
        <w:numPr>
          <w:ilvl w:val="0"/>
          <w:numId w:val="13"/>
        </w:numPr>
        <w:spacing w:after="0" w:line="264" w:lineRule="auto"/>
        <w:jc w:val="both"/>
      </w:pPr>
      <w:r w:rsidRPr="003959D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386C" w:rsidRDefault="00E72670">
      <w:pPr>
        <w:spacing w:after="0" w:line="264" w:lineRule="auto"/>
        <w:ind w:firstLine="600"/>
        <w:jc w:val="both"/>
      </w:pPr>
      <w:r>
        <w:rPr>
          <w:rFonts w:ascii="Times New Roman" w:hAnsi="Times New Roman"/>
          <w:b/>
          <w:color w:val="000000"/>
          <w:sz w:val="28"/>
        </w:rPr>
        <w:t>2) Совместная деятельность:</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уметь обобщать мнения нескольких людей;</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3959DA">
        <w:rPr>
          <w:rFonts w:ascii="Times New Roman" w:hAnsi="Times New Roman"/>
          <w:color w:val="000000"/>
          <w:sz w:val="28"/>
        </w:rPr>
        <w:lastRenderedPageBreak/>
        <w:t>решение учебной задачи и поддержание благожелательности общения;</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участниками взаимодействия на литературных занятиях;</w:t>
      </w:r>
    </w:p>
    <w:p w:rsidR="001B386C" w:rsidRPr="003959DA" w:rsidRDefault="00E72670">
      <w:pPr>
        <w:numPr>
          <w:ilvl w:val="0"/>
          <w:numId w:val="14"/>
        </w:numPr>
        <w:spacing w:after="0" w:line="264" w:lineRule="auto"/>
        <w:jc w:val="both"/>
      </w:pPr>
      <w:r w:rsidRPr="003959D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B386C" w:rsidRPr="003959DA" w:rsidRDefault="00E72670">
      <w:pPr>
        <w:spacing w:after="0" w:line="264" w:lineRule="auto"/>
        <w:ind w:left="120"/>
        <w:jc w:val="both"/>
      </w:pPr>
      <w:r w:rsidRPr="003959DA">
        <w:rPr>
          <w:rFonts w:ascii="Times New Roman" w:hAnsi="Times New Roman"/>
          <w:b/>
          <w:color w:val="000000"/>
          <w:sz w:val="28"/>
        </w:rPr>
        <w:t>Универсальные учебные регулятивные действия:</w:t>
      </w:r>
    </w:p>
    <w:p w:rsidR="001B386C" w:rsidRPr="003959DA" w:rsidRDefault="00E72670">
      <w:pPr>
        <w:spacing w:after="0" w:line="264" w:lineRule="auto"/>
        <w:ind w:firstLine="600"/>
        <w:jc w:val="both"/>
      </w:pPr>
      <w:r w:rsidRPr="003959DA">
        <w:rPr>
          <w:rFonts w:ascii="Times New Roman" w:hAnsi="Times New Roman"/>
          <w:b/>
          <w:color w:val="000000"/>
          <w:sz w:val="28"/>
        </w:rPr>
        <w:t>1) Самоорганизация:</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B386C" w:rsidRPr="003959DA" w:rsidRDefault="00E72670">
      <w:pPr>
        <w:numPr>
          <w:ilvl w:val="0"/>
          <w:numId w:val="15"/>
        </w:numPr>
        <w:spacing w:after="0" w:line="264" w:lineRule="auto"/>
        <w:jc w:val="both"/>
      </w:pPr>
      <w:r w:rsidRPr="003959DA">
        <w:rPr>
          <w:rFonts w:ascii="Times New Roman" w:hAnsi="Times New Roman"/>
          <w:color w:val="000000"/>
          <w:sz w:val="28"/>
        </w:rPr>
        <w:t>делать выбор и брать ответственность за решение.</w:t>
      </w:r>
    </w:p>
    <w:p w:rsidR="001B386C" w:rsidRDefault="00E72670">
      <w:pPr>
        <w:spacing w:after="0" w:line="264" w:lineRule="auto"/>
        <w:ind w:firstLine="600"/>
        <w:jc w:val="both"/>
      </w:pPr>
      <w:r>
        <w:rPr>
          <w:rFonts w:ascii="Times New Roman" w:hAnsi="Times New Roman"/>
          <w:b/>
          <w:color w:val="000000"/>
          <w:sz w:val="28"/>
        </w:rPr>
        <w:t>2) Самоконтроль:</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B386C" w:rsidRPr="003959DA" w:rsidRDefault="00E72670">
      <w:pPr>
        <w:numPr>
          <w:ilvl w:val="0"/>
          <w:numId w:val="16"/>
        </w:numPr>
        <w:spacing w:after="0" w:line="264" w:lineRule="auto"/>
        <w:jc w:val="both"/>
      </w:pPr>
      <w:r w:rsidRPr="003959DA">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B386C" w:rsidRDefault="00E72670">
      <w:pPr>
        <w:spacing w:after="0" w:line="264" w:lineRule="auto"/>
        <w:ind w:firstLine="600"/>
        <w:jc w:val="both"/>
      </w:pPr>
      <w:r>
        <w:rPr>
          <w:rFonts w:ascii="Times New Roman" w:hAnsi="Times New Roman"/>
          <w:b/>
          <w:color w:val="000000"/>
          <w:sz w:val="28"/>
        </w:rPr>
        <w:t>3) Эмоциональный интеллект:</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выявлять и анализировать причины эмоций;</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1B386C" w:rsidRPr="003959DA" w:rsidRDefault="00E72670">
      <w:pPr>
        <w:numPr>
          <w:ilvl w:val="0"/>
          <w:numId w:val="17"/>
        </w:numPr>
        <w:spacing w:after="0" w:line="264" w:lineRule="auto"/>
        <w:jc w:val="both"/>
      </w:pPr>
      <w:r w:rsidRPr="003959DA">
        <w:rPr>
          <w:rFonts w:ascii="Times New Roman" w:hAnsi="Times New Roman"/>
          <w:color w:val="000000"/>
          <w:sz w:val="28"/>
        </w:rPr>
        <w:t>регулировать способ выражения своих эмоций.</w:t>
      </w:r>
    </w:p>
    <w:p w:rsidR="001B386C" w:rsidRDefault="00E72670">
      <w:pPr>
        <w:spacing w:after="0" w:line="264" w:lineRule="auto"/>
        <w:ind w:firstLine="600"/>
        <w:jc w:val="both"/>
      </w:pPr>
      <w:r>
        <w:rPr>
          <w:rFonts w:ascii="Times New Roman" w:hAnsi="Times New Roman"/>
          <w:b/>
          <w:color w:val="000000"/>
          <w:sz w:val="28"/>
        </w:rPr>
        <w:t>4) Принятие себя и других:</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проявлять открытость себе и другим;</w:t>
      </w:r>
    </w:p>
    <w:p w:rsidR="001B386C" w:rsidRPr="003959DA" w:rsidRDefault="00E72670">
      <w:pPr>
        <w:numPr>
          <w:ilvl w:val="0"/>
          <w:numId w:val="18"/>
        </w:numPr>
        <w:spacing w:after="0" w:line="264" w:lineRule="auto"/>
        <w:jc w:val="both"/>
      </w:pPr>
      <w:r w:rsidRPr="003959DA">
        <w:rPr>
          <w:rFonts w:ascii="Times New Roman" w:hAnsi="Times New Roman"/>
          <w:color w:val="000000"/>
          <w:sz w:val="28"/>
        </w:rPr>
        <w:t>осознавать невозможность контролировать всё вокруг.</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ПРЕДМЕТНЫЕ РЕЗУЛЬТАТЫ</w:t>
      </w:r>
    </w:p>
    <w:p w:rsidR="001B386C" w:rsidRPr="003959DA" w:rsidRDefault="00E72670">
      <w:pPr>
        <w:spacing w:after="0" w:line="264" w:lineRule="auto"/>
        <w:ind w:left="120"/>
        <w:jc w:val="both"/>
      </w:pPr>
      <w:r w:rsidRPr="003959DA">
        <w:rPr>
          <w:rFonts w:ascii="Times New Roman" w:hAnsi="Times New Roman"/>
          <w:b/>
          <w:color w:val="000000"/>
          <w:sz w:val="28"/>
        </w:rPr>
        <w:t>8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B386C" w:rsidRPr="003959DA" w:rsidRDefault="00E72670">
      <w:pPr>
        <w:spacing w:after="0" w:line="264" w:lineRule="auto"/>
        <w:ind w:firstLine="600"/>
        <w:jc w:val="both"/>
      </w:pPr>
      <w:r w:rsidRPr="003959DA">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B386C" w:rsidRPr="003959DA" w:rsidRDefault="00E72670">
      <w:pPr>
        <w:spacing w:after="0" w:line="264" w:lineRule="auto"/>
        <w:ind w:firstLine="600"/>
        <w:jc w:val="both"/>
      </w:pPr>
      <w:r w:rsidRPr="003959DA">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w:t>
      </w:r>
      <w:r w:rsidRPr="003959DA">
        <w:rPr>
          <w:rFonts w:ascii="Times New Roman" w:hAnsi="Times New Roman"/>
          <w:color w:val="000000"/>
          <w:sz w:val="28"/>
        </w:rPr>
        <w:lastRenderedPageBreak/>
        <w:t>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 xml:space="preserve">сопоставлять произведения, их фрагменты, образы персонажей, литературные явления и факты, сюжеты разных литературных </w:t>
      </w:r>
      <w:r w:rsidRPr="003959DA">
        <w:rPr>
          <w:rFonts w:ascii="Times New Roman" w:hAnsi="Times New Roman"/>
          <w:color w:val="000000"/>
          <w:sz w:val="28"/>
        </w:rPr>
        <w:lastRenderedPageBreak/>
        <w:t>произведений, темы, проблемы, жанры, художественные приёмы, эпизоды текста, особенности языка;</w:t>
      </w:r>
    </w:p>
    <w:p w:rsidR="001B386C" w:rsidRPr="003959DA" w:rsidRDefault="00E72670">
      <w:pPr>
        <w:numPr>
          <w:ilvl w:val="0"/>
          <w:numId w:val="22"/>
        </w:numPr>
        <w:spacing w:after="0" w:line="264" w:lineRule="auto"/>
        <w:jc w:val="both"/>
      </w:pPr>
      <w:r w:rsidRPr="003959D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B386C" w:rsidRPr="003959DA" w:rsidRDefault="00E72670">
      <w:pPr>
        <w:spacing w:after="0" w:line="264" w:lineRule="auto"/>
        <w:ind w:firstLine="600"/>
        <w:jc w:val="both"/>
      </w:pPr>
      <w:r w:rsidRPr="003959DA">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B386C" w:rsidRPr="003959DA" w:rsidRDefault="00E72670">
      <w:pPr>
        <w:spacing w:after="0" w:line="264" w:lineRule="auto"/>
        <w:ind w:firstLine="600"/>
        <w:jc w:val="both"/>
      </w:pPr>
      <w:r w:rsidRPr="003959DA">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B386C" w:rsidRPr="003959DA" w:rsidRDefault="00E72670">
      <w:pPr>
        <w:spacing w:after="0" w:line="264" w:lineRule="auto"/>
        <w:ind w:firstLine="600"/>
        <w:jc w:val="both"/>
      </w:pPr>
      <w:r w:rsidRPr="003959DA">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B386C" w:rsidRPr="003959DA" w:rsidRDefault="00E72670">
      <w:pPr>
        <w:spacing w:after="0" w:line="264" w:lineRule="auto"/>
        <w:ind w:firstLine="600"/>
        <w:jc w:val="both"/>
      </w:pPr>
      <w:r w:rsidRPr="003959DA">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B386C" w:rsidRPr="003959DA" w:rsidRDefault="00E72670">
      <w:pPr>
        <w:spacing w:after="0" w:line="264" w:lineRule="auto"/>
        <w:ind w:firstLine="600"/>
        <w:jc w:val="both"/>
      </w:pPr>
      <w:r w:rsidRPr="003959DA">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B386C" w:rsidRPr="003959DA" w:rsidRDefault="00E72670">
      <w:pPr>
        <w:spacing w:after="0" w:line="264" w:lineRule="auto"/>
        <w:ind w:firstLine="600"/>
        <w:jc w:val="both"/>
      </w:pPr>
      <w:r w:rsidRPr="003959DA">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B386C" w:rsidRPr="003959DA" w:rsidRDefault="00E72670">
      <w:pPr>
        <w:spacing w:after="0" w:line="264" w:lineRule="auto"/>
        <w:ind w:firstLine="600"/>
        <w:jc w:val="both"/>
      </w:pPr>
      <w:r w:rsidRPr="003959DA">
        <w:rPr>
          <w:rFonts w:ascii="Times New Roman" w:hAnsi="Times New Roman"/>
          <w:color w:val="000000"/>
          <w:sz w:val="28"/>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1B386C" w:rsidRPr="003959DA" w:rsidRDefault="00E72670">
      <w:pPr>
        <w:spacing w:after="0" w:line="264" w:lineRule="auto"/>
        <w:ind w:firstLine="600"/>
        <w:jc w:val="both"/>
      </w:pPr>
      <w:r w:rsidRPr="003959DA">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B386C" w:rsidRPr="003959DA" w:rsidRDefault="001B386C">
      <w:pPr>
        <w:spacing w:after="0" w:line="264" w:lineRule="auto"/>
        <w:ind w:left="120"/>
        <w:jc w:val="both"/>
      </w:pPr>
    </w:p>
    <w:p w:rsidR="001B386C" w:rsidRPr="003959DA" w:rsidRDefault="00E72670">
      <w:pPr>
        <w:spacing w:after="0" w:line="264" w:lineRule="auto"/>
        <w:ind w:left="120"/>
        <w:jc w:val="both"/>
      </w:pPr>
      <w:r w:rsidRPr="003959DA">
        <w:rPr>
          <w:rFonts w:ascii="Times New Roman" w:hAnsi="Times New Roman"/>
          <w:b/>
          <w:color w:val="000000"/>
          <w:sz w:val="28"/>
        </w:rPr>
        <w:t>9 КЛАСС</w:t>
      </w:r>
    </w:p>
    <w:p w:rsidR="001B386C" w:rsidRPr="003959DA" w:rsidRDefault="001B386C">
      <w:pPr>
        <w:spacing w:after="0" w:line="264" w:lineRule="auto"/>
        <w:ind w:left="120"/>
        <w:jc w:val="both"/>
      </w:pPr>
    </w:p>
    <w:p w:rsidR="001B386C" w:rsidRPr="003959DA" w:rsidRDefault="00E72670">
      <w:pPr>
        <w:spacing w:after="0" w:line="264" w:lineRule="auto"/>
        <w:ind w:firstLine="600"/>
        <w:jc w:val="both"/>
      </w:pPr>
      <w:r w:rsidRPr="003959DA">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B386C" w:rsidRPr="003959DA" w:rsidRDefault="00E72670">
      <w:pPr>
        <w:spacing w:after="0" w:line="264" w:lineRule="auto"/>
        <w:ind w:firstLine="600"/>
        <w:jc w:val="both"/>
      </w:pPr>
      <w:r w:rsidRPr="003959DA">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B386C" w:rsidRPr="003959DA" w:rsidRDefault="00E72670">
      <w:pPr>
        <w:spacing w:after="0" w:line="264" w:lineRule="auto"/>
        <w:ind w:firstLine="600"/>
        <w:jc w:val="both"/>
      </w:pPr>
      <w:r w:rsidRPr="003959DA">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3959DA">
        <w:rPr>
          <w:rFonts w:ascii="Times New Roman" w:hAnsi="Times New Roman"/>
          <w:color w:val="000000"/>
          <w:sz w:val="28"/>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B386C" w:rsidRPr="003959DA" w:rsidRDefault="00E72670">
      <w:pPr>
        <w:numPr>
          <w:ilvl w:val="0"/>
          <w:numId w:val="23"/>
        </w:numPr>
        <w:spacing w:after="0" w:line="264" w:lineRule="auto"/>
        <w:jc w:val="both"/>
      </w:pPr>
      <w:r w:rsidRPr="003959DA">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B386C" w:rsidRPr="003959DA" w:rsidRDefault="00E72670">
      <w:pPr>
        <w:spacing w:after="0" w:line="264" w:lineRule="auto"/>
        <w:ind w:firstLine="600"/>
        <w:jc w:val="both"/>
      </w:pPr>
      <w:r w:rsidRPr="003959DA">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B386C" w:rsidRPr="003959DA" w:rsidRDefault="00E72670">
      <w:pPr>
        <w:spacing w:after="0" w:line="264" w:lineRule="auto"/>
        <w:ind w:firstLine="600"/>
        <w:jc w:val="both"/>
      </w:pPr>
      <w:r w:rsidRPr="003959DA">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B386C" w:rsidRPr="003959DA" w:rsidRDefault="00E72670">
      <w:pPr>
        <w:spacing w:after="0" w:line="264" w:lineRule="auto"/>
        <w:ind w:firstLine="600"/>
        <w:jc w:val="both"/>
      </w:pPr>
      <w:r w:rsidRPr="003959DA">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B386C" w:rsidRPr="003959DA" w:rsidRDefault="00E72670">
      <w:pPr>
        <w:spacing w:after="0" w:line="264" w:lineRule="auto"/>
        <w:ind w:firstLine="600"/>
        <w:jc w:val="both"/>
      </w:pPr>
      <w:r w:rsidRPr="003959DA">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B386C" w:rsidRPr="003959DA" w:rsidRDefault="00E72670">
      <w:pPr>
        <w:spacing w:after="0" w:line="264" w:lineRule="auto"/>
        <w:ind w:firstLine="600"/>
        <w:jc w:val="both"/>
      </w:pPr>
      <w:r w:rsidRPr="003959DA">
        <w:rPr>
          <w:rFonts w:ascii="Times New Roman" w:hAnsi="Times New Roman"/>
          <w:color w:val="000000"/>
          <w:sz w:val="28"/>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3959DA">
        <w:rPr>
          <w:rFonts w:ascii="Times New Roman" w:hAnsi="Times New Roman"/>
          <w:color w:val="000000"/>
          <w:sz w:val="28"/>
        </w:rPr>
        <w:lastRenderedPageBreak/>
        <w:t>современных авторов с использованием методов смыслового чтения и эстетического анализа;</w:t>
      </w:r>
    </w:p>
    <w:p w:rsidR="001B386C" w:rsidRPr="003959DA" w:rsidRDefault="00E72670">
      <w:pPr>
        <w:spacing w:after="0" w:line="264" w:lineRule="auto"/>
        <w:ind w:firstLine="600"/>
        <w:jc w:val="both"/>
      </w:pPr>
      <w:r w:rsidRPr="003959DA">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B386C" w:rsidRPr="003959DA" w:rsidRDefault="00E72670">
      <w:pPr>
        <w:spacing w:after="0" w:line="264" w:lineRule="auto"/>
        <w:ind w:firstLine="600"/>
        <w:jc w:val="both"/>
      </w:pPr>
      <w:r w:rsidRPr="003959DA">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B386C" w:rsidRPr="003959DA" w:rsidRDefault="00E72670">
      <w:pPr>
        <w:spacing w:after="0" w:line="264" w:lineRule="auto"/>
        <w:ind w:firstLine="600"/>
        <w:jc w:val="both"/>
      </w:pPr>
      <w:r w:rsidRPr="003959DA">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B386C" w:rsidRPr="003959DA" w:rsidRDefault="00E72670">
      <w:pPr>
        <w:spacing w:after="0" w:line="264" w:lineRule="auto"/>
        <w:ind w:firstLine="600"/>
        <w:jc w:val="both"/>
      </w:pPr>
      <w:r w:rsidRPr="003959DA">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B386C" w:rsidRPr="003959DA" w:rsidRDefault="00E72670">
      <w:pPr>
        <w:spacing w:after="0" w:line="264" w:lineRule="auto"/>
        <w:ind w:firstLine="600"/>
        <w:jc w:val="both"/>
      </w:pPr>
      <w:r w:rsidRPr="003959DA">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B386C" w:rsidRDefault="001B386C"/>
    <w:p w:rsidR="003959DA" w:rsidRPr="003959DA" w:rsidRDefault="003959DA" w:rsidP="003959DA">
      <w:pPr>
        <w:spacing w:after="0" w:line="240" w:lineRule="auto"/>
        <w:ind w:firstLine="708"/>
        <w:contextualSpacing/>
        <w:jc w:val="both"/>
        <w:rPr>
          <w:rFonts w:ascii="Times New Roman" w:eastAsia="Times New Roman" w:hAnsi="Times New Roman" w:cs="Times New Roman"/>
          <w:b/>
          <w:bCs/>
          <w:sz w:val="28"/>
          <w:szCs w:val="28"/>
        </w:rPr>
      </w:pPr>
      <w:r w:rsidRPr="003959DA">
        <w:rPr>
          <w:rFonts w:ascii="Times New Roman" w:eastAsia="Times New Roman" w:hAnsi="Times New Roman" w:cs="Times New Roman"/>
          <w:b/>
          <w:bCs/>
          <w:sz w:val="28"/>
          <w:szCs w:val="28"/>
          <w:lang w:val="ru"/>
        </w:rPr>
        <w:t>Деятельность учителя</w:t>
      </w:r>
      <w:r w:rsidRPr="003959DA">
        <w:rPr>
          <w:rFonts w:ascii="Times New Roman" w:eastAsia="Times New Roman" w:hAnsi="Times New Roman" w:cs="Times New Roman"/>
          <w:b/>
          <w:bCs/>
          <w:sz w:val="28"/>
          <w:szCs w:val="28"/>
        </w:rPr>
        <w:t>-предметника</w:t>
      </w:r>
      <w:r w:rsidRPr="003959DA">
        <w:rPr>
          <w:rFonts w:ascii="Times New Roman" w:eastAsia="Times New Roman" w:hAnsi="Times New Roman" w:cs="Times New Roman"/>
          <w:b/>
          <w:bCs/>
          <w:sz w:val="28"/>
          <w:szCs w:val="28"/>
          <w:lang w:val="ru"/>
        </w:rPr>
        <w:t xml:space="preserve"> с учетом рабочей программы воспитания</w:t>
      </w:r>
      <w:r w:rsidRPr="003959DA">
        <w:rPr>
          <w:rFonts w:ascii="Times New Roman" w:eastAsia="Times New Roman" w:hAnsi="Times New Roman" w:cs="Times New Roman"/>
          <w:b/>
          <w:bCs/>
          <w:sz w:val="28"/>
          <w:szCs w:val="28"/>
        </w:rPr>
        <w:t>:</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Регулирование поведения обучающихся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Реализация воспитательных возможностей различных видов деятельности ребенка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w:t>
      </w:r>
      <w:r w:rsidRPr="003959DA">
        <w:rPr>
          <w:rFonts w:ascii="Times New Roman" w:eastAsia="Times New Roman" w:hAnsi="Times New Roman" w:cs="Times New Roman"/>
          <w:sz w:val="28"/>
          <w:szCs w:val="28"/>
        </w:rPr>
        <w:lastRenderedPageBreak/>
        <w:t>формирование у обучающихся культуры здорового и безопасного образа жизни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Учет культурных различий детей, половозрастных и индивидуальных особенностей</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Общение с детьми (диалог), признание их достоинства, понимание и принятие их</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Нахождение ценностного аспекта учебного знания и информации, обеспечение его понимания и переживания обучающимися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Владение методами организации экскурсий, походов и экспедиций и т.п.</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lastRenderedPageBreak/>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Моделирование ситуаций для выбора поступка обучающимся (тексты, инфографика, видео и др.)</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для обучающихся ситуаций контроля и оценки, самооценки (как учебных достижений отметками, так и моральных, нравственных, гражданских поступков)</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Включение в «дела»</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 xml:space="preserve">Система поощрения учебной/социальной успешности и проявлений активной жизненной позиции обучающихся </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Организация форм индивидуальной и групповой учебной деятельности</w:t>
      </w:r>
    </w:p>
    <w:p w:rsidR="003959DA" w:rsidRPr="003959DA" w:rsidRDefault="003959DA" w:rsidP="003959DA">
      <w:pPr>
        <w:numPr>
          <w:ilvl w:val="0"/>
          <w:numId w:val="24"/>
        </w:numPr>
        <w:tabs>
          <w:tab w:val="num" w:pos="171"/>
        </w:tabs>
        <w:spacing w:after="0" w:line="240" w:lineRule="auto"/>
        <w:ind w:left="171" w:hanging="142"/>
        <w:contextualSpacing/>
        <w:jc w:val="both"/>
        <w:rPr>
          <w:rFonts w:ascii="Times New Roman" w:eastAsia="Times New Roman" w:hAnsi="Times New Roman" w:cs="Times New Roman"/>
          <w:sz w:val="28"/>
          <w:szCs w:val="28"/>
        </w:rPr>
      </w:pPr>
      <w:r w:rsidRPr="003959DA">
        <w:rPr>
          <w:rFonts w:ascii="Times New Roman" w:eastAsia="Times New Roman" w:hAnsi="Times New Roman" w:cs="Times New Roman"/>
          <w:sz w:val="28"/>
          <w:szCs w:val="28"/>
        </w:rPr>
        <w:t>Опора на ценностные ориентиры обучающихся (Базовые национальные ценности)</w:t>
      </w:r>
    </w:p>
    <w:p w:rsidR="003959DA" w:rsidRPr="003959DA" w:rsidRDefault="003959DA">
      <w:pPr>
        <w:sectPr w:rsidR="003959DA" w:rsidRPr="003959DA">
          <w:pgSz w:w="11906" w:h="16383"/>
          <w:pgMar w:top="1134" w:right="850" w:bottom="1134" w:left="1701" w:header="720" w:footer="720" w:gutter="0"/>
          <w:cols w:space="720"/>
        </w:sectPr>
      </w:pPr>
    </w:p>
    <w:p w:rsidR="001B386C" w:rsidRDefault="00E72670">
      <w:pPr>
        <w:spacing w:after="0"/>
        <w:ind w:left="120"/>
      </w:pPr>
      <w:bookmarkStart w:id="33" w:name="block-27413077"/>
      <w:bookmarkEnd w:id="32"/>
      <w:r w:rsidRPr="003959D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B386C" w:rsidRDefault="00E7267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B386C">
        <w:trPr>
          <w:trHeight w:val="144"/>
          <w:tblCellSpacing w:w="20" w:type="nil"/>
        </w:trPr>
        <w:tc>
          <w:tcPr>
            <w:tcW w:w="506"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 п/п </w:t>
            </w:r>
          </w:p>
          <w:p w:rsidR="001B386C" w:rsidRDefault="001B386C">
            <w:pPr>
              <w:spacing w:after="0"/>
              <w:ind w:left="135"/>
            </w:pPr>
          </w:p>
        </w:tc>
        <w:tc>
          <w:tcPr>
            <w:tcW w:w="2904"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Наименование разделов и тем программы </w:t>
            </w:r>
          </w:p>
          <w:p w:rsidR="001B386C" w:rsidRDefault="001B386C">
            <w:pPr>
              <w:spacing w:after="0"/>
              <w:ind w:left="135"/>
            </w:pPr>
          </w:p>
        </w:tc>
        <w:tc>
          <w:tcPr>
            <w:tcW w:w="0" w:type="auto"/>
            <w:gridSpan w:val="3"/>
            <w:tcMar>
              <w:top w:w="50" w:type="dxa"/>
              <w:left w:w="100" w:type="dxa"/>
            </w:tcMar>
            <w:vAlign w:val="center"/>
          </w:tcPr>
          <w:p w:rsidR="001B386C" w:rsidRDefault="00E7267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Электронные (цифровые) образовательные ресурсы </w:t>
            </w:r>
          </w:p>
          <w:p w:rsidR="001B386C" w:rsidRDefault="001B386C">
            <w:pPr>
              <w:spacing w:after="0"/>
              <w:ind w:left="135"/>
            </w:pPr>
          </w:p>
        </w:tc>
      </w:tr>
      <w:tr w:rsidR="001B386C">
        <w:trPr>
          <w:trHeight w:val="144"/>
          <w:tblCellSpacing w:w="20" w:type="nil"/>
        </w:trPr>
        <w:tc>
          <w:tcPr>
            <w:tcW w:w="0" w:type="auto"/>
            <w:vMerge/>
            <w:tcBorders>
              <w:top w:val="nil"/>
            </w:tcBorders>
            <w:tcMar>
              <w:top w:w="50" w:type="dxa"/>
              <w:left w:w="100" w:type="dxa"/>
            </w:tcMar>
          </w:tcPr>
          <w:p w:rsidR="001B386C" w:rsidRDefault="001B386C"/>
        </w:tc>
        <w:tc>
          <w:tcPr>
            <w:tcW w:w="0" w:type="auto"/>
            <w:vMerge/>
            <w:tcBorders>
              <w:top w:val="nil"/>
            </w:tcBorders>
            <w:tcMar>
              <w:top w:w="50" w:type="dxa"/>
              <w:left w:w="100" w:type="dxa"/>
            </w:tcMar>
          </w:tcPr>
          <w:p w:rsidR="001B386C" w:rsidRDefault="001B386C"/>
        </w:tc>
        <w:tc>
          <w:tcPr>
            <w:tcW w:w="985"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Всего </w:t>
            </w:r>
          </w:p>
          <w:p w:rsidR="001B386C" w:rsidRDefault="001B386C">
            <w:pPr>
              <w:spacing w:after="0"/>
              <w:ind w:left="135"/>
            </w:pPr>
          </w:p>
        </w:tc>
        <w:tc>
          <w:tcPr>
            <w:tcW w:w="1709"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Контрольные работы </w:t>
            </w:r>
          </w:p>
          <w:p w:rsidR="001B386C" w:rsidRDefault="001B386C">
            <w:pPr>
              <w:spacing w:after="0"/>
              <w:ind w:left="135"/>
            </w:pPr>
          </w:p>
        </w:tc>
        <w:tc>
          <w:tcPr>
            <w:tcW w:w="1796"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Практические работы </w:t>
            </w:r>
          </w:p>
          <w:p w:rsidR="001B386C" w:rsidRDefault="001B386C">
            <w:pPr>
              <w:spacing w:after="0"/>
              <w:ind w:left="135"/>
            </w:pPr>
          </w:p>
        </w:tc>
        <w:tc>
          <w:tcPr>
            <w:tcW w:w="0" w:type="auto"/>
            <w:vMerge/>
            <w:tcBorders>
              <w:top w:val="nil"/>
            </w:tcBorders>
            <w:tcMar>
              <w:top w:w="50" w:type="dxa"/>
              <w:left w:w="100" w:type="dxa"/>
            </w:tcMa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1.1</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2.1</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3.</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3.1</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3.2</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М. Ю. Лермонтов. Стихотворения (не менее двух).Например, «Я не хочу, чтоб </w:t>
            </w:r>
            <w:r w:rsidRPr="003959DA">
              <w:rPr>
                <w:rFonts w:ascii="Times New Roman" w:hAnsi="Times New Roman"/>
                <w:color w:val="000000"/>
                <w:sz w:val="24"/>
              </w:rPr>
              <w:lastRenderedPageBreak/>
              <w:t xml:space="preserve">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4.</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4.1</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4.2</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4.3</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5.</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3959DA">
              <w:rPr>
                <w:rFonts w:ascii="Times New Roman" w:hAnsi="Times New Roman"/>
                <w:b/>
                <w:color w:val="000000"/>
                <w:sz w:val="24"/>
              </w:rPr>
              <w:t xml:space="preserve"> века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5.1</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5.2</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Поэзия первой половины ХХ века (не менее трёх стихотворений на тему «Человек и эпоха».Например, </w:t>
            </w:r>
            <w:r w:rsidRPr="003959DA">
              <w:rPr>
                <w:rFonts w:ascii="Times New Roman" w:hAnsi="Times New Roman"/>
                <w:color w:val="000000"/>
                <w:sz w:val="24"/>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6.</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3959DA">
              <w:rPr>
                <w:rFonts w:ascii="Times New Roman" w:hAnsi="Times New Roman"/>
                <w:b/>
                <w:color w:val="000000"/>
                <w:sz w:val="24"/>
              </w:rPr>
              <w:t xml:space="preserve"> века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6.1</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6.2</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6.3</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6.4</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6.5</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959DA">
              <w:rPr>
                <w:rFonts w:ascii="Times New Roman" w:hAnsi="Times New Roman"/>
                <w:color w:val="000000"/>
                <w:sz w:val="24"/>
              </w:rPr>
              <w:t>—</w:t>
            </w:r>
            <w:r>
              <w:rPr>
                <w:rFonts w:ascii="Times New Roman" w:hAnsi="Times New Roman"/>
                <w:color w:val="000000"/>
                <w:sz w:val="24"/>
              </w:rPr>
              <w:t>XXI</w:t>
            </w:r>
            <w:r w:rsidRPr="003959DA">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6.6</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3959DA">
              <w:rPr>
                <w:rFonts w:ascii="Times New Roman" w:hAnsi="Times New Roman"/>
                <w:color w:val="000000"/>
                <w:sz w:val="24"/>
              </w:rPr>
              <w:t>—</w:t>
            </w:r>
            <w:r>
              <w:rPr>
                <w:rFonts w:ascii="Times New Roman" w:hAnsi="Times New Roman"/>
                <w:color w:val="000000"/>
                <w:sz w:val="24"/>
              </w:rPr>
              <w:t>XXI</w:t>
            </w:r>
            <w:r w:rsidRPr="003959DA">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w:t>
            </w:r>
            <w:r w:rsidRPr="003959DA">
              <w:rPr>
                <w:rFonts w:ascii="Times New Roman" w:hAnsi="Times New Roman"/>
                <w:color w:val="000000"/>
                <w:sz w:val="24"/>
              </w:rPr>
              <w:lastRenderedPageBreak/>
              <w:t xml:space="preserve">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Поэзия второй половины </w:t>
            </w:r>
            <w:r>
              <w:rPr>
                <w:rFonts w:ascii="Times New Roman" w:hAnsi="Times New Roman"/>
                <w:color w:val="000000"/>
                <w:sz w:val="24"/>
              </w:rPr>
              <w:t>XX</w:t>
            </w:r>
            <w:r w:rsidRPr="003959DA">
              <w:rPr>
                <w:rFonts w:ascii="Times New Roman" w:hAnsi="Times New Roman"/>
                <w:color w:val="000000"/>
                <w:sz w:val="24"/>
              </w:rPr>
              <w:t xml:space="preserve"> — начала </w:t>
            </w:r>
            <w:r>
              <w:rPr>
                <w:rFonts w:ascii="Times New Roman" w:hAnsi="Times New Roman"/>
                <w:color w:val="000000"/>
                <w:sz w:val="24"/>
              </w:rPr>
              <w:t>XXI</w:t>
            </w:r>
            <w:r w:rsidRPr="003959DA">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7.1</w:t>
            </w:r>
          </w:p>
        </w:tc>
        <w:tc>
          <w:tcPr>
            <w:tcW w:w="2904"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506" w:type="dxa"/>
            <w:tcMar>
              <w:top w:w="50" w:type="dxa"/>
              <w:left w:w="100" w:type="dxa"/>
            </w:tcMar>
            <w:vAlign w:val="center"/>
          </w:tcPr>
          <w:p w:rsidR="001B386C" w:rsidRDefault="00E72670">
            <w:pPr>
              <w:spacing w:after="0"/>
            </w:pPr>
            <w:r>
              <w:rPr>
                <w:rFonts w:ascii="Times New Roman" w:hAnsi="Times New Roman"/>
                <w:color w:val="000000"/>
                <w:sz w:val="24"/>
              </w:rPr>
              <w:t>7.2</w:t>
            </w:r>
          </w:p>
        </w:tc>
        <w:tc>
          <w:tcPr>
            <w:tcW w:w="2904"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B386C" w:rsidRDefault="001B386C">
            <w:pPr>
              <w:spacing w:after="0"/>
              <w:ind w:left="135"/>
              <w:jc w:val="center"/>
            </w:pPr>
          </w:p>
        </w:tc>
        <w:tc>
          <w:tcPr>
            <w:tcW w:w="1796" w:type="dxa"/>
            <w:tcMar>
              <w:top w:w="50" w:type="dxa"/>
              <w:left w:w="100" w:type="dxa"/>
            </w:tcMar>
            <w:vAlign w:val="center"/>
          </w:tcPr>
          <w:p w:rsidR="001B386C" w:rsidRDefault="001B386C">
            <w:pPr>
              <w:spacing w:after="0"/>
              <w:ind w:left="135"/>
              <w:jc w:val="center"/>
            </w:pPr>
          </w:p>
        </w:tc>
        <w:tc>
          <w:tcPr>
            <w:tcW w:w="2670"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4196</w:t>
              </w:r>
              <w:r>
                <w:rPr>
                  <w:rFonts w:ascii="Times New Roman" w:hAnsi="Times New Roman"/>
                  <w:color w:val="0000FF"/>
                  <w:u w:val="single"/>
                </w:rPr>
                <w:t>be</w:t>
              </w:r>
            </w:hyperlink>
          </w:p>
        </w:tc>
      </w:tr>
      <w:tr w:rsidR="001B386C">
        <w:trPr>
          <w:trHeight w:val="144"/>
          <w:tblCellSpacing w:w="20" w:type="nil"/>
        </w:trPr>
        <w:tc>
          <w:tcPr>
            <w:tcW w:w="0" w:type="auto"/>
            <w:gridSpan w:val="2"/>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B386C" w:rsidRDefault="001B386C"/>
        </w:tc>
      </w:tr>
    </w:tbl>
    <w:p w:rsidR="001B386C" w:rsidRDefault="001B386C">
      <w:pPr>
        <w:sectPr w:rsidR="001B386C">
          <w:pgSz w:w="16383" w:h="11906" w:orient="landscape"/>
          <w:pgMar w:top="1134" w:right="850" w:bottom="1134" w:left="1701" w:header="720" w:footer="720" w:gutter="0"/>
          <w:cols w:space="720"/>
        </w:sectPr>
      </w:pPr>
    </w:p>
    <w:p w:rsidR="001B386C" w:rsidRDefault="00E726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B386C">
        <w:trPr>
          <w:trHeight w:val="144"/>
          <w:tblCellSpacing w:w="20" w:type="nil"/>
        </w:trPr>
        <w:tc>
          <w:tcPr>
            <w:tcW w:w="501"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 п/п </w:t>
            </w:r>
          </w:p>
          <w:p w:rsidR="001B386C" w:rsidRDefault="001B386C">
            <w:pPr>
              <w:spacing w:after="0"/>
              <w:ind w:left="135"/>
            </w:pPr>
          </w:p>
        </w:tc>
        <w:tc>
          <w:tcPr>
            <w:tcW w:w="2992"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Наименование разделов и тем программы </w:t>
            </w:r>
          </w:p>
          <w:p w:rsidR="001B386C" w:rsidRDefault="001B386C">
            <w:pPr>
              <w:spacing w:after="0"/>
              <w:ind w:left="135"/>
            </w:pPr>
          </w:p>
        </w:tc>
        <w:tc>
          <w:tcPr>
            <w:tcW w:w="0" w:type="auto"/>
            <w:gridSpan w:val="3"/>
            <w:tcMar>
              <w:top w:w="50" w:type="dxa"/>
              <w:left w:w="100" w:type="dxa"/>
            </w:tcMar>
            <w:vAlign w:val="center"/>
          </w:tcPr>
          <w:p w:rsidR="001B386C" w:rsidRDefault="00E7267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386C" w:rsidRDefault="00E72670">
            <w:pPr>
              <w:spacing w:after="0"/>
              <w:ind w:left="135"/>
            </w:pPr>
            <w:r>
              <w:rPr>
                <w:rFonts w:ascii="Times New Roman" w:hAnsi="Times New Roman"/>
                <w:b/>
                <w:color w:val="000000"/>
                <w:sz w:val="24"/>
              </w:rPr>
              <w:t xml:space="preserve">Электронные (цифровые) образовательные ресурсы </w:t>
            </w:r>
          </w:p>
          <w:p w:rsidR="001B386C" w:rsidRDefault="001B386C">
            <w:pPr>
              <w:spacing w:after="0"/>
              <w:ind w:left="135"/>
            </w:pPr>
          </w:p>
        </w:tc>
      </w:tr>
      <w:tr w:rsidR="001B386C">
        <w:trPr>
          <w:trHeight w:val="144"/>
          <w:tblCellSpacing w:w="20" w:type="nil"/>
        </w:trPr>
        <w:tc>
          <w:tcPr>
            <w:tcW w:w="0" w:type="auto"/>
            <w:vMerge/>
            <w:tcBorders>
              <w:top w:val="nil"/>
            </w:tcBorders>
            <w:tcMar>
              <w:top w:w="50" w:type="dxa"/>
              <w:left w:w="100" w:type="dxa"/>
            </w:tcMar>
          </w:tcPr>
          <w:p w:rsidR="001B386C" w:rsidRDefault="001B386C"/>
        </w:tc>
        <w:tc>
          <w:tcPr>
            <w:tcW w:w="0" w:type="auto"/>
            <w:vMerge/>
            <w:tcBorders>
              <w:top w:val="nil"/>
            </w:tcBorders>
            <w:tcMar>
              <w:top w:w="50" w:type="dxa"/>
              <w:left w:w="100" w:type="dxa"/>
            </w:tcMar>
          </w:tcPr>
          <w:p w:rsidR="001B386C" w:rsidRDefault="001B386C"/>
        </w:tc>
        <w:tc>
          <w:tcPr>
            <w:tcW w:w="977"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Всего </w:t>
            </w:r>
          </w:p>
          <w:p w:rsidR="001B386C" w:rsidRDefault="001B386C">
            <w:pPr>
              <w:spacing w:after="0"/>
              <w:ind w:left="135"/>
            </w:pPr>
          </w:p>
        </w:tc>
        <w:tc>
          <w:tcPr>
            <w:tcW w:w="1699"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Контрольные работы </w:t>
            </w:r>
          </w:p>
          <w:p w:rsidR="001B386C" w:rsidRDefault="001B386C">
            <w:pPr>
              <w:spacing w:after="0"/>
              <w:ind w:left="135"/>
            </w:pPr>
          </w:p>
        </w:tc>
        <w:tc>
          <w:tcPr>
            <w:tcW w:w="1787" w:type="dxa"/>
            <w:tcMar>
              <w:top w:w="50" w:type="dxa"/>
              <w:left w:w="100" w:type="dxa"/>
            </w:tcMar>
            <w:vAlign w:val="center"/>
          </w:tcPr>
          <w:p w:rsidR="001B386C" w:rsidRDefault="00E72670">
            <w:pPr>
              <w:spacing w:after="0"/>
              <w:ind w:left="135"/>
            </w:pPr>
            <w:r>
              <w:rPr>
                <w:rFonts w:ascii="Times New Roman" w:hAnsi="Times New Roman"/>
                <w:b/>
                <w:color w:val="000000"/>
                <w:sz w:val="24"/>
              </w:rPr>
              <w:t xml:space="preserve">Практические работы </w:t>
            </w:r>
          </w:p>
          <w:p w:rsidR="001B386C" w:rsidRDefault="001B386C">
            <w:pPr>
              <w:spacing w:after="0"/>
              <w:ind w:left="135"/>
            </w:pPr>
          </w:p>
        </w:tc>
        <w:tc>
          <w:tcPr>
            <w:tcW w:w="0" w:type="auto"/>
            <w:vMerge/>
            <w:tcBorders>
              <w:top w:val="nil"/>
            </w:tcBorders>
            <w:tcMar>
              <w:top w:w="50" w:type="dxa"/>
              <w:left w:w="100" w:type="dxa"/>
            </w:tcMa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1.1</w:t>
            </w:r>
          </w:p>
        </w:tc>
        <w:tc>
          <w:tcPr>
            <w:tcW w:w="2992" w:type="dxa"/>
            <w:tcMar>
              <w:top w:w="50" w:type="dxa"/>
              <w:left w:w="100" w:type="dxa"/>
            </w:tcMar>
            <w:vAlign w:val="center"/>
          </w:tcPr>
          <w:p w:rsidR="001B386C" w:rsidRDefault="00E7267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2.1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2.2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2.3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6"/>
            <w:tcMar>
              <w:top w:w="50" w:type="dxa"/>
              <w:left w:w="100" w:type="dxa"/>
            </w:tcMar>
            <w:vAlign w:val="center"/>
          </w:tcPr>
          <w:p w:rsidR="001B386C" w:rsidRPr="003959DA" w:rsidRDefault="00E72670">
            <w:pPr>
              <w:spacing w:after="0"/>
              <w:ind w:left="135"/>
            </w:pPr>
            <w:r w:rsidRPr="003959DA">
              <w:rPr>
                <w:rFonts w:ascii="Times New Roman" w:hAnsi="Times New Roman"/>
                <w:b/>
                <w:color w:val="000000"/>
                <w:sz w:val="24"/>
              </w:rPr>
              <w:t>Раздел 3.</w:t>
            </w:r>
            <w:r w:rsidRPr="003959DA">
              <w:rPr>
                <w:rFonts w:ascii="Times New Roman" w:hAnsi="Times New Roman"/>
                <w:color w:val="000000"/>
                <w:sz w:val="24"/>
              </w:rPr>
              <w:t xml:space="preserve"> </w:t>
            </w:r>
            <w:r w:rsidRPr="003959DA">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959DA">
              <w:rPr>
                <w:rFonts w:ascii="Times New Roman" w:hAnsi="Times New Roman"/>
                <w:b/>
                <w:color w:val="000000"/>
                <w:sz w:val="24"/>
              </w:rPr>
              <w:t xml:space="preserve"> века</w:t>
            </w:r>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3.4</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3.5</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3959DA">
              <w:rPr>
                <w:rFonts w:ascii="Times New Roman" w:hAnsi="Times New Roman"/>
                <w:color w:val="000000"/>
                <w:sz w:val="24"/>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3.7</w:t>
            </w:r>
          </w:p>
        </w:tc>
        <w:tc>
          <w:tcPr>
            <w:tcW w:w="2992" w:type="dxa"/>
            <w:tcMar>
              <w:top w:w="50" w:type="dxa"/>
              <w:left w:w="100" w:type="dxa"/>
            </w:tcMar>
            <w:vAlign w:val="center"/>
          </w:tcPr>
          <w:p w:rsidR="001B386C" w:rsidRDefault="00E72670">
            <w:pPr>
              <w:spacing w:after="0"/>
              <w:ind w:left="135"/>
            </w:pPr>
            <w:r w:rsidRPr="003959DA">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3959DA">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B386C" w:rsidRDefault="001B386C"/>
        </w:tc>
      </w:tr>
      <w:tr w:rsidR="001B386C">
        <w:trPr>
          <w:trHeight w:val="144"/>
          <w:tblCellSpacing w:w="20" w:type="nil"/>
        </w:trPr>
        <w:tc>
          <w:tcPr>
            <w:tcW w:w="0" w:type="auto"/>
            <w:gridSpan w:val="6"/>
            <w:tcMar>
              <w:top w:w="50" w:type="dxa"/>
              <w:left w:w="100" w:type="dxa"/>
            </w:tcMar>
            <w:vAlign w:val="center"/>
          </w:tcPr>
          <w:p w:rsidR="001B386C" w:rsidRDefault="00E726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4.1</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4.2</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4.3</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t>4.4</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3959DA">
              <w:rPr>
                <w:rFonts w:ascii="Times New Roman" w:hAnsi="Times New Roman"/>
                <w:color w:val="000000"/>
                <w:sz w:val="24"/>
              </w:rPr>
              <w:lastRenderedPageBreak/>
              <w:t>Чайльд-Гарольда» (не менее одного фрагмент по выбору)</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501" w:type="dxa"/>
            <w:tcMar>
              <w:top w:w="50" w:type="dxa"/>
              <w:left w:w="100" w:type="dxa"/>
            </w:tcMar>
            <w:vAlign w:val="center"/>
          </w:tcPr>
          <w:p w:rsidR="001B386C" w:rsidRDefault="00E7267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3959DA">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386C" w:rsidRDefault="001B386C"/>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rsidRPr="004950E1">
        <w:trPr>
          <w:trHeight w:val="144"/>
          <w:tblCellSpacing w:w="20" w:type="nil"/>
        </w:trPr>
        <w:tc>
          <w:tcPr>
            <w:tcW w:w="0" w:type="auto"/>
            <w:gridSpan w:val="2"/>
            <w:tcMar>
              <w:top w:w="50" w:type="dxa"/>
              <w:left w:w="100" w:type="dxa"/>
            </w:tcMar>
            <w:vAlign w:val="center"/>
          </w:tcPr>
          <w:p w:rsidR="001B386C" w:rsidRDefault="00E7267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B386C" w:rsidRDefault="001B386C">
            <w:pPr>
              <w:spacing w:after="0"/>
              <w:ind w:left="135"/>
              <w:jc w:val="center"/>
            </w:pPr>
          </w:p>
        </w:tc>
        <w:tc>
          <w:tcPr>
            <w:tcW w:w="1787" w:type="dxa"/>
            <w:tcMar>
              <w:top w:w="50" w:type="dxa"/>
              <w:left w:w="100" w:type="dxa"/>
            </w:tcMar>
            <w:vAlign w:val="center"/>
          </w:tcPr>
          <w:p w:rsidR="001B386C" w:rsidRDefault="001B386C">
            <w:pPr>
              <w:spacing w:after="0"/>
              <w:ind w:left="135"/>
              <w:jc w:val="center"/>
            </w:pPr>
          </w:p>
        </w:tc>
        <w:tc>
          <w:tcPr>
            <w:tcW w:w="2646" w:type="dxa"/>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959DA">
                <w:rPr>
                  <w:rFonts w:ascii="Times New Roman" w:hAnsi="Times New Roman"/>
                  <w:color w:val="0000FF"/>
                  <w:u w:val="single"/>
                </w:rPr>
                <w:t>://</w:t>
              </w:r>
              <w:r>
                <w:rPr>
                  <w:rFonts w:ascii="Times New Roman" w:hAnsi="Times New Roman"/>
                  <w:color w:val="0000FF"/>
                  <w:u w:val="single"/>
                </w:rPr>
                <w:t>m</w:t>
              </w:r>
              <w:r w:rsidRPr="003959DA">
                <w:rPr>
                  <w:rFonts w:ascii="Times New Roman" w:hAnsi="Times New Roman"/>
                  <w:color w:val="0000FF"/>
                  <w:u w:val="single"/>
                </w:rPr>
                <w:t>.</w:t>
              </w:r>
              <w:r>
                <w:rPr>
                  <w:rFonts w:ascii="Times New Roman" w:hAnsi="Times New Roman"/>
                  <w:color w:val="0000FF"/>
                  <w:u w:val="single"/>
                </w:rPr>
                <w:t>edsoo</w:t>
              </w:r>
              <w:r w:rsidRPr="003959DA">
                <w:rPr>
                  <w:rFonts w:ascii="Times New Roman" w:hAnsi="Times New Roman"/>
                  <w:color w:val="0000FF"/>
                  <w:u w:val="single"/>
                </w:rPr>
                <w:t>.</w:t>
              </w:r>
              <w:r>
                <w:rPr>
                  <w:rFonts w:ascii="Times New Roman" w:hAnsi="Times New Roman"/>
                  <w:color w:val="0000FF"/>
                  <w:u w:val="single"/>
                </w:rPr>
                <w:t>ru</w:t>
              </w:r>
              <w:r w:rsidRPr="003959DA">
                <w:rPr>
                  <w:rFonts w:ascii="Times New Roman" w:hAnsi="Times New Roman"/>
                  <w:color w:val="0000FF"/>
                  <w:u w:val="single"/>
                </w:rPr>
                <w:t>/7</w:t>
              </w:r>
              <w:r>
                <w:rPr>
                  <w:rFonts w:ascii="Times New Roman" w:hAnsi="Times New Roman"/>
                  <w:color w:val="0000FF"/>
                  <w:u w:val="single"/>
                </w:rPr>
                <w:t>f</w:t>
              </w:r>
              <w:r w:rsidRPr="003959DA">
                <w:rPr>
                  <w:rFonts w:ascii="Times New Roman" w:hAnsi="Times New Roman"/>
                  <w:color w:val="0000FF"/>
                  <w:u w:val="single"/>
                </w:rPr>
                <w:t>41</w:t>
              </w:r>
              <w:r>
                <w:rPr>
                  <w:rFonts w:ascii="Times New Roman" w:hAnsi="Times New Roman"/>
                  <w:color w:val="0000FF"/>
                  <w:u w:val="single"/>
                </w:rPr>
                <w:t>b</w:t>
              </w:r>
              <w:r w:rsidRPr="003959DA">
                <w:rPr>
                  <w:rFonts w:ascii="Times New Roman" w:hAnsi="Times New Roman"/>
                  <w:color w:val="0000FF"/>
                  <w:u w:val="single"/>
                </w:rPr>
                <w:t>720</w:t>
              </w:r>
            </w:hyperlink>
          </w:p>
        </w:tc>
      </w:tr>
      <w:tr w:rsidR="001B386C">
        <w:trPr>
          <w:trHeight w:val="144"/>
          <w:tblCellSpacing w:w="20" w:type="nil"/>
        </w:trPr>
        <w:tc>
          <w:tcPr>
            <w:tcW w:w="0" w:type="auto"/>
            <w:gridSpan w:val="2"/>
            <w:tcMar>
              <w:top w:w="50" w:type="dxa"/>
              <w:left w:w="100" w:type="dxa"/>
            </w:tcMar>
            <w:vAlign w:val="center"/>
          </w:tcPr>
          <w:p w:rsidR="001B386C" w:rsidRPr="003959DA" w:rsidRDefault="00E72670">
            <w:pPr>
              <w:spacing w:after="0"/>
              <w:ind w:left="135"/>
            </w:pPr>
            <w:r w:rsidRPr="003959D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B386C" w:rsidRDefault="00E72670">
            <w:pPr>
              <w:spacing w:after="0"/>
              <w:ind w:left="135"/>
              <w:jc w:val="center"/>
            </w:pPr>
            <w:r w:rsidRPr="003959D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B386C" w:rsidRDefault="00E7267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86C" w:rsidRDefault="001B386C"/>
        </w:tc>
      </w:tr>
    </w:tbl>
    <w:p w:rsidR="001B386C" w:rsidRDefault="001B386C">
      <w:pPr>
        <w:sectPr w:rsidR="001B386C">
          <w:pgSz w:w="16383" w:h="11906" w:orient="landscape"/>
          <w:pgMar w:top="1134" w:right="850" w:bottom="1134" w:left="1701" w:header="720" w:footer="720" w:gutter="0"/>
          <w:cols w:space="720"/>
        </w:sectPr>
      </w:pPr>
    </w:p>
    <w:bookmarkEnd w:id="33"/>
    <w:p w:rsidR="0049274F" w:rsidRPr="0049274F" w:rsidRDefault="0049274F" w:rsidP="00D21CC1">
      <w:pPr>
        <w:spacing w:after="0"/>
        <w:ind w:left="120"/>
        <w:rPr>
          <w:vanish/>
          <w:specVanish/>
        </w:rPr>
      </w:pPr>
    </w:p>
    <w:p w:rsidR="0049274F" w:rsidRDefault="0049274F" w:rsidP="0049274F">
      <w:r>
        <w:t xml:space="preserve"> </w:t>
      </w:r>
    </w:p>
    <w:p w:rsidR="0049274F" w:rsidRDefault="0049274F" w:rsidP="0049274F"/>
    <w:p w:rsidR="0049274F" w:rsidRDefault="0049274F" w:rsidP="0049274F"/>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22"/>
      </w:tblGrid>
      <w:tr w:rsidR="0049274F" w:rsidTr="0049274F">
        <w:trPr>
          <w:tblCellSpacing w:w="15" w:type="dxa"/>
        </w:trPr>
        <w:tc>
          <w:tcPr>
            <w:tcW w:w="0" w:type="auto"/>
            <w:tcBorders>
              <w:top w:val="nil"/>
              <w:left w:val="nil"/>
              <w:bottom w:val="nil"/>
              <w:right w:val="nil"/>
            </w:tcBorders>
            <w:tcMar>
              <w:top w:w="15" w:type="dxa"/>
              <w:left w:w="15" w:type="dxa"/>
              <w:bottom w:w="15" w:type="dxa"/>
              <w:right w:w="15" w:type="dxa"/>
            </w:tcMar>
            <w:hideMark/>
          </w:tcPr>
          <w:p w:rsidR="0049274F" w:rsidRDefault="0049274F">
            <w:pPr>
              <w:pStyle w:val="af0"/>
              <w:spacing w:before="0" w:beforeAutospacing="0" w:line="199" w:lineRule="auto"/>
              <w:outlineLvl w:val="7"/>
              <w:rPr>
                <w:b/>
                <w:bCs/>
                <w:sz w:val="20"/>
              </w:rPr>
            </w:pPr>
            <w:r>
              <w:rPr>
                <w:b/>
                <w:bCs/>
                <w:sz w:val="20"/>
              </w:rPr>
              <w:t>ДОКУМЕНТ ПОДПИСАН ЭЛЕКТРОННОЙ ПОДПИСЬЮ</w:t>
            </w:r>
          </w:p>
        </w:tc>
      </w:tr>
      <w:tr w:rsidR="0049274F" w:rsidRPr="0049274F" w:rsidTr="0049274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19"/>
              <w:gridCol w:w="12413"/>
            </w:tblGrid>
            <w:tr w:rsidR="0049274F" w:rsidRPr="0049274F">
              <w:trPr>
                <w:tblCellSpacing w:w="15" w:type="dxa"/>
              </w:trPr>
              <w:tc>
                <w:tcPr>
                  <w:tcW w:w="500" w:type="pct"/>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noProof/>
                      <w:sz w:val="20"/>
                    </w:rPr>
                    <w:drawing>
                      <wp:inline distT="0" distB="0" distL="0" distR="0">
                        <wp:extent cx="304800" cy="3048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49274F" w:rsidRDefault="0049274F">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49274F" w:rsidRPr="0049274F" w:rsidRDefault="0049274F">
            <w:pPr>
              <w:rPr>
                <w:rFonts w:eastAsia="Times New Roman"/>
                <w:sz w:val="20"/>
                <w:szCs w:val="20"/>
              </w:rPr>
            </w:pPr>
          </w:p>
        </w:tc>
      </w:tr>
      <w:tr w:rsidR="0049274F" w:rsidTr="0049274F">
        <w:trPr>
          <w:tblCellSpacing w:w="15" w:type="dxa"/>
        </w:trPr>
        <w:tc>
          <w:tcPr>
            <w:tcW w:w="0" w:type="auto"/>
            <w:tcBorders>
              <w:top w:val="nil"/>
              <w:left w:val="nil"/>
              <w:bottom w:val="nil"/>
              <w:right w:val="nil"/>
            </w:tcBorders>
            <w:tcMar>
              <w:top w:w="15" w:type="dxa"/>
              <w:left w:w="15" w:type="dxa"/>
              <w:bottom w:w="15" w:type="dxa"/>
              <w:right w:w="15" w:type="dxa"/>
            </w:tcMar>
            <w:hideMark/>
          </w:tcPr>
          <w:p w:rsidR="0049274F" w:rsidRDefault="0049274F">
            <w:pPr>
              <w:pStyle w:val="af0"/>
              <w:spacing w:before="0" w:beforeAutospacing="0" w:line="199" w:lineRule="auto"/>
              <w:outlineLvl w:val="7"/>
              <w:rPr>
                <w:b/>
                <w:bCs/>
                <w:sz w:val="20"/>
              </w:rPr>
            </w:pPr>
            <w:r>
              <w:rPr>
                <w:b/>
                <w:bCs/>
                <w:sz w:val="20"/>
              </w:rPr>
              <w:t xml:space="preserve">ПОДПИСЬ </w:t>
            </w:r>
          </w:p>
        </w:tc>
      </w:tr>
      <w:tr w:rsidR="0049274F" w:rsidTr="0049274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68"/>
              <w:gridCol w:w="9664"/>
            </w:tblGrid>
            <w:tr w:rsidR="0049274F">
              <w:trPr>
                <w:tblCellSpacing w:w="15" w:type="dxa"/>
              </w:trPr>
              <w:tc>
                <w:tcPr>
                  <w:tcW w:w="1250" w:type="pct"/>
                  <w:tcMar>
                    <w:top w:w="15" w:type="dxa"/>
                    <w:left w:w="15" w:type="dxa"/>
                    <w:bottom w:w="15" w:type="dxa"/>
                    <w:right w:w="15" w:type="dxa"/>
                  </w:tcMar>
                  <w:hideMark/>
                </w:tcPr>
                <w:p w:rsidR="0049274F" w:rsidRDefault="0049274F">
                  <w:pPr>
                    <w:rPr>
                      <w:rFonts w:eastAsia="Times New Roman"/>
                      <w:sz w:val="20"/>
                      <w:szCs w:val="20"/>
                    </w:rPr>
                  </w:pPr>
                </w:p>
              </w:tc>
              <w:tc>
                <w:tcPr>
                  <w:tcW w:w="3750" w:type="pct"/>
                  <w:tcMar>
                    <w:top w:w="15" w:type="dxa"/>
                    <w:left w:w="15" w:type="dxa"/>
                    <w:bottom w:w="15" w:type="dxa"/>
                    <w:right w:w="15" w:type="dxa"/>
                  </w:tcMar>
                  <w:hideMark/>
                </w:tcPr>
                <w:p w:rsidR="0049274F" w:rsidRDefault="0049274F">
                  <w:pPr>
                    <w:rPr>
                      <w:rFonts w:eastAsia="Times New Roman"/>
                      <w:sz w:val="20"/>
                      <w:szCs w:val="20"/>
                    </w:rPr>
                  </w:pPr>
                </w:p>
              </w:tc>
            </w:tr>
            <w:tr w:rsidR="0049274F">
              <w:trPr>
                <w:tblCellSpacing w:w="15" w:type="dxa"/>
              </w:trPr>
              <w:tc>
                <w:tcPr>
                  <w:tcW w:w="1500" w:type="pct"/>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sz w:val="20"/>
                    </w:rPr>
                    <w:t>Подпись верна</w:t>
                  </w:r>
                </w:p>
              </w:tc>
            </w:tr>
            <w:tr w:rsidR="0049274F">
              <w:trPr>
                <w:tblCellSpacing w:w="15" w:type="dxa"/>
              </w:trPr>
              <w:tc>
                <w:tcPr>
                  <w:tcW w:w="0" w:type="auto"/>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sz w:val="20"/>
                    </w:rPr>
                    <w:t>00EFA64DCE6477414A539A1B7C6CBFF720</w:t>
                  </w:r>
                </w:p>
              </w:tc>
            </w:tr>
            <w:tr w:rsidR="0049274F" w:rsidRPr="0049274F">
              <w:trPr>
                <w:tblCellSpacing w:w="15" w:type="dxa"/>
              </w:trPr>
              <w:tc>
                <w:tcPr>
                  <w:tcW w:w="0" w:type="auto"/>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49274F" w:rsidRPr="0049274F" w:rsidRDefault="0049274F">
                  <w:pPr>
                    <w:spacing w:after="100" w:afterAutospacing="1" w:line="199" w:lineRule="auto"/>
                    <w:outlineLvl w:val="7"/>
                    <w:rPr>
                      <w:rFonts w:eastAsia="Times New Roman"/>
                      <w:sz w:val="20"/>
                      <w:szCs w:val="24"/>
                    </w:rPr>
                  </w:pPr>
                  <w:r w:rsidRPr="0049274F">
                    <w:rPr>
                      <w:rFonts w:eastAsia="Times New Roman"/>
                      <w:sz w:val="20"/>
                    </w:rPr>
                    <w:t xml:space="preserve">МУНИЦИПАЛЬНОЕ БЮДЖЕТНОЕ ОБЩЕОБРАЗОВАТЕЛЬНОЕ УЧРЕЖДЕНИЕ "СРЕДНЯЯ ОБЩЕОБРАЗОВАТЕЛЬНАЯ ШКОЛА № 8 С УГЛУБЛЕННЫМ ИЗУЧЕНИЕМ АНГЛИЙСКОГО ЯЗЫКА", Щепилова, Светлана Юрьевна, </w:t>
                  </w:r>
                  <w:r>
                    <w:rPr>
                      <w:rFonts w:eastAsia="Times New Roman"/>
                      <w:sz w:val="20"/>
                    </w:rPr>
                    <w:t>school</w:t>
                  </w:r>
                  <w:r w:rsidRPr="0049274F">
                    <w:rPr>
                      <w:rFonts w:eastAsia="Times New Roman"/>
                      <w:sz w:val="20"/>
                    </w:rPr>
                    <w:t>8@</w:t>
                  </w:r>
                  <w:r>
                    <w:rPr>
                      <w:rFonts w:eastAsia="Times New Roman"/>
                      <w:sz w:val="20"/>
                    </w:rPr>
                    <w:t>edumonch</w:t>
                  </w:r>
                  <w:r w:rsidRPr="0049274F">
                    <w:rPr>
                      <w:rFonts w:eastAsia="Times New Roman"/>
                      <w:sz w:val="20"/>
                    </w:rPr>
                    <w:t>.</w:t>
                  </w:r>
                  <w:r>
                    <w:rPr>
                      <w:rFonts w:eastAsia="Times New Roman"/>
                      <w:sz w:val="20"/>
                    </w:rPr>
                    <w:t>ru</w:t>
                  </w:r>
                  <w:r w:rsidRPr="0049274F">
                    <w:rPr>
                      <w:rFonts w:eastAsia="Times New Roman"/>
                      <w:sz w:val="20"/>
                    </w:rPr>
                    <w:t xml:space="preserve">, 510705525208, 5107110301, 11763146448, 1025100653357, МУНИЦИПАЛЬНОЕ БЮДЖЕТНОЕ ОБЩЕОБРАЗОВАТЕЛЬНОЕ УЧРЕЖДЕНИЕ "СРЕДНЯЯ ОБЩЕОБРАЗОВАТЕЛЬНАЯ ШКОЛА № 8 С УГЛУБЛЕННЫМ ИЗУЧЕНИЕМ АНГЛИЙСКОГО ЯЗЫКА", Директор, город Мончегорск, улица Царевского, дом 4а, Мурманская область, </w:t>
                  </w:r>
                  <w:r>
                    <w:rPr>
                      <w:rFonts w:eastAsia="Times New Roman"/>
                      <w:sz w:val="20"/>
                    </w:rPr>
                    <w:t>RU</w:t>
                  </w:r>
                </w:p>
              </w:tc>
            </w:tr>
            <w:tr w:rsidR="0049274F" w:rsidRPr="0049274F">
              <w:trPr>
                <w:tblCellSpacing w:w="15" w:type="dxa"/>
              </w:trPr>
              <w:tc>
                <w:tcPr>
                  <w:tcW w:w="0" w:type="auto"/>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49274F" w:rsidRPr="0049274F" w:rsidRDefault="0049274F">
                  <w:pPr>
                    <w:spacing w:after="100" w:afterAutospacing="1" w:line="199" w:lineRule="auto"/>
                    <w:outlineLvl w:val="7"/>
                    <w:rPr>
                      <w:rFonts w:eastAsia="Times New Roman"/>
                      <w:sz w:val="20"/>
                      <w:szCs w:val="24"/>
                    </w:rPr>
                  </w:pPr>
                  <w:r w:rsidRPr="0049274F">
                    <w:rPr>
                      <w:rFonts w:eastAsia="Times New Roman"/>
                      <w:sz w:val="20"/>
                    </w:rPr>
                    <w:t xml:space="preserve">Казначейство России, Казначейство России, </w:t>
                  </w:r>
                  <w:r>
                    <w:rPr>
                      <w:rFonts w:eastAsia="Times New Roman"/>
                      <w:sz w:val="20"/>
                    </w:rPr>
                    <w:t>RU</w:t>
                  </w:r>
                  <w:r w:rsidRPr="0049274F">
                    <w:rPr>
                      <w:rFonts w:eastAsia="Times New Roman"/>
                      <w:sz w:val="20"/>
                    </w:rPr>
                    <w:t xml:space="preserve">, г. Москва, Большой Златоустинский переулок, д. 6, строение 1, 1047797019830, 7710568760, 77 Москва, </w:t>
                  </w:r>
                  <w:r>
                    <w:rPr>
                      <w:rFonts w:eastAsia="Times New Roman"/>
                      <w:sz w:val="20"/>
                    </w:rPr>
                    <w:t>uc</w:t>
                  </w:r>
                  <w:r w:rsidRPr="0049274F">
                    <w:rPr>
                      <w:rFonts w:eastAsia="Times New Roman"/>
                      <w:sz w:val="20"/>
                    </w:rPr>
                    <w:t>_</w:t>
                  </w:r>
                  <w:r>
                    <w:rPr>
                      <w:rFonts w:eastAsia="Times New Roman"/>
                      <w:sz w:val="20"/>
                    </w:rPr>
                    <w:t>fk</w:t>
                  </w:r>
                  <w:r w:rsidRPr="0049274F">
                    <w:rPr>
                      <w:rFonts w:eastAsia="Times New Roman"/>
                      <w:sz w:val="20"/>
                    </w:rPr>
                    <w:t>@</w:t>
                  </w:r>
                  <w:r>
                    <w:rPr>
                      <w:rFonts w:eastAsia="Times New Roman"/>
                      <w:sz w:val="20"/>
                    </w:rPr>
                    <w:t>roskazna</w:t>
                  </w:r>
                  <w:r w:rsidRPr="0049274F">
                    <w:rPr>
                      <w:rFonts w:eastAsia="Times New Roman"/>
                      <w:sz w:val="20"/>
                    </w:rPr>
                    <w:t>.</w:t>
                  </w:r>
                  <w:r>
                    <w:rPr>
                      <w:rFonts w:eastAsia="Times New Roman"/>
                      <w:sz w:val="20"/>
                    </w:rPr>
                    <w:t>ru</w:t>
                  </w:r>
                </w:p>
              </w:tc>
            </w:tr>
            <w:tr w:rsidR="0049274F" w:rsidRPr="0049274F">
              <w:trPr>
                <w:tblCellSpacing w:w="15" w:type="dxa"/>
              </w:trPr>
              <w:tc>
                <w:tcPr>
                  <w:tcW w:w="0" w:type="auto"/>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49274F" w:rsidRPr="0049274F" w:rsidRDefault="0049274F">
                  <w:pPr>
                    <w:spacing w:after="100" w:afterAutospacing="1" w:line="199" w:lineRule="auto"/>
                    <w:outlineLvl w:val="7"/>
                    <w:rPr>
                      <w:rFonts w:eastAsia="Times New Roman"/>
                      <w:sz w:val="20"/>
                      <w:szCs w:val="24"/>
                    </w:rPr>
                  </w:pPr>
                  <w:r w:rsidRPr="0049274F">
                    <w:rPr>
                      <w:rFonts w:eastAsia="Times New Roman"/>
                      <w:sz w:val="20"/>
                    </w:rPr>
                    <w:t xml:space="preserve">Действителен с: 21.09.2022 08:08:00 </w:t>
                  </w:r>
                  <w:r>
                    <w:rPr>
                      <w:rFonts w:eastAsia="Times New Roman"/>
                      <w:sz w:val="20"/>
                    </w:rPr>
                    <w:t>UTC</w:t>
                  </w:r>
                  <w:r w:rsidRPr="0049274F">
                    <w:rPr>
                      <w:rFonts w:eastAsia="Times New Roman"/>
                      <w:sz w:val="20"/>
                    </w:rPr>
                    <w:t>+03</w:t>
                  </w:r>
                  <w:r w:rsidRPr="0049274F">
                    <w:rPr>
                      <w:rFonts w:eastAsia="Times New Roman"/>
                      <w:sz w:val="20"/>
                    </w:rPr>
                    <w:br/>
                    <w:t xml:space="preserve">Действителен до: 15.12.2023 08:08:00 </w:t>
                  </w:r>
                  <w:r>
                    <w:rPr>
                      <w:rFonts w:eastAsia="Times New Roman"/>
                      <w:sz w:val="20"/>
                    </w:rPr>
                    <w:t>UTC</w:t>
                  </w:r>
                  <w:r w:rsidRPr="0049274F">
                    <w:rPr>
                      <w:rFonts w:eastAsia="Times New Roman"/>
                      <w:sz w:val="20"/>
                    </w:rPr>
                    <w:t>+03</w:t>
                  </w:r>
                </w:p>
              </w:tc>
            </w:tr>
            <w:tr w:rsidR="0049274F">
              <w:trPr>
                <w:tblCellSpacing w:w="15" w:type="dxa"/>
              </w:trPr>
              <w:tc>
                <w:tcPr>
                  <w:tcW w:w="1250" w:type="pct"/>
                  <w:tcMar>
                    <w:top w:w="15" w:type="dxa"/>
                    <w:left w:w="15" w:type="dxa"/>
                    <w:bottom w:w="15" w:type="dxa"/>
                    <w:right w:w="15" w:type="dxa"/>
                  </w:tcMar>
                  <w:hideMark/>
                </w:tcPr>
                <w:p w:rsidR="0049274F" w:rsidRPr="0049274F" w:rsidRDefault="0049274F">
                  <w:pPr>
                    <w:spacing w:after="100" w:afterAutospacing="1" w:line="199" w:lineRule="auto"/>
                    <w:outlineLvl w:val="7"/>
                    <w:rPr>
                      <w:rFonts w:eastAsia="Times New Roman"/>
                      <w:sz w:val="20"/>
                      <w:szCs w:val="24"/>
                    </w:rPr>
                  </w:pPr>
                  <w:r w:rsidRPr="0049274F">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49274F" w:rsidRDefault="0049274F">
                  <w:pPr>
                    <w:spacing w:after="100" w:afterAutospacing="1" w:line="199" w:lineRule="auto"/>
                    <w:outlineLvl w:val="7"/>
                    <w:rPr>
                      <w:rFonts w:eastAsia="Times New Roman"/>
                      <w:sz w:val="20"/>
                      <w:szCs w:val="24"/>
                    </w:rPr>
                  </w:pPr>
                  <w:r>
                    <w:rPr>
                      <w:rFonts w:eastAsia="Times New Roman"/>
                      <w:sz w:val="20"/>
                    </w:rPr>
                    <w:t>11.10.2023 10:02:38 UTC+03</w:t>
                  </w:r>
                </w:p>
              </w:tc>
            </w:tr>
          </w:tbl>
          <w:p w:rsidR="0049274F" w:rsidRDefault="0049274F">
            <w:pPr>
              <w:rPr>
                <w:rFonts w:eastAsia="Times New Roman"/>
                <w:sz w:val="20"/>
                <w:szCs w:val="20"/>
              </w:rPr>
            </w:pPr>
          </w:p>
        </w:tc>
      </w:tr>
    </w:tbl>
    <w:p w:rsidR="0049274F" w:rsidRDefault="0049274F" w:rsidP="0049274F">
      <w:pPr>
        <w:spacing w:after="100" w:afterAutospacing="1" w:line="199" w:lineRule="auto"/>
        <w:outlineLvl w:val="7"/>
        <w:rPr>
          <w:rFonts w:eastAsia="Times New Roman"/>
          <w:sz w:val="20"/>
        </w:rPr>
      </w:pPr>
    </w:p>
    <w:p w:rsidR="00E72670" w:rsidRPr="003959DA" w:rsidRDefault="00E72670" w:rsidP="0049274F"/>
    <w:sectPr w:rsidR="00E72670" w:rsidRPr="003959DA" w:rsidSect="00D21CC1">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37" w:rsidRDefault="00BA3337" w:rsidP="0049274F">
      <w:pPr>
        <w:spacing w:after="0" w:line="240" w:lineRule="auto"/>
      </w:pPr>
      <w:r>
        <w:separator/>
      </w:r>
    </w:p>
  </w:endnote>
  <w:endnote w:type="continuationSeparator" w:id="0">
    <w:p w:rsidR="00BA3337" w:rsidRDefault="00BA3337" w:rsidP="0049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37" w:rsidRDefault="00BA3337" w:rsidP="0049274F">
      <w:pPr>
        <w:spacing w:after="0" w:line="240" w:lineRule="auto"/>
      </w:pPr>
      <w:r>
        <w:separator/>
      </w:r>
    </w:p>
  </w:footnote>
  <w:footnote w:type="continuationSeparator" w:id="0">
    <w:p w:rsidR="00BA3337" w:rsidRDefault="00BA3337" w:rsidP="0049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3"/>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F" w:rsidRDefault="00492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686"/>
    <w:multiLevelType w:val="multilevel"/>
    <w:tmpl w:val="32987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2135A"/>
    <w:multiLevelType w:val="multilevel"/>
    <w:tmpl w:val="0D306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7530"/>
    <w:multiLevelType w:val="multilevel"/>
    <w:tmpl w:val="FEA47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C46B9"/>
    <w:multiLevelType w:val="multilevel"/>
    <w:tmpl w:val="BDA87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E3C5E"/>
    <w:multiLevelType w:val="hybridMultilevel"/>
    <w:tmpl w:val="2B6081B8"/>
    <w:lvl w:ilvl="0" w:tplc="F796E6D4">
      <w:start w:val="1"/>
      <w:numFmt w:val="bullet"/>
      <w:lvlText w:val="•"/>
      <w:lvlJc w:val="left"/>
      <w:pPr>
        <w:tabs>
          <w:tab w:val="num" w:pos="720"/>
        </w:tabs>
        <w:ind w:left="720" w:hanging="360"/>
      </w:pPr>
      <w:rPr>
        <w:rFonts w:ascii="Arial" w:hAnsi="Arial" w:hint="default"/>
      </w:rPr>
    </w:lvl>
    <w:lvl w:ilvl="1" w:tplc="EDF46594" w:tentative="1">
      <w:start w:val="1"/>
      <w:numFmt w:val="bullet"/>
      <w:lvlText w:val="•"/>
      <w:lvlJc w:val="left"/>
      <w:pPr>
        <w:tabs>
          <w:tab w:val="num" w:pos="1440"/>
        </w:tabs>
        <w:ind w:left="1440" w:hanging="360"/>
      </w:pPr>
      <w:rPr>
        <w:rFonts w:ascii="Arial" w:hAnsi="Arial" w:hint="default"/>
      </w:rPr>
    </w:lvl>
    <w:lvl w:ilvl="2" w:tplc="5C467DF8" w:tentative="1">
      <w:start w:val="1"/>
      <w:numFmt w:val="bullet"/>
      <w:lvlText w:val="•"/>
      <w:lvlJc w:val="left"/>
      <w:pPr>
        <w:tabs>
          <w:tab w:val="num" w:pos="2160"/>
        </w:tabs>
        <w:ind w:left="2160" w:hanging="360"/>
      </w:pPr>
      <w:rPr>
        <w:rFonts w:ascii="Arial" w:hAnsi="Arial" w:hint="default"/>
      </w:rPr>
    </w:lvl>
    <w:lvl w:ilvl="3" w:tplc="FA620840" w:tentative="1">
      <w:start w:val="1"/>
      <w:numFmt w:val="bullet"/>
      <w:lvlText w:val="•"/>
      <w:lvlJc w:val="left"/>
      <w:pPr>
        <w:tabs>
          <w:tab w:val="num" w:pos="2880"/>
        </w:tabs>
        <w:ind w:left="2880" w:hanging="360"/>
      </w:pPr>
      <w:rPr>
        <w:rFonts w:ascii="Arial" w:hAnsi="Arial" w:hint="default"/>
      </w:rPr>
    </w:lvl>
    <w:lvl w:ilvl="4" w:tplc="D6AC058C" w:tentative="1">
      <w:start w:val="1"/>
      <w:numFmt w:val="bullet"/>
      <w:lvlText w:val="•"/>
      <w:lvlJc w:val="left"/>
      <w:pPr>
        <w:tabs>
          <w:tab w:val="num" w:pos="3600"/>
        </w:tabs>
        <w:ind w:left="3600" w:hanging="360"/>
      </w:pPr>
      <w:rPr>
        <w:rFonts w:ascii="Arial" w:hAnsi="Arial" w:hint="default"/>
      </w:rPr>
    </w:lvl>
    <w:lvl w:ilvl="5" w:tplc="2CA87A34" w:tentative="1">
      <w:start w:val="1"/>
      <w:numFmt w:val="bullet"/>
      <w:lvlText w:val="•"/>
      <w:lvlJc w:val="left"/>
      <w:pPr>
        <w:tabs>
          <w:tab w:val="num" w:pos="4320"/>
        </w:tabs>
        <w:ind w:left="4320" w:hanging="360"/>
      </w:pPr>
      <w:rPr>
        <w:rFonts w:ascii="Arial" w:hAnsi="Arial" w:hint="default"/>
      </w:rPr>
    </w:lvl>
    <w:lvl w:ilvl="6" w:tplc="9B101B72" w:tentative="1">
      <w:start w:val="1"/>
      <w:numFmt w:val="bullet"/>
      <w:lvlText w:val="•"/>
      <w:lvlJc w:val="left"/>
      <w:pPr>
        <w:tabs>
          <w:tab w:val="num" w:pos="5040"/>
        </w:tabs>
        <w:ind w:left="5040" w:hanging="360"/>
      </w:pPr>
      <w:rPr>
        <w:rFonts w:ascii="Arial" w:hAnsi="Arial" w:hint="default"/>
      </w:rPr>
    </w:lvl>
    <w:lvl w:ilvl="7" w:tplc="6E146C96" w:tentative="1">
      <w:start w:val="1"/>
      <w:numFmt w:val="bullet"/>
      <w:lvlText w:val="•"/>
      <w:lvlJc w:val="left"/>
      <w:pPr>
        <w:tabs>
          <w:tab w:val="num" w:pos="5760"/>
        </w:tabs>
        <w:ind w:left="5760" w:hanging="360"/>
      </w:pPr>
      <w:rPr>
        <w:rFonts w:ascii="Arial" w:hAnsi="Arial" w:hint="default"/>
      </w:rPr>
    </w:lvl>
    <w:lvl w:ilvl="8" w:tplc="14DA6660" w:tentative="1">
      <w:start w:val="1"/>
      <w:numFmt w:val="bullet"/>
      <w:lvlText w:val="•"/>
      <w:lvlJc w:val="left"/>
      <w:pPr>
        <w:tabs>
          <w:tab w:val="num" w:pos="6480"/>
        </w:tabs>
        <w:ind w:left="6480" w:hanging="360"/>
      </w:pPr>
      <w:rPr>
        <w:rFonts w:ascii="Arial" w:hAnsi="Arial" w:hint="default"/>
      </w:rPr>
    </w:lvl>
  </w:abstractNum>
  <w:abstractNum w:abstractNumId="5">
    <w:nsid w:val="175B28DE"/>
    <w:multiLevelType w:val="multilevel"/>
    <w:tmpl w:val="F7C29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74ED2"/>
    <w:multiLevelType w:val="multilevel"/>
    <w:tmpl w:val="106C8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42837"/>
    <w:multiLevelType w:val="multilevel"/>
    <w:tmpl w:val="254AC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F254A"/>
    <w:multiLevelType w:val="multilevel"/>
    <w:tmpl w:val="86DAD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11C09"/>
    <w:multiLevelType w:val="multilevel"/>
    <w:tmpl w:val="8B26B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F4986"/>
    <w:multiLevelType w:val="multilevel"/>
    <w:tmpl w:val="BD981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86B51"/>
    <w:multiLevelType w:val="multilevel"/>
    <w:tmpl w:val="A8E01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75718"/>
    <w:multiLevelType w:val="multilevel"/>
    <w:tmpl w:val="EEE0A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FF3213"/>
    <w:multiLevelType w:val="multilevel"/>
    <w:tmpl w:val="79C87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97770"/>
    <w:multiLevelType w:val="multilevel"/>
    <w:tmpl w:val="984AD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0D5F51"/>
    <w:multiLevelType w:val="multilevel"/>
    <w:tmpl w:val="0518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64A2F"/>
    <w:multiLevelType w:val="multilevel"/>
    <w:tmpl w:val="63BA6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43038E"/>
    <w:multiLevelType w:val="multilevel"/>
    <w:tmpl w:val="2610A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C34039"/>
    <w:multiLevelType w:val="multilevel"/>
    <w:tmpl w:val="09CAC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144D8"/>
    <w:multiLevelType w:val="multilevel"/>
    <w:tmpl w:val="88F8F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61F23"/>
    <w:multiLevelType w:val="multilevel"/>
    <w:tmpl w:val="542E0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2B078D"/>
    <w:multiLevelType w:val="multilevel"/>
    <w:tmpl w:val="9E885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E10F04"/>
    <w:multiLevelType w:val="multilevel"/>
    <w:tmpl w:val="8CFC0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B84598"/>
    <w:multiLevelType w:val="multilevel"/>
    <w:tmpl w:val="56FEA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17"/>
  </w:num>
  <w:num w:numId="5">
    <w:abstractNumId w:val="16"/>
  </w:num>
  <w:num w:numId="6">
    <w:abstractNumId w:val="13"/>
  </w:num>
  <w:num w:numId="7">
    <w:abstractNumId w:val="19"/>
  </w:num>
  <w:num w:numId="8">
    <w:abstractNumId w:val="14"/>
  </w:num>
  <w:num w:numId="9">
    <w:abstractNumId w:val="20"/>
  </w:num>
  <w:num w:numId="10">
    <w:abstractNumId w:val="9"/>
  </w:num>
  <w:num w:numId="11">
    <w:abstractNumId w:val="10"/>
  </w:num>
  <w:num w:numId="12">
    <w:abstractNumId w:val="3"/>
  </w:num>
  <w:num w:numId="13">
    <w:abstractNumId w:val="2"/>
  </w:num>
  <w:num w:numId="14">
    <w:abstractNumId w:val="15"/>
  </w:num>
  <w:num w:numId="15">
    <w:abstractNumId w:val="7"/>
  </w:num>
  <w:num w:numId="16">
    <w:abstractNumId w:val="0"/>
  </w:num>
  <w:num w:numId="17">
    <w:abstractNumId w:val="23"/>
  </w:num>
  <w:num w:numId="18">
    <w:abstractNumId w:val="1"/>
  </w:num>
  <w:num w:numId="19">
    <w:abstractNumId w:val="6"/>
  </w:num>
  <w:num w:numId="20">
    <w:abstractNumId w:val="5"/>
  </w:num>
  <w:num w:numId="21">
    <w:abstractNumId w:val="21"/>
  </w:num>
  <w:num w:numId="22">
    <w:abstractNumId w:val="2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6C"/>
    <w:rsid w:val="000319E9"/>
    <w:rsid w:val="001B386C"/>
    <w:rsid w:val="0031669B"/>
    <w:rsid w:val="003959DA"/>
    <w:rsid w:val="0049274F"/>
    <w:rsid w:val="004950E1"/>
    <w:rsid w:val="00647856"/>
    <w:rsid w:val="00B9206F"/>
    <w:rsid w:val="00BA3337"/>
    <w:rsid w:val="00D21CC1"/>
    <w:rsid w:val="00E7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39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4927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274F"/>
  </w:style>
  <w:style w:type="paragraph" w:styleId="af0">
    <w:name w:val="Normal (Web)"/>
    <w:basedOn w:val="a"/>
    <w:uiPriority w:val="99"/>
    <w:unhideWhenUsed/>
    <w:rsid w:val="0049274F"/>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4927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92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39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4927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274F"/>
  </w:style>
  <w:style w:type="paragraph" w:styleId="af0">
    <w:name w:val="Normal (Web)"/>
    <w:basedOn w:val="a"/>
    <w:uiPriority w:val="99"/>
    <w:unhideWhenUsed/>
    <w:rsid w:val="0049274F"/>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4927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92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5615">
      <w:bodyDiv w:val="1"/>
      <w:marLeft w:val="0"/>
      <w:marRight w:val="0"/>
      <w:marTop w:val="0"/>
      <w:marBottom w:val="0"/>
      <w:divBdr>
        <w:top w:val="none" w:sz="0" w:space="0" w:color="auto"/>
        <w:left w:val="none" w:sz="0" w:space="0" w:color="auto"/>
        <w:bottom w:val="none" w:sz="0" w:space="0" w:color="auto"/>
        <w:right w:val="none" w:sz="0" w:space="0" w:color="auto"/>
      </w:divBdr>
    </w:div>
    <w:div w:id="167440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7f41b720" TargetMode="External"/><Relationship Id="rId21" Type="http://schemas.openxmlformats.org/officeDocument/2006/relationships/hyperlink" Target="https://m.edsoo.ru/7f4196be" TargetMode="External"/><Relationship Id="rId34" Type="http://schemas.openxmlformats.org/officeDocument/2006/relationships/hyperlink" Target="https://m.edsoo.ru/7f4196be" TargetMode="External"/><Relationship Id="rId42" Type="http://schemas.openxmlformats.org/officeDocument/2006/relationships/hyperlink" Target="https://m.edsoo.ru/7f41b720" TargetMode="External"/><Relationship Id="rId47" Type="http://schemas.openxmlformats.org/officeDocument/2006/relationships/hyperlink" Target="https://m.edsoo.ru/7f41b720" TargetMode="External"/><Relationship Id="rId50" Type="http://schemas.openxmlformats.org/officeDocument/2006/relationships/hyperlink" Target="https://m.edsoo.ru/7f41b720" TargetMode="External"/><Relationship Id="rId55" Type="http://schemas.openxmlformats.org/officeDocument/2006/relationships/hyperlink" Target="https://m.edsoo.ru/7f41b72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41" Type="http://schemas.openxmlformats.org/officeDocument/2006/relationships/hyperlink" Target="https://m.edsoo.ru/7f41b720" TargetMode="External"/><Relationship Id="rId54"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soo.ru/7f4196be" TargetMode="External"/><Relationship Id="rId32" Type="http://schemas.openxmlformats.org/officeDocument/2006/relationships/hyperlink" Target="https://m.edsoo.ru/7f4196be" TargetMode="External"/><Relationship Id="rId37" Type="http://schemas.openxmlformats.org/officeDocument/2006/relationships/hyperlink" Target="https://m.edsoo.ru/7f4196be" TargetMode="External"/><Relationship Id="rId40" Type="http://schemas.openxmlformats.org/officeDocument/2006/relationships/hyperlink" Target="https://m.edsoo.ru/7f41b720" TargetMode="External"/><Relationship Id="rId45" Type="http://schemas.openxmlformats.org/officeDocument/2006/relationships/hyperlink" Target="https://m.edsoo.ru/7f41b720" TargetMode="External"/><Relationship Id="rId53" Type="http://schemas.openxmlformats.org/officeDocument/2006/relationships/hyperlink" Target="https://m.edsoo.ru/7f41b720"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7f4196be" TargetMode="External"/><Relationship Id="rId49" Type="http://schemas.openxmlformats.org/officeDocument/2006/relationships/hyperlink" Target="https://m.edsoo.ru/7f41b720" TargetMode="External"/><Relationship Id="rId57" Type="http://schemas.openxmlformats.org/officeDocument/2006/relationships/hyperlink" Target="https://m.edsoo.ru/7f41b720"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edsoo.ru/7f4196be" TargetMode="External"/><Relationship Id="rId31" Type="http://schemas.openxmlformats.org/officeDocument/2006/relationships/hyperlink" Target="https://m.edsoo.ru/7f4196be" TargetMode="External"/><Relationship Id="rId44" Type="http://schemas.openxmlformats.org/officeDocument/2006/relationships/hyperlink" Target="https://m.edsoo.ru/7f41b720" TargetMode="External"/><Relationship Id="rId52" Type="http://schemas.openxmlformats.org/officeDocument/2006/relationships/hyperlink" Target="https://m.edsoo.ru/7f41b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7f4196be" TargetMode="External"/><Relationship Id="rId43" Type="http://schemas.openxmlformats.org/officeDocument/2006/relationships/hyperlink" Target="https://m.edsoo.ru/7f41b720" TargetMode="External"/><Relationship Id="rId48" Type="http://schemas.openxmlformats.org/officeDocument/2006/relationships/hyperlink" Target="https://m.edsoo.ru/7f41b720" TargetMode="External"/><Relationship Id="rId56" Type="http://schemas.openxmlformats.org/officeDocument/2006/relationships/hyperlink" Target="https://m.edsoo.ru/7f41b720" TargetMode="External"/><Relationship Id="rId8" Type="http://schemas.openxmlformats.org/officeDocument/2006/relationships/header" Target="header1.xml"/><Relationship Id="rId5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7f4196be" TargetMode="External"/><Relationship Id="rId38" Type="http://schemas.openxmlformats.org/officeDocument/2006/relationships/hyperlink" Target="https://m.edsoo.ru/7f41b720" TargetMode="External"/><Relationship Id="rId46" Type="http://schemas.openxmlformats.org/officeDocument/2006/relationships/hyperlink" Target="https://m.edsoo.ru/7f41b720" TargetMode="External"/><Relationship Id="rId59" Type="http://schemas.openxmlformats.org/officeDocument/2006/relationships/image" Target="file:///C:\Users\sov\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8970</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sov</cp:lastModifiedBy>
  <cp:revision>2</cp:revision>
  <dcterms:created xsi:type="dcterms:W3CDTF">2023-10-11T07:23:00Z</dcterms:created>
  <dcterms:modified xsi:type="dcterms:W3CDTF">2023-10-11T07:23:00Z</dcterms:modified>
</cp:coreProperties>
</file>