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99F57" w14:textId="77777777" w:rsidR="00F75158" w:rsidRDefault="00F75158" w:rsidP="00F751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jc w:val="right"/>
        <w:rPr>
          <w:b/>
        </w:rPr>
      </w:pPr>
      <w:r>
        <w:rPr>
          <w:b/>
        </w:rPr>
        <w:t>УТВЕРЖДАЮ</w:t>
      </w:r>
    </w:p>
    <w:p w14:paraId="3C829CB4" w14:textId="77777777" w:rsidR="00F75158" w:rsidRPr="00822022" w:rsidRDefault="00F75158" w:rsidP="00F75158">
      <w:pPr>
        <w:spacing w:after="0" w:line="0" w:lineRule="atLeast"/>
        <w:ind w:left="11" w:right="0" w:hanging="11"/>
        <w:jc w:val="right"/>
        <w:rPr>
          <w:b/>
        </w:rPr>
      </w:pPr>
      <w:r w:rsidRPr="00822022">
        <w:rPr>
          <w:b/>
        </w:rPr>
        <w:t xml:space="preserve">Заместитель председателя Комитета – </w:t>
      </w:r>
    </w:p>
    <w:p w14:paraId="79C285E5" w14:textId="77777777" w:rsidR="00F75158" w:rsidRPr="00822022" w:rsidRDefault="00F75158" w:rsidP="00F75158">
      <w:pPr>
        <w:spacing w:after="0" w:line="0" w:lineRule="atLeast"/>
        <w:ind w:left="11" w:right="0" w:hanging="11"/>
        <w:jc w:val="right"/>
        <w:rPr>
          <w:b/>
        </w:rPr>
      </w:pPr>
      <w:r w:rsidRPr="00822022">
        <w:rPr>
          <w:b/>
        </w:rPr>
        <w:t>начальник Управления по надзору</w:t>
      </w:r>
    </w:p>
    <w:p w14:paraId="3697A099" w14:textId="77777777" w:rsidR="00F75158" w:rsidRPr="00822022" w:rsidRDefault="00F75158" w:rsidP="00F75158">
      <w:pPr>
        <w:spacing w:after="0" w:line="0" w:lineRule="atLeast"/>
        <w:ind w:left="11" w:right="0" w:hanging="11"/>
        <w:jc w:val="right"/>
        <w:rPr>
          <w:b/>
        </w:rPr>
      </w:pPr>
      <w:r w:rsidRPr="00822022">
        <w:rPr>
          <w:b/>
        </w:rPr>
        <w:t xml:space="preserve">и контролю за соблюдением </w:t>
      </w:r>
    </w:p>
    <w:p w14:paraId="71F8D18A" w14:textId="77777777" w:rsidR="00F75158" w:rsidRPr="00822022" w:rsidRDefault="00F75158" w:rsidP="00F75158">
      <w:pPr>
        <w:spacing w:after="0" w:line="0" w:lineRule="atLeast"/>
        <w:ind w:left="11" w:right="0" w:hanging="11"/>
        <w:jc w:val="right"/>
        <w:rPr>
          <w:b/>
        </w:rPr>
      </w:pPr>
      <w:r w:rsidRPr="00822022">
        <w:rPr>
          <w:b/>
        </w:rPr>
        <w:t xml:space="preserve">законодательства в сфере образования  </w:t>
      </w:r>
    </w:p>
    <w:p w14:paraId="718B91AB" w14:textId="77777777" w:rsidR="00F75158" w:rsidRPr="00822022" w:rsidRDefault="00F75158" w:rsidP="00F75158">
      <w:pPr>
        <w:spacing w:after="0" w:line="0" w:lineRule="atLeast"/>
        <w:ind w:left="11" w:right="0" w:hanging="11"/>
        <w:jc w:val="right"/>
        <w:rPr>
          <w:b/>
        </w:rPr>
      </w:pPr>
    </w:p>
    <w:p w14:paraId="126034C0" w14:textId="77777777" w:rsidR="00F75158" w:rsidRDefault="00F75158" w:rsidP="00F751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jc w:val="right"/>
        <w:rPr>
          <w:b/>
        </w:rPr>
      </w:pPr>
      <w:r w:rsidRPr="00822022">
        <w:rPr>
          <w:b/>
        </w:rPr>
        <w:t xml:space="preserve">___________________ </w:t>
      </w:r>
      <w:proofErr w:type="spellStart"/>
      <w:r w:rsidRPr="00822022">
        <w:rPr>
          <w:b/>
        </w:rPr>
        <w:t>А.А.Финагин</w:t>
      </w:r>
      <w:proofErr w:type="spellEnd"/>
    </w:p>
    <w:p w14:paraId="138B7B08" w14:textId="77777777" w:rsidR="00686B42" w:rsidRDefault="00686B42" w:rsidP="00F751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jc w:val="right"/>
        <w:rPr>
          <w:b/>
        </w:rPr>
      </w:pPr>
      <w:bookmarkStart w:id="0" w:name="_GoBack"/>
      <w:bookmarkEnd w:id="0"/>
    </w:p>
    <w:p w14:paraId="5A0043A9" w14:textId="77777777" w:rsidR="00C81B03" w:rsidRDefault="00F56277" w:rsidP="00C81B03">
      <w:pPr>
        <w:spacing w:after="0" w:line="240" w:lineRule="auto"/>
        <w:ind w:left="255" w:right="244" w:hanging="11"/>
        <w:jc w:val="center"/>
        <w:rPr>
          <w:b/>
        </w:rPr>
      </w:pPr>
      <w:r>
        <w:rPr>
          <w:b/>
        </w:rPr>
        <w:t xml:space="preserve">ПОЛОЖЕНИЕ О ПРОЦЕДУРЕ </w:t>
      </w:r>
      <w:r w:rsidR="00F75158">
        <w:rPr>
          <w:b/>
        </w:rPr>
        <w:t xml:space="preserve">РЕГИОНАЛЬНОГО </w:t>
      </w:r>
      <w:r>
        <w:rPr>
          <w:b/>
        </w:rPr>
        <w:t xml:space="preserve">ОТБОРА ШКОЛЬНИКОВ ДЛЯ УЧАСТИЯ В КОНКУРСЕ «ВРЕМЯ БЫТЬ ЛИДЕРОМ», </w:t>
      </w:r>
    </w:p>
    <w:p w14:paraId="4EE1BD62" w14:textId="57308D13" w:rsidR="00ED6E69" w:rsidRDefault="00F56277" w:rsidP="00C81B03">
      <w:pPr>
        <w:spacing w:after="0" w:line="240" w:lineRule="auto"/>
        <w:ind w:left="255" w:right="244" w:hanging="11"/>
        <w:jc w:val="center"/>
        <w:rPr>
          <w:b/>
        </w:rPr>
      </w:pPr>
      <w:proofErr w:type="gramStart"/>
      <w:r>
        <w:rPr>
          <w:b/>
        </w:rPr>
        <w:t>ПРОВОДИМО</w:t>
      </w:r>
      <w:r w:rsidR="00F75158">
        <w:rPr>
          <w:b/>
        </w:rPr>
        <w:t>М</w:t>
      </w:r>
      <w:proofErr w:type="gramEnd"/>
      <w:r>
        <w:rPr>
          <w:b/>
        </w:rPr>
        <w:t xml:space="preserve"> В РАМКАХ ВСЕРОССИЙСКОЙ </w:t>
      </w:r>
      <w:r w:rsidR="001F3084">
        <w:rPr>
          <w:b/>
        </w:rPr>
        <w:t xml:space="preserve">АКЦИИ </w:t>
      </w:r>
      <w:r>
        <w:rPr>
          <w:b/>
        </w:rPr>
        <w:t xml:space="preserve">«ТРАДИЦИИ ЗДОРОВОГО ПИТАНИЯ» </w:t>
      </w:r>
    </w:p>
    <w:p w14:paraId="2093B168" w14:textId="77777777" w:rsidR="00C81B03" w:rsidRPr="00C81B03" w:rsidRDefault="00C81B03" w:rsidP="00C81B03">
      <w:pPr>
        <w:spacing w:after="0" w:line="240" w:lineRule="auto"/>
        <w:ind w:left="255" w:right="244" w:hanging="11"/>
        <w:jc w:val="center"/>
        <w:rPr>
          <w:b/>
        </w:rPr>
      </w:pPr>
    </w:p>
    <w:p w14:paraId="452B45EC" w14:textId="77777777" w:rsidR="00ED6E69" w:rsidRDefault="00F56277" w:rsidP="00922EAE">
      <w:pPr>
        <w:pStyle w:val="1"/>
        <w:spacing w:after="0" w:line="240" w:lineRule="auto"/>
        <w:ind w:left="254" w:right="194"/>
        <w:jc w:val="center"/>
      </w:pPr>
      <w:r>
        <w:t>1. Общие положения</w:t>
      </w:r>
    </w:p>
    <w:p w14:paraId="2826491A" w14:textId="72C1331B" w:rsidR="00ED6E69" w:rsidRDefault="00F56277" w:rsidP="00922EAE">
      <w:pPr>
        <w:spacing w:after="0" w:line="25" w:lineRule="atLeast"/>
        <w:ind w:left="0" w:right="0" w:firstLine="244"/>
      </w:pPr>
      <w:r>
        <w:t xml:space="preserve">1.1. Настоящее положение   определяет   порядок   организации   и   проведения открытого конкурса среди учащихся общеобразовательных учреждений </w:t>
      </w:r>
      <w:r w:rsidR="00F75158">
        <w:t xml:space="preserve">Санкт-Петербурга </w:t>
      </w:r>
      <w:r>
        <w:t xml:space="preserve">«Время быть лидером» (далее - Конкурс), процедуру, условия участия и критерии отбора победителей Конкурса. </w:t>
      </w:r>
    </w:p>
    <w:p w14:paraId="5FCF202B" w14:textId="77777777" w:rsidR="00ED6E69" w:rsidRDefault="00F56277" w:rsidP="00922EAE">
      <w:pPr>
        <w:spacing w:after="0" w:line="25" w:lineRule="atLeast"/>
        <w:ind w:left="0" w:right="0" w:firstLine="244"/>
      </w:pPr>
      <w:r>
        <w:t xml:space="preserve">1.2. Конкурс реализуется в рамках акции ТРАДИЦИИ ЗДОРОВОГО ПИТАНИЯ (далее - Акция), проводимой международным движением «Сделаем Вместе!» (далее - Движение). </w:t>
      </w:r>
    </w:p>
    <w:p w14:paraId="2811F487" w14:textId="78D2903C" w:rsidR="00ED6E69" w:rsidRDefault="00F56277" w:rsidP="00922EAE">
      <w:pPr>
        <w:spacing w:after="0" w:line="25" w:lineRule="atLeast"/>
        <w:ind w:left="0" w:right="0" w:firstLine="244"/>
      </w:pPr>
      <w:r>
        <w:t xml:space="preserve">1.3. Организатором Конкурса выступает Автономная некоммерческая организация «Центр поддержки общественных проектов «Сделаем вместе» (далее - Организатор). </w:t>
      </w:r>
    </w:p>
    <w:p w14:paraId="53DEAFE4" w14:textId="77777777" w:rsidR="00ED6E69" w:rsidRDefault="00F56277" w:rsidP="00922EAE">
      <w:pPr>
        <w:spacing w:after="0" w:line="25" w:lineRule="atLeast"/>
        <w:ind w:left="0" w:right="0" w:firstLine="244"/>
      </w:pPr>
      <w:r>
        <w:t xml:space="preserve">1.4. Партнёрами конкурса выступают ГК «Просвещение», Министерство просвещения Российской Федерации и ФГБОУ «МДЦ «Артек». </w:t>
      </w:r>
    </w:p>
    <w:p w14:paraId="26F88F1F" w14:textId="4069581B" w:rsidR="00F75158" w:rsidRDefault="00F56277" w:rsidP="00922E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" w:lineRule="atLeast"/>
        <w:ind w:left="0" w:right="0" w:firstLine="244"/>
        <w:rPr>
          <w:u w:val="single" w:color="000000"/>
        </w:rPr>
      </w:pPr>
      <w:r>
        <w:t xml:space="preserve">1.5. Положение о </w:t>
      </w:r>
      <w:r w:rsidR="00F75158">
        <w:t>федеральном этапе Конкурса</w:t>
      </w:r>
      <w:r>
        <w:t xml:space="preserve"> размещается на официал</w:t>
      </w:r>
      <w:r w:rsidR="00F75158">
        <w:t>ьном сайте Конкурса</w:t>
      </w:r>
      <w:r>
        <w:t xml:space="preserve"> </w:t>
      </w:r>
      <w:hyperlink r:id="rId6">
        <w:r>
          <w:rPr>
            <w:u w:val="single" w:color="000000"/>
          </w:rPr>
          <w:t>www.doit- together.ru</w:t>
        </w:r>
      </w:hyperlink>
      <w:r>
        <w:t xml:space="preserve"> и МДЦ «Артек»</w:t>
      </w:r>
      <w:r>
        <w:rPr>
          <w:u w:val="single" w:color="000000"/>
        </w:rPr>
        <w:t xml:space="preserve"> www.artek.org </w:t>
      </w:r>
      <w:r w:rsidR="00F75158">
        <w:rPr>
          <w:u w:val="single" w:color="000000"/>
        </w:rPr>
        <w:t xml:space="preserve"> </w:t>
      </w:r>
    </w:p>
    <w:p w14:paraId="7E5F3EC9" w14:textId="7699A064" w:rsidR="00F75158" w:rsidRPr="00050E7B" w:rsidRDefault="00F75158" w:rsidP="00922E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" w:lineRule="atLeast"/>
        <w:ind w:left="0" w:right="0" w:firstLine="0"/>
        <w:rPr>
          <w:color w:val="000000" w:themeColor="text1"/>
        </w:rPr>
      </w:pPr>
      <w:r>
        <w:rPr>
          <w:color w:val="000000" w:themeColor="text1"/>
        </w:rPr>
        <w:t>Положение о региональном этапе Конкурса</w:t>
      </w:r>
      <w:r w:rsidRPr="00604929">
        <w:rPr>
          <w:rFonts w:eastAsia="Courier New"/>
          <w:color w:val="000000" w:themeColor="text1"/>
        </w:rPr>
        <w:t xml:space="preserve"> ра</w:t>
      </w:r>
      <w:r w:rsidRPr="00604929">
        <w:rPr>
          <w:color w:val="000000" w:themeColor="text1"/>
        </w:rPr>
        <w:t>змещаетс</w:t>
      </w:r>
      <w:r w:rsidRPr="00604929">
        <w:rPr>
          <w:rFonts w:eastAsia="Courier New"/>
          <w:color w:val="000000" w:themeColor="text1"/>
        </w:rPr>
        <w:t>я на о</w:t>
      </w:r>
      <w:r w:rsidRPr="00604929">
        <w:rPr>
          <w:color w:val="000000" w:themeColor="text1"/>
        </w:rPr>
        <w:t>фициальном с</w:t>
      </w:r>
      <w:r w:rsidRPr="00604929">
        <w:rPr>
          <w:rFonts w:eastAsia="Courier New"/>
          <w:color w:val="000000" w:themeColor="text1"/>
        </w:rPr>
        <w:t xml:space="preserve">айте </w:t>
      </w:r>
      <w:r>
        <w:rPr>
          <w:color w:val="000000" w:themeColor="text1"/>
        </w:rPr>
        <w:t xml:space="preserve">Комитета по образованию: </w:t>
      </w:r>
      <w:hyperlink r:id="rId7" w:history="1">
        <w:r w:rsidRPr="002D6660">
          <w:rPr>
            <w:rStyle w:val="a3"/>
            <w:rFonts w:eastAsia="Arial"/>
          </w:rPr>
          <w:t>http://k-obr.spb.ru/</w:t>
        </w:r>
      </w:hyperlink>
      <w:r>
        <w:rPr>
          <w:color w:val="000000" w:themeColor="text1"/>
        </w:rPr>
        <w:t xml:space="preserve">; на официальном сайте СПб АППО: </w:t>
      </w:r>
      <w:hyperlink r:id="rId8" w:history="1">
        <w:r w:rsidRPr="002D6660">
          <w:rPr>
            <w:rStyle w:val="a3"/>
            <w:rFonts w:eastAsia="Arial"/>
          </w:rPr>
          <w:t>https://spbappo.ru/</w:t>
        </w:r>
      </w:hyperlink>
      <w:r>
        <w:rPr>
          <w:color w:val="000000" w:themeColor="text1"/>
        </w:rPr>
        <w:t>.</w:t>
      </w:r>
    </w:p>
    <w:p w14:paraId="47CEED70" w14:textId="569A254E" w:rsidR="00ED6E69" w:rsidRDefault="00922EAE" w:rsidP="00922EAE">
      <w:pPr>
        <w:spacing w:after="0" w:line="25" w:lineRule="atLeast"/>
        <w:ind w:right="0" w:firstLine="0"/>
      </w:pPr>
      <w:r>
        <w:t xml:space="preserve">   </w:t>
      </w:r>
      <w:r w:rsidR="00F56277">
        <w:t>1.6. К</w:t>
      </w:r>
      <w:r w:rsidR="00F75158">
        <w:t>онкурс проводится в период с «02» апреля 2024 г. по «15» июля 2024 г</w:t>
      </w:r>
      <w:r w:rsidR="00F56277">
        <w:t xml:space="preserve">. </w:t>
      </w:r>
    </w:p>
    <w:p w14:paraId="6877CFAE" w14:textId="54E9C7E4" w:rsidR="00ED6E69" w:rsidRDefault="006A5456" w:rsidP="006A5456">
      <w:pPr>
        <w:spacing w:after="0" w:line="25" w:lineRule="atLeast"/>
        <w:ind w:right="0"/>
      </w:pPr>
      <w:r>
        <w:t xml:space="preserve">   </w:t>
      </w:r>
      <w:r w:rsidR="00F56277">
        <w:t xml:space="preserve">1.7. Участие в </w:t>
      </w:r>
      <w:r w:rsidR="00F75158">
        <w:t>К</w:t>
      </w:r>
      <w:r w:rsidR="00F56277">
        <w:t xml:space="preserve">онкурсе бесплатное. </w:t>
      </w:r>
    </w:p>
    <w:p w14:paraId="576738ED" w14:textId="77777777" w:rsidR="00ED6E69" w:rsidRDefault="00F56277" w:rsidP="00922EAE">
      <w:pPr>
        <w:pStyle w:val="1"/>
        <w:spacing w:after="0" w:line="25" w:lineRule="atLeast"/>
        <w:ind w:left="456"/>
        <w:jc w:val="center"/>
      </w:pPr>
      <w:r>
        <w:t>2. Цель проведения Конкурса</w:t>
      </w:r>
    </w:p>
    <w:p w14:paraId="2DFFB976" w14:textId="0C86E746" w:rsidR="00ED6E69" w:rsidRDefault="00F56277" w:rsidP="00FB5EC0">
      <w:pPr>
        <w:spacing w:after="0" w:line="25" w:lineRule="atLeast"/>
        <w:ind w:left="0" w:right="0" w:firstLine="244"/>
      </w:pPr>
      <w:r>
        <w:t>2.1.</w:t>
      </w:r>
      <w:r>
        <w:tab/>
        <w:t xml:space="preserve"> Сохранение и укрепление ценности ведения здорового образа жизни </w:t>
      </w:r>
    </w:p>
    <w:p w14:paraId="467AA3C8" w14:textId="77777777" w:rsidR="00ED6E69" w:rsidRDefault="00F56277" w:rsidP="00FB5EC0">
      <w:pPr>
        <w:spacing w:after="0" w:line="25" w:lineRule="atLeast"/>
        <w:ind w:left="0" w:right="0" w:firstLine="244"/>
      </w:pPr>
      <w:r>
        <w:t xml:space="preserve">2.2. Повышение собственной грамотности и грамотности широкого круга учащихся Российской Федерации в вопросах ответственного отношения к питанию как формированию здоровья, принципов ведения здорового образа жизни. </w:t>
      </w:r>
    </w:p>
    <w:p w14:paraId="69EA072C" w14:textId="77777777" w:rsidR="00ED6E69" w:rsidRDefault="00F56277" w:rsidP="00FB5EC0">
      <w:pPr>
        <w:spacing w:after="0" w:line="25" w:lineRule="atLeast"/>
        <w:ind w:left="0" w:right="0" w:firstLine="244"/>
      </w:pPr>
      <w:r>
        <w:t xml:space="preserve">2.3. Формирование преемственности в вопросах культуры питания: изучение и сохранение традиций питания своего региона. </w:t>
      </w:r>
    </w:p>
    <w:p w14:paraId="522202D1" w14:textId="77777777" w:rsidR="00ED6E69" w:rsidRDefault="00F56277" w:rsidP="00922EAE">
      <w:pPr>
        <w:pStyle w:val="1"/>
        <w:spacing w:after="0" w:line="25" w:lineRule="atLeast"/>
        <w:ind w:left="254" w:right="881"/>
        <w:jc w:val="center"/>
      </w:pPr>
      <w:r>
        <w:t>3. Задачи Конкурса</w:t>
      </w:r>
    </w:p>
    <w:p w14:paraId="7DD2F1FA" w14:textId="77777777" w:rsidR="00ED6E69" w:rsidRDefault="00F56277" w:rsidP="00FB5EC0">
      <w:pPr>
        <w:spacing w:after="0" w:line="25" w:lineRule="atLeast"/>
        <w:ind w:left="0" w:right="0" w:firstLine="244"/>
      </w:pPr>
      <w:r>
        <w:t>3.1. Организация уроков/бесед о ценности ведения здорового образа жизни и его важнейшей составляющей -культуре здорового питания.</w:t>
      </w:r>
      <w:r w:rsidRPr="00FB5EC0">
        <w:t xml:space="preserve"> </w:t>
      </w:r>
    </w:p>
    <w:p w14:paraId="2099ECCC" w14:textId="77777777" w:rsidR="00ED6E69" w:rsidRDefault="00F56277" w:rsidP="00FB5EC0">
      <w:pPr>
        <w:spacing w:after="0" w:line="25" w:lineRule="atLeast"/>
        <w:ind w:left="0" w:right="0" w:firstLine="244"/>
      </w:pPr>
      <w:r>
        <w:t xml:space="preserve">3.2. Создание мультимедийного контента о традициях питания своего региона, традициях питания своей семьи как неотъемлемой части сохранения культурного наследия Российской Федерации. </w:t>
      </w:r>
    </w:p>
    <w:p w14:paraId="4C1E1404" w14:textId="77777777" w:rsidR="00ED6E69" w:rsidRDefault="00F56277" w:rsidP="00FB5EC0">
      <w:pPr>
        <w:spacing w:after="0" w:line="25" w:lineRule="atLeast"/>
        <w:ind w:left="0" w:right="0" w:firstLine="244"/>
      </w:pPr>
      <w:r>
        <w:t xml:space="preserve">3.3. Развитие творческого исследовательского потенциала учащихся. </w:t>
      </w:r>
    </w:p>
    <w:p w14:paraId="38F2C95A" w14:textId="77777777" w:rsidR="00ED6E69" w:rsidRDefault="00F56277" w:rsidP="00FB5EC0">
      <w:pPr>
        <w:spacing w:after="0" w:line="25" w:lineRule="atLeast"/>
        <w:ind w:left="0" w:right="0" w:firstLine="244"/>
      </w:pPr>
      <w:r>
        <w:t xml:space="preserve">3.4. Развитие коммуникаций со сверстниками и взрослыми. </w:t>
      </w:r>
    </w:p>
    <w:p w14:paraId="55234AC0" w14:textId="77777777" w:rsidR="00ED6E69" w:rsidRDefault="00F56277" w:rsidP="00FB5EC0">
      <w:pPr>
        <w:spacing w:after="0" w:line="25" w:lineRule="atLeast"/>
        <w:ind w:left="0" w:right="0" w:firstLine="244"/>
      </w:pPr>
      <w:r>
        <w:t>3.5. Формирование и развития умения публично представлять результаты творческой и проектной деятельности.</w:t>
      </w:r>
      <w:r w:rsidRPr="00FB5EC0">
        <w:t xml:space="preserve"> </w:t>
      </w:r>
    </w:p>
    <w:p w14:paraId="45F78569" w14:textId="77777777" w:rsidR="00ED6E69" w:rsidRDefault="00F56277" w:rsidP="00922EAE">
      <w:pPr>
        <w:pStyle w:val="1"/>
        <w:spacing w:after="0" w:line="25" w:lineRule="atLeast"/>
        <w:ind w:left="254" w:right="4"/>
        <w:jc w:val="center"/>
      </w:pPr>
      <w:r w:rsidRPr="008C16B8">
        <w:t>4.</w:t>
      </w:r>
      <w:r>
        <w:rPr>
          <w:b w:val="0"/>
        </w:rPr>
        <w:t xml:space="preserve"> </w:t>
      </w:r>
      <w:r>
        <w:t xml:space="preserve">Региональные организаторы и партнеры Конкурса </w:t>
      </w:r>
    </w:p>
    <w:p w14:paraId="43C5E8EF" w14:textId="037083DD" w:rsidR="00ED6E69" w:rsidRDefault="00F56277" w:rsidP="00FB5EC0">
      <w:pPr>
        <w:spacing w:after="0" w:line="25" w:lineRule="atLeast"/>
        <w:ind w:left="0" w:right="0" w:firstLine="244"/>
      </w:pPr>
      <w:r>
        <w:t>4.1.</w:t>
      </w:r>
      <w:r>
        <w:tab/>
      </w:r>
      <w:r w:rsidR="00F75158">
        <w:t>Содействуе</w:t>
      </w:r>
      <w:r>
        <w:t xml:space="preserve">т проведению Конкурса в </w:t>
      </w:r>
      <w:r w:rsidR="00F75158">
        <w:t>Санкт-Петербурге региональный</w:t>
      </w:r>
      <w:r>
        <w:t xml:space="preserve"> штаб движения «Сделаем вместе!» (далее </w:t>
      </w:r>
      <w:r w:rsidR="00F75158">
        <w:t xml:space="preserve">- </w:t>
      </w:r>
      <w:r>
        <w:t xml:space="preserve">Региональный организатор). </w:t>
      </w:r>
    </w:p>
    <w:p w14:paraId="1A85DFDC" w14:textId="6D6F39AC" w:rsidR="00ED6E69" w:rsidRDefault="00574664" w:rsidP="00FB5EC0">
      <w:pPr>
        <w:spacing w:after="0" w:line="25" w:lineRule="atLeast"/>
        <w:ind w:left="0" w:right="0" w:firstLine="244"/>
      </w:pPr>
      <w:r>
        <w:t xml:space="preserve">4.2. </w:t>
      </w:r>
      <w:r w:rsidR="00F56277">
        <w:t>Рег</w:t>
      </w:r>
      <w:r w:rsidR="00F75158">
        <w:t>иональный организатор осуществляет</w:t>
      </w:r>
      <w:r w:rsidR="00F56277">
        <w:t xml:space="preserve">: </w:t>
      </w:r>
    </w:p>
    <w:p w14:paraId="1CE9B5E5" w14:textId="77777777" w:rsidR="00ED6E69" w:rsidRDefault="00F56277" w:rsidP="00FB5EC0">
      <w:pPr>
        <w:spacing w:after="0" w:line="25" w:lineRule="atLeast"/>
        <w:ind w:left="0" w:right="0" w:firstLine="244"/>
      </w:pPr>
      <w:r w:rsidRPr="00FB5EC0">
        <w:t xml:space="preserve">− </w:t>
      </w:r>
      <w:r>
        <w:t xml:space="preserve">сбор и обработку данных участников Конкурса; </w:t>
      </w:r>
    </w:p>
    <w:p w14:paraId="4CF3C3CB" w14:textId="77777777" w:rsidR="00ED6E69" w:rsidRDefault="00F56277" w:rsidP="00FB5EC0">
      <w:pPr>
        <w:spacing w:after="0" w:line="25" w:lineRule="atLeast"/>
        <w:ind w:left="0" w:right="0" w:firstLine="244"/>
      </w:pPr>
      <w:r w:rsidRPr="00FB5EC0">
        <w:t xml:space="preserve">− </w:t>
      </w:r>
      <w:r>
        <w:t xml:space="preserve">консультирование участников Конкурса по организационным вопросам; </w:t>
      </w:r>
    </w:p>
    <w:p w14:paraId="3EAB2607" w14:textId="2DCEC36E" w:rsidR="00ED6E69" w:rsidRDefault="00F56277" w:rsidP="00FB5EC0">
      <w:pPr>
        <w:spacing w:after="0" w:line="25" w:lineRule="atLeast"/>
        <w:ind w:left="0" w:right="0" w:firstLine="244"/>
      </w:pPr>
      <w:r w:rsidRPr="00FB5EC0">
        <w:lastRenderedPageBreak/>
        <w:t xml:space="preserve">− </w:t>
      </w:r>
      <w:r>
        <w:t xml:space="preserve">формирование региональной экспертной конкурсной комиссии, организацию заседаний региональной экспертной конкурсной комиссии и сопровождение ее работы; </w:t>
      </w:r>
      <w:r w:rsidRPr="00FB5EC0">
        <w:t xml:space="preserve">− </w:t>
      </w:r>
      <w:r>
        <w:t xml:space="preserve">выявление победителей регионального этапа Конкурса. </w:t>
      </w:r>
    </w:p>
    <w:p w14:paraId="46DEA7DE" w14:textId="4E97674F" w:rsidR="00ED6E69" w:rsidRDefault="00574664" w:rsidP="00FB5EC0">
      <w:pPr>
        <w:spacing w:after="0" w:line="25" w:lineRule="atLeast"/>
        <w:ind w:left="0" w:right="0" w:firstLine="244"/>
      </w:pPr>
      <w:r>
        <w:t xml:space="preserve">4.3. </w:t>
      </w:r>
      <w:r w:rsidR="00F56277">
        <w:t xml:space="preserve">Региональный организатор: </w:t>
      </w:r>
    </w:p>
    <w:p w14:paraId="66DADADE" w14:textId="5914EE1E" w:rsidR="00ED6E69" w:rsidRDefault="00F56277" w:rsidP="00FB5EC0">
      <w:pPr>
        <w:spacing w:after="0" w:line="25" w:lineRule="atLeast"/>
        <w:ind w:left="0" w:right="0" w:firstLine="244"/>
      </w:pPr>
      <w:r w:rsidRPr="00FB5EC0">
        <w:t xml:space="preserve">− </w:t>
      </w:r>
      <w:r>
        <w:t xml:space="preserve">формирует Региональную экспертную конкурсную комиссию; </w:t>
      </w:r>
    </w:p>
    <w:p w14:paraId="750B7413" w14:textId="77777777" w:rsidR="00ED6E69" w:rsidRDefault="00F56277" w:rsidP="00FB5EC0">
      <w:pPr>
        <w:spacing w:after="0" w:line="25" w:lineRule="atLeast"/>
        <w:ind w:left="0" w:right="0" w:firstLine="244"/>
      </w:pPr>
      <w:r w:rsidRPr="00FB5EC0">
        <w:t xml:space="preserve">− </w:t>
      </w:r>
      <w:r>
        <w:t xml:space="preserve">при необходимости создает рабочие группы и муниципальные экспертные комиссии, обеспечивающие реализацию этапов Конкурса; </w:t>
      </w:r>
    </w:p>
    <w:p w14:paraId="5370FFA7" w14:textId="77777777" w:rsidR="00ED6E69" w:rsidRDefault="00F56277" w:rsidP="00FB5EC0">
      <w:pPr>
        <w:spacing w:after="0" w:line="25" w:lineRule="atLeast"/>
        <w:ind w:left="0" w:right="0" w:firstLine="244"/>
      </w:pPr>
      <w:r w:rsidRPr="00FB5EC0">
        <w:t xml:space="preserve">− </w:t>
      </w:r>
      <w:r>
        <w:t xml:space="preserve">обеспечивает информационную поддержку Конкурса; </w:t>
      </w:r>
    </w:p>
    <w:p w14:paraId="310C8229" w14:textId="77777777" w:rsidR="00ED6E69" w:rsidRDefault="00F56277" w:rsidP="00FB5EC0">
      <w:pPr>
        <w:spacing w:after="0" w:line="25" w:lineRule="atLeast"/>
        <w:ind w:left="0" w:right="0" w:firstLine="244"/>
      </w:pPr>
      <w:r w:rsidRPr="00FB5EC0">
        <w:t xml:space="preserve">− </w:t>
      </w:r>
      <w:r>
        <w:t xml:space="preserve">направляет результаты Конкурса в федеральный штаб Акции. </w:t>
      </w:r>
    </w:p>
    <w:p w14:paraId="47EA263A" w14:textId="7E0942F6" w:rsidR="00ED6E69" w:rsidRDefault="00F56277" w:rsidP="00FB5EC0">
      <w:pPr>
        <w:spacing w:after="0" w:line="25" w:lineRule="atLeast"/>
        <w:ind w:left="0" w:right="0" w:firstLine="244"/>
      </w:pPr>
      <w:r>
        <w:t>4.4. Реги</w:t>
      </w:r>
      <w:r w:rsidR="00F75158">
        <w:t>ональная</w:t>
      </w:r>
      <w:r>
        <w:t xml:space="preserve"> экспертной</w:t>
      </w:r>
      <w:r w:rsidR="00F75158">
        <w:t xml:space="preserve"> конкурсная комиссия</w:t>
      </w:r>
      <w:r>
        <w:t xml:space="preserve"> включа</w:t>
      </w:r>
      <w:r w:rsidR="00F75158">
        <w:t>е</w:t>
      </w:r>
      <w:r>
        <w:t xml:space="preserve">т в себя членов регионального штаба, руководителей образовательных учреждений, </w:t>
      </w:r>
      <w:r w:rsidR="00F75158">
        <w:t xml:space="preserve">представителей учреждений дополнительного профессионального образования, </w:t>
      </w:r>
      <w:r>
        <w:t xml:space="preserve">представителей органов исполнительной власти субъектов </w:t>
      </w:r>
      <w:r w:rsidR="00F75158">
        <w:t>Санкт-Петербурга</w:t>
      </w:r>
      <w:r>
        <w:t xml:space="preserve">. Региональная экспертная конкурсная комиссия определяет победителей среди участников Конкурса в </w:t>
      </w:r>
      <w:r w:rsidR="00C11106">
        <w:t>Санкт-Петербурге</w:t>
      </w:r>
      <w:r>
        <w:t xml:space="preserve">. </w:t>
      </w:r>
    </w:p>
    <w:p w14:paraId="7CC955E9" w14:textId="0DBAAE17" w:rsidR="00ED6E69" w:rsidRDefault="00F56277" w:rsidP="00FB5EC0">
      <w:pPr>
        <w:spacing w:after="0" w:line="25" w:lineRule="atLeast"/>
        <w:ind w:left="0" w:right="0" w:firstLine="244"/>
      </w:pPr>
      <w:r>
        <w:t>4.5.</w:t>
      </w:r>
      <w:r w:rsidR="00E54F64">
        <w:t xml:space="preserve">   </w:t>
      </w:r>
      <w:r>
        <w:t xml:space="preserve">Официальным Интернет-ресурсом Конкурса является портал: </w:t>
      </w:r>
      <w:r w:rsidRPr="00FB5EC0">
        <w:t>www.doit- together.ru</w:t>
      </w:r>
      <w:r>
        <w:t xml:space="preserve"> </w:t>
      </w:r>
    </w:p>
    <w:p w14:paraId="0F0A8CDD" w14:textId="7F5ED6D5" w:rsidR="00ED6E69" w:rsidRDefault="00C11106" w:rsidP="00922EAE">
      <w:pPr>
        <w:pStyle w:val="1"/>
        <w:spacing w:after="0" w:line="25" w:lineRule="atLeast"/>
        <w:ind w:left="254" w:right="215"/>
        <w:jc w:val="center"/>
      </w:pPr>
      <w:r>
        <w:t>5</w:t>
      </w:r>
      <w:r w:rsidR="00F56277">
        <w:t xml:space="preserve">. Сроки проведения Конкурса </w:t>
      </w:r>
    </w:p>
    <w:p w14:paraId="22CAAF90" w14:textId="1C4B357B" w:rsidR="00ED6E69" w:rsidRDefault="00C11106" w:rsidP="00FB5EC0">
      <w:pPr>
        <w:spacing w:after="0" w:line="25" w:lineRule="atLeast"/>
        <w:ind w:left="0" w:right="0" w:firstLine="244"/>
      </w:pPr>
      <w:r>
        <w:t>5</w:t>
      </w:r>
      <w:r w:rsidR="00F56277">
        <w:t xml:space="preserve">.1. Конкурс «ВРЕМЯ БЫТЬ ЛИДЕРОМ» проводится среди учащихся общеобразовательных учреждений </w:t>
      </w:r>
      <w:r>
        <w:t xml:space="preserve">Санкт-Петербурга с «02» апреля </w:t>
      </w:r>
      <w:r w:rsidR="00F56277">
        <w:t xml:space="preserve"> 2024 по «15» июля 2024 года. </w:t>
      </w:r>
    </w:p>
    <w:p w14:paraId="54BDE068" w14:textId="0749EA70" w:rsidR="00ED6E69" w:rsidRDefault="00C11106" w:rsidP="00FB5EC0">
      <w:pPr>
        <w:spacing w:after="0" w:line="25" w:lineRule="atLeast"/>
        <w:ind w:left="0" w:right="0" w:firstLine="244"/>
      </w:pPr>
      <w:r>
        <w:t>5</w:t>
      </w:r>
      <w:r w:rsidR="00F56277">
        <w:t>.2. Подведение итогов Конкурса</w:t>
      </w:r>
      <w:r>
        <w:t xml:space="preserve"> в Санкт-Петербурге </w:t>
      </w:r>
      <w:r w:rsidR="00F56277">
        <w:t xml:space="preserve">проводится - с «15» мая 2024 г. по «15» июня 2024 года. </w:t>
      </w:r>
    </w:p>
    <w:p w14:paraId="1356DF5C" w14:textId="686833B2" w:rsidR="00ED6E69" w:rsidRDefault="00C11106" w:rsidP="00FB5EC0">
      <w:pPr>
        <w:spacing w:after="0" w:line="25" w:lineRule="atLeast"/>
        <w:ind w:left="0" w:right="0" w:firstLine="244"/>
      </w:pPr>
      <w:r>
        <w:t>5</w:t>
      </w:r>
      <w:r w:rsidR="00F56277">
        <w:t xml:space="preserve">.3. Расписание Конкурса указано в </w:t>
      </w:r>
      <w:r w:rsidR="00F56277" w:rsidRPr="00FB5EC0">
        <w:t>Приложении 1</w:t>
      </w:r>
      <w:r w:rsidR="00F56277">
        <w:t xml:space="preserve"> к данному Положению о Конкурсе. </w:t>
      </w:r>
    </w:p>
    <w:p w14:paraId="06C37D47" w14:textId="4F3DACD7" w:rsidR="00ED6E69" w:rsidRDefault="00C11106" w:rsidP="00922EAE">
      <w:pPr>
        <w:pStyle w:val="1"/>
        <w:spacing w:after="0" w:line="25" w:lineRule="atLeast"/>
        <w:ind w:left="2844"/>
      </w:pPr>
      <w:r>
        <w:t>6</w:t>
      </w:r>
      <w:r w:rsidR="00F56277">
        <w:t xml:space="preserve">. Участники Конкурса </w:t>
      </w:r>
    </w:p>
    <w:p w14:paraId="14A9D0C2" w14:textId="34B9F16A" w:rsidR="00ED6E69" w:rsidRDefault="00C11106" w:rsidP="00FB5EC0">
      <w:pPr>
        <w:tabs>
          <w:tab w:val="left" w:pos="426"/>
        </w:tabs>
        <w:spacing w:after="0" w:line="25" w:lineRule="atLeast"/>
        <w:ind w:left="0" w:right="0" w:firstLine="284"/>
      </w:pPr>
      <w:r>
        <w:t>6</w:t>
      </w:r>
      <w:r w:rsidR="00F56277">
        <w:t xml:space="preserve">.1. Для участия в Конкурсе принимаются дети в возрасте с 14 до 17 лет. </w:t>
      </w:r>
    </w:p>
    <w:p w14:paraId="51BA4C49" w14:textId="347A6BB6" w:rsidR="00ED6E69" w:rsidRDefault="00C11106" w:rsidP="00FB5EC0">
      <w:pPr>
        <w:tabs>
          <w:tab w:val="left" w:pos="426"/>
        </w:tabs>
        <w:spacing w:after="0" w:line="25" w:lineRule="atLeast"/>
        <w:ind w:left="0" w:right="0" w:firstLine="284"/>
      </w:pPr>
      <w:r>
        <w:t>6</w:t>
      </w:r>
      <w:r w:rsidR="00F56277">
        <w:t>.2. В соответствии с правилами приема детей в МДЦ «Артек» (</w:t>
      </w:r>
      <w:hyperlink r:id="rId9">
        <w:r w:rsidR="00F56277">
          <w:rPr>
            <w:color w:val="0000FF"/>
            <w:u w:val="single" w:color="0000FF"/>
          </w:rPr>
          <w:t>https://artek.org/informaciya</w:t>
        </w:r>
      </w:hyperlink>
      <w:hyperlink r:id="rId10">
        <w:r w:rsidR="00F56277">
          <w:rPr>
            <w:color w:val="0000FF"/>
            <w:u w:val="single" w:color="0000FF"/>
          </w:rPr>
          <w:t>dlya-roditelyay/kak-poluchitsya-putevku-v-artek</w:t>
        </w:r>
      </w:hyperlink>
      <w:r w:rsidR="00F56277">
        <w:t xml:space="preserve">) к участию в Конкурсе допускаются школьники 8-11 классов общеобразовательных учреждений, возраст которых на момент начала смены ФГБОУ МДЦ «Артек» (сентябрь 2024г.) не превышает 18 лет.  </w:t>
      </w:r>
    </w:p>
    <w:p w14:paraId="730D73FE" w14:textId="77777777" w:rsidR="00ED6E69" w:rsidRDefault="00F56277" w:rsidP="00FB5EC0">
      <w:pPr>
        <w:tabs>
          <w:tab w:val="left" w:pos="426"/>
        </w:tabs>
        <w:spacing w:after="0" w:line="25" w:lineRule="atLeast"/>
        <w:ind w:left="0" w:right="0" w:firstLine="284"/>
      </w:pPr>
      <w:r>
        <w:rPr>
          <w:b/>
        </w:rPr>
        <w:t xml:space="preserve">Обязательными </w:t>
      </w:r>
      <w:r>
        <w:t xml:space="preserve">элементами (заданиями) Акции являются:  </w:t>
      </w:r>
    </w:p>
    <w:p w14:paraId="6627D18E" w14:textId="77777777" w:rsidR="00ED6E69" w:rsidRDefault="00F56277" w:rsidP="00FB5EC0">
      <w:pPr>
        <w:numPr>
          <w:ilvl w:val="0"/>
          <w:numId w:val="1"/>
        </w:numPr>
        <w:tabs>
          <w:tab w:val="left" w:pos="426"/>
        </w:tabs>
        <w:spacing w:after="0" w:line="25" w:lineRule="atLeast"/>
        <w:ind w:left="0" w:right="0" w:firstLine="284"/>
      </w:pPr>
      <w:r>
        <w:t xml:space="preserve">Проведение педагогического/наставнического модуля: проведение урока-беседы с учащимися 1-4 классов по теме: </w:t>
      </w:r>
    </w:p>
    <w:p w14:paraId="209F1F36" w14:textId="77777777" w:rsidR="00ED6E69" w:rsidRDefault="00F56277" w:rsidP="00FB5EC0">
      <w:pPr>
        <w:numPr>
          <w:ilvl w:val="1"/>
          <w:numId w:val="1"/>
        </w:numPr>
        <w:tabs>
          <w:tab w:val="left" w:pos="426"/>
        </w:tabs>
        <w:spacing w:after="0" w:line="25" w:lineRule="atLeast"/>
        <w:ind w:left="0" w:right="0" w:firstLine="284"/>
      </w:pPr>
      <w:r>
        <w:t xml:space="preserve">«Путешествие по России. Традиции питания разных регионов» </w:t>
      </w:r>
    </w:p>
    <w:p w14:paraId="137D204E" w14:textId="77777777" w:rsidR="00ED6E69" w:rsidRDefault="00F56277" w:rsidP="00FB5EC0">
      <w:pPr>
        <w:tabs>
          <w:tab w:val="left" w:pos="426"/>
        </w:tabs>
        <w:spacing w:after="0" w:line="25" w:lineRule="atLeast"/>
        <w:ind w:left="0" w:right="0" w:firstLine="284"/>
      </w:pPr>
      <w:r>
        <w:t xml:space="preserve">Познакомить учащихся с традициями питания разных регионах России. Показать историю и традиции питания народов, его кухни как одной из важнейших частей его материальной культуры, семейного и общественного быта. </w:t>
      </w:r>
    </w:p>
    <w:p w14:paraId="424D00F7" w14:textId="77777777" w:rsidR="00ED6E69" w:rsidRDefault="00F56277" w:rsidP="00FB5EC0">
      <w:pPr>
        <w:numPr>
          <w:ilvl w:val="0"/>
          <w:numId w:val="1"/>
        </w:numPr>
        <w:tabs>
          <w:tab w:val="left" w:pos="426"/>
        </w:tabs>
        <w:spacing w:after="0" w:line="25" w:lineRule="atLeast"/>
        <w:ind w:left="0" w:right="0" w:firstLine="284"/>
      </w:pPr>
      <w:r>
        <w:t xml:space="preserve">Проведение педагогического/наставнического модуля: проведение урока-беседы с учащимися 5-7 классов по теме: </w:t>
      </w:r>
    </w:p>
    <w:p w14:paraId="1F2AD927" w14:textId="77777777" w:rsidR="00ED6E69" w:rsidRDefault="00F56277" w:rsidP="00FB5EC0">
      <w:pPr>
        <w:numPr>
          <w:ilvl w:val="1"/>
          <w:numId w:val="1"/>
        </w:numPr>
        <w:tabs>
          <w:tab w:val="left" w:pos="426"/>
        </w:tabs>
        <w:spacing w:after="0" w:line="25" w:lineRule="atLeast"/>
        <w:ind w:left="0" w:right="0" w:firstLine="284"/>
      </w:pPr>
      <w:r>
        <w:t xml:space="preserve">«Путешествие по России. Угощаем гостей» </w:t>
      </w:r>
    </w:p>
    <w:p w14:paraId="49D96357" w14:textId="77777777" w:rsidR="00ED6E69" w:rsidRDefault="00F56277" w:rsidP="00FB5EC0">
      <w:pPr>
        <w:tabs>
          <w:tab w:val="left" w:pos="426"/>
        </w:tabs>
        <w:spacing w:after="0" w:line="25" w:lineRule="atLeast"/>
        <w:ind w:left="0" w:right="0" w:firstLine="284"/>
      </w:pPr>
      <w:r>
        <w:t xml:space="preserve">Выявить особенности питания наших предков, привлечь внимание к вопросу возможности сохранения здоровья через культуру национальной (региональной) кухни, а также сохранение исторической памяти, сбережение исторического опыта формирования традиционных ценностей и их влияния на российскую историю. </w:t>
      </w:r>
    </w:p>
    <w:p w14:paraId="33C4E6F5" w14:textId="77777777" w:rsidR="00ED6E69" w:rsidRDefault="00F56277" w:rsidP="00FB5EC0">
      <w:pPr>
        <w:tabs>
          <w:tab w:val="left" w:pos="426"/>
        </w:tabs>
        <w:spacing w:after="0" w:line="25" w:lineRule="atLeast"/>
        <w:ind w:left="0" w:right="0" w:firstLine="284"/>
      </w:pPr>
      <w:r>
        <w:rPr>
          <w:b/>
        </w:rPr>
        <w:t xml:space="preserve">Дополнительными </w:t>
      </w:r>
      <w:r>
        <w:t xml:space="preserve">элементами (заданиями) Акции являются: </w:t>
      </w:r>
    </w:p>
    <w:p w14:paraId="23DD237E" w14:textId="77777777" w:rsidR="00ED6E69" w:rsidRDefault="00F56277" w:rsidP="00FB5EC0">
      <w:pPr>
        <w:numPr>
          <w:ilvl w:val="0"/>
          <w:numId w:val="2"/>
        </w:numPr>
        <w:tabs>
          <w:tab w:val="left" w:pos="426"/>
        </w:tabs>
        <w:spacing w:after="0" w:line="25" w:lineRule="atLeast"/>
        <w:ind w:left="0" w:right="0" w:firstLine="284"/>
      </w:pPr>
      <w:r>
        <w:t xml:space="preserve">Проведение исследования по темам:  </w:t>
      </w:r>
    </w:p>
    <w:p w14:paraId="75A74E1F" w14:textId="77777777" w:rsidR="00ED6E69" w:rsidRDefault="00F56277" w:rsidP="00FB5EC0">
      <w:pPr>
        <w:numPr>
          <w:ilvl w:val="3"/>
          <w:numId w:val="5"/>
        </w:numPr>
        <w:tabs>
          <w:tab w:val="left" w:pos="426"/>
        </w:tabs>
        <w:spacing w:after="0" w:line="25" w:lineRule="atLeast"/>
        <w:ind w:left="0" w:right="0" w:firstLine="284"/>
      </w:pPr>
      <w:r>
        <w:t xml:space="preserve">«Сбережение национальных традиций через формирование культуры питания». Проведение исследования о кулинарных традициях своего региона как части российской истории. </w:t>
      </w:r>
    </w:p>
    <w:p w14:paraId="2E6CE1B1" w14:textId="77777777" w:rsidR="00ED6E69" w:rsidRDefault="00F56277" w:rsidP="00FB5EC0">
      <w:pPr>
        <w:numPr>
          <w:ilvl w:val="3"/>
          <w:numId w:val="5"/>
        </w:numPr>
        <w:tabs>
          <w:tab w:val="left" w:pos="426"/>
        </w:tabs>
        <w:spacing w:after="0" w:line="25" w:lineRule="atLeast"/>
        <w:ind w:left="0" w:right="0" w:firstLine="284"/>
      </w:pPr>
      <w:r>
        <w:t xml:space="preserve">«Традиции здорового питания в русской литературе». Проведение исследования об отражении традиций здорового питания и здорового образа жизни в русской литературе. </w:t>
      </w:r>
    </w:p>
    <w:p w14:paraId="221B0278" w14:textId="77777777" w:rsidR="00ED6E69" w:rsidRDefault="00F56277" w:rsidP="00FB5EC0">
      <w:pPr>
        <w:numPr>
          <w:ilvl w:val="0"/>
          <w:numId w:val="2"/>
        </w:numPr>
        <w:tabs>
          <w:tab w:val="left" w:pos="426"/>
        </w:tabs>
        <w:spacing w:after="0" w:line="25" w:lineRule="atLeast"/>
        <w:ind w:left="0" w:right="0" w:firstLine="284"/>
      </w:pPr>
      <w:r>
        <w:t xml:space="preserve">Выполнение творческого конкурса по номинациям: </w:t>
      </w:r>
    </w:p>
    <w:p w14:paraId="013A6DCB" w14:textId="77777777" w:rsidR="00ED6E69" w:rsidRDefault="00F56277" w:rsidP="00FB5EC0">
      <w:pPr>
        <w:numPr>
          <w:ilvl w:val="3"/>
          <w:numId w:val="3"/>
        </w:numPr>
        <w:tabs>
          <w:tab w:val="left" w:pos="426"/>
        </w:tabs>
        <w:spacing w:after="0" w:line="25" w:lineRule="atLeast"/>
        <w:ind w:left="0" w:right="0" w:firstLine="284"/>
      </w:pPr>
      <w:r>
        <w:t xml:space="preserve">«ДОБРО ПОЖАЛОВАТЬ В ГОСТИ К НАМ» — Видеоролик о приготовлении семейного блюда и преемственности поколений в семье. </w:t>
      </w:r>
    </w:p>
    <w:p w14:paraId="3992C110" w14:textId="77777777" w:rsidR="00ED6E69" w:rsidRDefault="00F56277" w:rsidP="00FB5EC0">
      <w:pPr>
        <w:numPr>
          <w:ilvl w:val="3"/>
          <w:numId w:val="3"/>
        </w:numPr>
        <w:tabs>
          <w:tab w:val="left" w:pos="426"/>
        </w:tabs>
        <w:spacing w:after="0" w:line="25" w:lineRule="atLeast"/>
        <w:ind w:left="0" w:right="0" w:firstLine="284"/>
      </w:pPr>
      <w:r>
        <w:lastRenderedPageBreak/>
        <w:t xml:space="preserve">«КУЛИНАРНЫЕ ТРАДИЦИИ МОЕГО РЕГИОНА» — Создание настольной игры, направленной на исследование и сохранение ценности национальной кухни. </w:t>
      </w:r>
    </w:p>
    <w:p w14:paraId="4E05651E" w14:textId="77777777" w:rsidR="00ED6E69" w:rsidRDefault="00F56277" w:rsidP="00FB5EC0">
      <w:pPr>
        <w:numPr>
          <w:ilvl w:val="3"/>
          <w:numId w:val="3"/>
        </w:numPr>
        <w:tabs>
          <w:tab w:val="left" w:pos="426"/>
        </w:tabs>
        <w:spacing w:after="0" w:line="25" w:lineRule="atLeast"/>
        <w:ind w:left="0" w:right="0" w:firstLine="284"/>
      </w:pPr>
      <w:r>
        <w:t xml:space="preserve">«СЕМЕЙНЫЕ КУЛИНАРНЫЕ СЕКРЕТЫ, ПЕРЕДАВАЕМЫЕ ИЗ ПОКОЛЕНИЯ В ПОКОЛЕНИЕ» — Видеоинтервью со старшим членом своей семьи, рассказывающим о семейных кулинарных традициях. </w:t>
      </w:r>
    </w:p>
    <w:p w14:paraId="40052131" w14:textId="56FD545D" w:rsidR="00ED6E69" w:rsidRDefault="00F56277" w:rsidP="00FB5EC0">
      <w:pPr>
        <w:numPr>
          <w:ilvl w:val="0"/>
          <w:numId w:val="2"/>
        </w:numPr>
        <w:tabs>
          <w:tab w:val="left" w:pos="426"/>
        </w:tabs>
        <w:spacing w:after="0" w:line="25" w:lineRule="atLeast"/>
        <w:ind w:left="0" w:right="0" w:firstLine="284"/>
      </w:pPr>
      <w:r>
        <w:t xml:space="preserve">Опубликовать на официальной странице образовательного учреждения видеоролики и фотоматериалы об интересных событиях акции, прошедших по ходу её реализации с </w:t>
      </w:r>
      <w:proofErr w:type="spellStart"/>
      <w:r>
        <w:t>хеш</w:t>
      </w:r>
      <w:r w:rsidR="00C11106">
        <w:t>тегом</w:t>
      </w:r>
      <w:proofErr w:type="spellEnd"/>
      <w:r w:rsidR="00C11106">
        <w:t xml:space="preserve"> #</w:t>
      </w:r>
      <w:proofErr w:type="spellStart"/>
      <w:r w:rsidR="00C11106">
        <w:t>ТрадицииЗдоровогоПитания</w:t>
      </w:r>
      <w:proofErr w:type="spellEnd"/>
      <w:r>
        <w:t xml:space="preserve"> и в сообществе </w:t>
      </w:r>
      <w:proofErr w:type="spellStart"/>
      <w:r>
        <w:t>Вконтакте</w:t>
      </w:r>
      <w:proofErr w:type="spellEnd"/>
      <w:r>
        <w:t xml:space="preserve"> «Сделаем вместе </w:t>
      </w:r>
      <w:hyperlink r:id="rId11">
        <w:r>
          <w:rPr>
            <w:color w:val="0000FF"/>
            <w:u w:val="single" w:color="0000FF"/>
          </w:rPr>
          <w:t>https://vk.com/doit_together</w:t>
        </w:r>
      </w:hyperlink>
      <w:hyperlink r:id="rId12">
        <w:r>
          <w:t xml:space="preserve"> </w:t>
        </w:r>
      </w:hyperlink>
      <w:r>
        <w:t xml:space="preserve"> </w:t>
      </w:r>
    </w:p>
    <w:p w14:paraId="1FD720DB" w14:textId="77777777" w:rsidR="00ED6E69" w:rsidRDefault="00F56277" w:rsidP="00FB5EC0">
      <w:pPr>
        <w:tabs>
          <w:tab w:val="left" w:pos="426"/>
        </w:tabs>
        <w:spacing w:after="0" w:line="25" w:lineRule="atLeast"/>
        <w:ind w:left="0" w:right="0" w:firstLine="284"/>
      </w:pPr>
      <w:r>
        <w:t xml:space="preserve">При условии выполнения обязательных заданий Акции участник получает дополнительные баллы за каждое из проведенных дополнительных заданий.  </w:t>
      </w:r>
    </w:p>
    <w:p w14:paraId="1B14330C" w14:textId="77777777" w:rsidR="00ED6E69" w:rsidRPr="00C11106" w:rsidRDefault="00F56277" w:rsidP="00FB5EC0">
      <w:pPr>
        <w:tabs>
          <w:tab w:val="left" w:pos="426"/>
        </w:tabs>
        <w:spacing w:after="0" w:line="25" w:lineRule="atLeast"/>
        <w:ind w:left="0" w:right="0" w:firstLine="284"/>
      </w:pPr>
      <w:r w:rsidRPr="00C11106">
        <w:t xml:space="preserve">Для победителей регионального этапа обязательно предоставить </w:t>
      </w:r>
      <w:proofErr w:type="spellStart"/>
      <w:r w:rsidRPr="00C11106">
        <w:t>видеовизитку</w:t>
      </w:r>
      <w:proofErr w:type="spellEnd"/>
      <w:r w:rsidRPr="00C11106">
        <w:t xml:space="preserve"> с кратким рассказом о себе и ответом на вопрос: «Почему именно ты должен поехать в МДЦ «Артек»? </w:t>
      </w:r>
    </w:p>
    <w:p w14:paraId="388D4C89" w14:textId="77777777" w:rsidR="00C11106" w:rsidRDefault="00F56277" w:rsidP="00FB5EC0">
      <w:pPr>
        <w:pStyle w:val="a4"/>
        <w:numPr>
          <w:ilvl w:val="1"/>
          <w:numId w:val="18"/>
        </w:numPr>
        <w:tabs>
          <w:tab w:val="left" w:pos="426"/>
        </w:tabs>
        <w:spacing w:after="0" w:line="25" w:lineRule="atLeast"/>
        <w:ind w:left="0" w:right="0" w:firstLine="284"/>
      </w:pPr>
      <w:r>
        <w:t xml:space="preserve">В соответствии с правилами приема «МДЦ «Артек» ребенок может направляться в Центр не чаще одного раза в год, независимо от направления квоты: региональная, тематическая или коммерческая. </w:t>
      </w:r>
    </w:p>
    <w:p w14:paraId="1FBED5FA" w14:textId="77777777" w:rsidR="00C11106" w:rsidRDefault="00F56277" w:rsidP="00FB5EC0">
      <w:pPr>
        <w:pStyle w:val="a4"/>
        <w:numPr>
          <w:ilvl w:val="1"/>
          <w:numId w:val="18"/>
        </w:numPr>
        <w:tabs>
          <w:tab w:val="left" w:pos="426"/>
        </w:tabs>
        <w:spacing w:after="0" w:line="25" w:lineRule="atLeast"/>
        <w:ind w:left="0" w:right="0" w:firstLine="284"/>
      </w:pPr>
      <w:r>
        <w:t xml:space="preserve">В Конкурсе на добровольной основе отбираются участники, граждане Российский Федерации, постоянно проживающие и обучающиеся на территории Российской Федерации, из различных регионов Российский Федерации, благополучных по заболеваемости коронавирусной инфекцией. </w:t>
      </w:r>
    </w:p>
    <w:p w14:paraId="70914851" w14:textId="77777777" w:rsidR="00C11106" w:rsidRDefault="00F56277" w:rsidP="00FB5EC0">
      <w:pPr>
        <w:pStyle w:val="a4"/>
        <w:numPr>
          <w:ilvl w:val="1"/>
          <w:numId w:val="18"/>
        </w:numPr>
        <w:tabs>
          <w:tab w:val="left" w:pos="426"/>
        </w:tabs>
        <w:spacing w:after="0" w:line="25" w:lineRule="atLeast"/>
        <w:ind w:left="0" w:right="0" w:firstLine="284"/>
      </w:pPr>
      <w:r>
        <w:t xml:space="preserve">Перед подачей заявки на участие в Конкурсе Заявитель обязан ознакомиться с порядком приема детей и правилами их пребывания в Международном детском центре «Артек», указанными на официальном сайте </w:t>
      </w:r>
      <w:hyperlink r:id="rId13">
        <w:r w:rsidRPr="00C11106">
          <w:rPr>
            <w:color w:val="0000FF"/>
            <w:u w:val="single" w:color="0000FF"/>
          </w:rPr>
          <w:t xml:space="preserve">https://artek.org/ </w:t>
        </w:r>
      </w:hyperlink>
      <w:hyperlink r:id="rId14">
        <w:r w:rsidRPr="00C11106">
          <w:rPr>
            <w:color w:val="0000FF"/>
            <w:u w:val="single" w:color="0000FF"/>
          </w:rPr>
          <w:t>в</w:t>
        </w:r>
      </w:hyperlink>
      <w:hyperlink r:id="rId15">
        <w:r w:rsidRPr="00C11106">
          <w:rPr>
            <w:color w:val="0000FF"/>
            <w:u w:val="single" w:color="0000FF"/>
          </w:rPr>
          <w:t xml:space="preserve"> </w:t>
        </w:r>
      </w:hyperlink>
      <w:hyperlink r:id="rId16">
        <w:r w:rsidRPr="00C11106">
          <w:rPr>
            <w:color w:val="0000FF"/>
            <w:u w:val="single" w:color="0000FF"/>
          </w:rPr>
          <w:t>разделе</w:t>
        </w:r>
      </w:hyperlink>
      <w:hyperlink r:id="rId17">
        <w:r w:rsidRPr="00C11106">
          <w:rPr>
            <w:color w:val="0000FF"/>
            <w:u w:val="single" w:color="0000FF"/>
          </w:rPr>
          <w:t xml:space="preserve"> «</w:t>
        </w:r>
      </w:hyperlink>
      <w:hyperlink r:id="rId18">
        <w:r w:rsidRPr="00C11106">
          <w:rPr>
            <w:color w:val="0000FF"/>
            <w:u w:val="single" w:color="0000FF"/>
          </w:rPr>
          <w:t>Информация</w:t>
        </w:r>
      </w:hyperlink>
      <w:r w:rsidRPr="00C11106">
        <w:rPr>
          <w:color w:val="0000FF"/>
        </w:rPr>
        <w:t xml:space="preserve"> </w:t>
      </w:r>
      <w:hyperlink r:id="rId19">
        <w:r w:rsidRPr="00C11106">
          <w:rPr>
            <w:color w:val="0000FF"/>
            <w:u w:val="single" w:color="0000FF"/>
          </w:rPr>
          <w:t>для</w:t>
        </w:r>
      </w:hyperlink>
      <w:hyperlink r:id="rId20">
        <w:r w:rsidRPr="00C11106">
          <w:rPr>
            <w:color w:val="0000FF"/>
            <w:u w:val="single" w:color="0000FF"/>
          </w:rPr>
          <w:t xml:space="preserve"> </w:t>
        </w:r>
      </w:hyperlink>
      <w:hyperlink r:id="rId21">
        <w:r w:rsidRPr="00C11106">
          <w:rPr>
            <w:color w:val="0000FF"/>
            <w:u w:val="single" w:color="0000FF"/>
          </w:rPr>
          <w:t>родителей</w:t>
        </w:r>
      </w:hyperlink>
      <w:hyperlink r:id="rId22">
        <w:r w:rsidRPr="00C11106">
          <w:rPr>
            <w:color w:val="0000FF"/>
            <w:u w:val="single" w:color="0000FF"/>
          </w:rPr>
          <w:t xml:space="preserve">», </w:t>
        </w:r>
      </w:hyperlink>
      <w:hyperlink r:id="rId23">
        <w:r w:rsidRPr="00C11106">
          <w:rPr>
            <w:color w:val="0000FF"/>
            <w:u w:val="single" w:color="0000FF"/>
          </w:rPr>
          <w:t>для</w:t>
        </w:r>
      </w:hyperlink>
      <w:hyperlink r:id="rId24">
        <w:r w:rsidRPr="00C11106">
          <w:rPr>
            <w:color w:val="0000FF"/>
            <w:u w:val="single" w:color="0000FF"/>
          </w:rPr>
          <w:t xml:space="preserve"> </w:t>
        </w:r>
      </w:hyperlink>
      <w:hyperlink r:id="rId25">
        <w:r w:rsidRPr="00C11106">
          <w:rPr>
            <w:color w:val="0000FF"/>
            <w:u w:val="single" w:color="0000FF"/>
          </w:rPr>
          <w:t>последующего</w:t>
        </w:r>
      </w:hyperlink>
      <w:hyperlink r:id="rId26">
        <w:r w:rsidRPr="00C11106">
          <w:rPr>
            <w:color w:val="0000FF"/>
            <w:u w:val="single" w:color="0000FF"/>
          </w:rPr>
          <w:t xml:space="preserve"> </w:t>
        </w:r>
      </w:hyperlink>
      <w:hyperlink r:id="rId27">
        <w:r w:rsidRPr="00C11106">
          <w:rPr>
            <w:color w:val="0000FF"/>
            <w:u w:val="single" w:color="0000FF"/>
          </w:rPr>
          <w:t>их</w:t>
        </w:r>
      </w:hyperlink>
      <w:hyperlink r:id="rId28">
        <w:r w:rsidRPr="00C11106">
          <w:rPr>
            <w:color w:val="0000FF"/>
            <w:u w:val="single" w:color="0000FF"/>
          </w:rPr>
          <w:t xml:space="preserve"> </w:t>
        </w:r>
      </w:hyperlink>
      <w:hyperlink r:id="rId29">
        <w:r w:rsidRPr="00C11106">
          <w:rPr>
            <w:color w:val="0000FF"/>
            <w:u w:val="single" w:color="0000FF"/>
          </w:rPr>
          <w:t>выполнения</w:t>
        </w:r>
      </w:hyperlink>
      <w:r w:rsidRPr="00C11106">
        <w:rPr>
          <w:color w:val="0000FF"/>
          <w:u w:val="single" w:color="0000FF"/>
        </w:rPr>
        <w:t>.</w:t>
      </w:r>
      <w:r>
        <w:t xml:space="preserve"> </w:t>
      </w:r>
    </w:p>
    <w:p w14:paraId="48B5571B" w14:textId="77777777" w:rsidR="00C11106" w:rsidRDefault="00F56277" w:rsidP="00FB5EC0">
      <w:pPr>
        <w:pStyle w:val="a4"/>
        <w:numPr>
          <w:ilvl w:val="1"/>
          <w:numId w:val="18"/>
        </w:numPr>
        <w:tabs>
          <w:tab w:val="left" w:pos="426"/>
        </w:tabs>
        <w:spacing w:after="0" w:line="25" w:lineRule="atLeast"/>
        <w:ind w:left="0" w:right="0" w:firstLine="284"/>
      </w:pPr>
      <w:r>
        <w:t>Участие возможно для школьников образовательных учреждений, зарегистрированных самостоятельно на сайте Акции и в цифровой платформе учета социальной активности «Мир возможностей» (</w:t>
      </w:r>
      <w:hyperlink r:id="rId30">
        <w:r w:rsidRPr="00C11106">
          <w:rPr>
            <w:color w:val="0000FF"/>
            <w:u w:val="single" w:color="0000FF"/>
          </w:rPr>
          <w:t>https://mv.com.ru/</w:t>
        </w:r>
      </w:hyperlink>
      <w:r w:rsidR="00C11106">
        <w:t>)</w:t>
      </w:r>
      <w:r>
        <w:t xml:space="preserve">. </w:t>
      </w:r>
    </w:p>
    <w:p w14:paraId="401AE4DB" w14:textId="77777777" w:rsidR="00C11106" w:rsidRDefault="00C11106" w:rsidP="00FB5EC0">
      <w:pPr>
        <w:pStyle w:val="a4"/>
        <w:numPr>
          <w:ilvl w:val="1"/>
          <w:numId w:val="18"/>
        </w:numPr>
        <w:tabs>
          <w:tab w:val="left" w:pos="426"/>
        </w:tabs>
        <w:spacing w:after="0" w:line="25" w:lineRule="atLeast"/>
        <w:ind w:left="0" w:right="0" w:firstLine="284"/>
      </w:pPr>
      <w:r>
        <w:t>К</w:t>
      </w:r>
      <w:r w:rsidR="00F56277">
        <w:t>уратором, обеспечивающим условия и безопасность реализации Акции, а также отвечающим за организацию участия в Акции для старшеклассников (участников Акции), является педагогический или административный работник образовательной организации, зарегистрированный в цифровой платформе учета социальной активности «Мир возможностей» (</w:t>
      </w:r>
      <w:hyperlink r:id="rId31">
        <w:r w:rsidR="00F56277" w:rsidRPr="00C11106">
          <w:rPr>
            <w:color w:val="0000FF"/>
            <w:u w:val="single" w:color="0000FF"/>
          </w:rPr>
          <w:t>https://mv.com.ru/</w:t>
        </w:r>
      </w:hyperlink>
      <w:hyperlink r:id="rId32">
        <w:r w:rsidR="00F56277">
          <w:t>)</w:t>
        </w:r>
      </w:hyperlink>
      <w:r w:rsidR="00F56277">
        <w:t xml:space="preserve">  и «Сделаем вместе» (</w:t>
      </w:r>
      <w:hyperlink r:id="rId33">
        <w:r w:rsidR="00F56277" w:rsidRPr="00C11106">
          <w:rPr>
            <w:color w:val="0000FF"/>
            <w:u w:val="single" w:color="0000FF"/>
          </w:rPr>
          <w:t>https://doit</w:t>
        </w:r>
      </w:hyperlink>
      <w:hyperlink r:id="rId34">
        <w:r w:rsidR="00F56277" w:rsidRPr="00C11106">
          <w:rPr>
            <w:color w:val="0000FF"/>
            <w:u w:val="single" w:color="0000FF"/>
          </w:rPr>
          <w:t>together.ru/</w:t>
        </w:r>
      </w:hyperlink>
      <w:hyperlink r:id="rId35">
        <w:r w:rsidR="00F56277">
          <w:t xml:space="preserve"> </w:t>
        </w:r>
      </w:hyperlink>
      <w:r w:rsidR="00F56277">
        <w:t xml:space="preserve">) </w:t>
      </w:r>
    </w:p>
    <w:p w14:paraId="78E9A1EB" w14:textId="77777777" w:rsidR="00C11106" w:rsidRDefault="00F56277" w:rsidP="00FB5EC0">
      <w:pPr>
        <w:pStyle w:val="a4"/>
        <w:numPr>
          <w:ilvl w:val="1"/>
          <w:numId w:val="18"/>
        </w:numPr>
        <w:tabs>
          <w:tab w:val="left" w:pos="426"/>
        </w:tabs>
        <w:spacing w:after="0" w:line="25" w:lineRule="atLeast"/>
        <w:ind w:left="0" w:right="0" w:firstLine="284"/>
      </w:pPr>
      <w:r>
        <w:t>Участник Конкурса регистрируется сам на платформе учета социальной активности «Мир возможностей» (</w:t>
      </w:r>
      <w:hyperlink r:id="rId36">
        <w:r w:rsidRPr="00C11106">
          <w:rPr>
            <w:color w:val="0000FF"/>
            <w:u w:val="single" w:color="0000FF"/>
          </w:rPr>
          <w:t>https://mv.com.ru/</w:t>
        </w:r>
      </w:hyperlink>
      <w:hyperlink r:id="rId37">
        <w:r>
          <w:t>)</w:t>
        </w:r>
      </w:hyperlink>
      <w:r>
        <w:t xml:space="preserve">, после получения от родителей (законных представителей) участника Конкурса письменного согласия на обработку персональных данных участника Конкурса по форме, указанной в </w:t>
      </w:r>
      <w:r w:rsidRPr="00C11106">
        <w:rPr>
          <w:i/>
        </w:rPr>
        <w:t>Приложении 4</w:t>
      </w:r>
      <w:r>
        <w:t xml:space="preserve">. </w:t>
      </w:r>
    </w:p>
    <w:p w14:paraId="30B2385C" w14:textId="77777777" w:rsidR="00C11106" w:rsidRDefault="00F56277" w:rsidP="00FB5EC0">
      <w:pPr>
        <w:pStyle w:val="a4"/>
        <w:numPr>
          <w:ilvl w:val="1"/>
          <w:numId w:val="18"/>
        </w:numPr>
        <w:tabs>
          <w:tab w:val="left" w:pos="426"/>
        </w:tabs>
        <w:spacing w:after="0" w:line="25" w:lineRule="atLeast"/>
        <w:ind w:left="0" w:right="0" w:firstLine="284"/>
      </w:pPr>
      <w:r>
        <w:t xml:space="preserve">Педагогические и административные работники образовательных организаций, родители, а также привлеченные специалисты могут выполнять роли научного руководителя и консультантов. </w:t>
      </w:r>
    </w:p>
    <w:p w14:paraId="3E8B23AF" w14:textId="4028E8FB" w:rsidR="00ED6E69" w:rsidRDefault="00F56277" w:rsidP="00FB5EC0">
      <w:pPr>
        <w:pStyle w:val="a4"/>
        <w:numPr>
          <w:ilvl w:val="1"/>
          <w:numId w:val="18"/>
        </w:numPr>
        <w:tabs>
          <w:tab w:val="left" w:pos="426"/>
        </w:tabs>
        <w:spacing w:after="0" w:line="25" w:lineRule="atLeast"/>
        <w:ind w:left="0" w:right="0" w:firstLine="284"/>
      </w:pPr>
      <w:r>
        <w:t xml:space="preserve">Ограничения по участию в Конкурсе: </w:t>
      </w:r>
    </w:p>
    <w:p w14:paraId="7AE4D93F" w14:textId="77777777" w:rsidR="00ED6E69" w:rsidRDefault="00F56277" w:rsidP="00FB5EC0">
      <w:pPr>
        <w:numPr>
          <w:ilvl w:val="2"/>
          <w:numId w:val="4"/>
        </w:numPr>
        <w:tabs>
          <w:tab w:val="left" w:pos="426"/>
        </w:tabs>
        <w:spacing w:after="0" w:line="25" w:lineRule="atLeast"/>
        <w:ind w:left="0" w:right="0" w:firstLine="284"/>
      </w:pPr>
      <w:r>
        <w:t xml:space="preserve">при формировании списка победителей приоритетное право на поощрение путевкой на участие в тематической смене в МДЦ «Артек» получает ребенок, НЕ являющийся победителем Конкурсов Движения «Сделаем вместе» в прошлом году; </w:t>
      </w:r>
    </w:p>
    <w:p w14:paraId="386F3C93" w14:textId="28E3594E" w:rsidR="00ED6E69" w:rsidRDefault="00F56277" w:rsidP="00FB5EC0">
      <w:pPr>
        <w:numPr>
          <w:ilvl w:val="2"/>
          <w:numId w:val="4"/>
        </w:numPr>
        <w:tabs>
          <w:tab w:val="left" w:pos="426"/>
        </w:tabs>
        <w:spacing w:after="0" w:line="25" w:lineRule="atLeast"/>
        <w:ind w:left="0" w:right="0" w:firstLine="284"/>
      </w:pPr>
      <w:r>
        <w:t xml:space="preserve">по медицинским противопоказаниям для направления в МДЦ «Артек» согласно информации, размещенной на сайте </w:t>
      </w:r>
      <w:hyperlink r:id="rId38">
        <w:r>
          <w:t xml:space="preserve">https://artek.org/informaciya-dlya-roditelyay/ </w:t>
        </w:r>
      </w:hyperlink>
      <w:hyperlink r:id="rId39">
        <w:proofErr w:type="spellStart"/>
        <w:r>
          <w:t>medicinskie-trebovaniya</w:t>
        </w:r>
        <w:proofErr w:type="spellEnd"/>
        <w:r>
          <w:t>/</w:t>
        </w:r>
      </w:hyperlink>
    </w:p>
    <w:p w14:paraId="1E73A274" w14:textId="22625E29" w:rsidR="00ED6E69" w:rsidRDefault="00C11106" w:rsidP="00922EAE">
      <w:pPr>
        <w:pStyle w:val="1"/>
        <w:spacing w:after="0" w:line="25" w:lineRule="atLeast"/>
        <w:ind w:left="254" w:right="186"/>
        <w:jc w:val="center"/>
      </w:pPr>
      <w:r>
        <w:t>7</w:t>
      </w:r>
      <w:r w:rsidR="00F56277">
        <w:t xml:space="preserve">. Предмет Конкурса </w:t>
      </w:r>
    </w:p>
    <w:p w14:paraId="552C07D1" w14:textId="513DF7B0" w:rsidR="00ED6E69" w:rsidRDefault="00C11106" w:rsidP="00FB5EC0">
      <w:pPr>
        <w:spacing w:after="0" w:line="25" w:lineRule="atLeast"/>
        <w:ind w:left="0" w:right="0" w:firstLine="284"/>
      </w:pPr>
      <w:r>
        <w:t>7</w:t>
      </w:r>
      <w:r w:rsidR="00F56277">
        <w:t xml:space="preserve">.1. Общей идеей Конкурса является выявление и поощрение активных и талантливых школьников, реализующих деятельность в области пропаганды финансовой грамотности </w:t>
      </w:r>
    </w:p>
    <w:p w14:paraId="1534C84D" w14:textId="1D7AA11D" w:rsidR="00ED6E69" w:rsidRDefault="00C11106" w:rsidP="00FB5EC0">
      <w:pPr>
        <w:spacing w:after="0" w:line="25" w:lineRule="atLeast"/>
        <w:ind w:left="0" w:right="0" w:firstLine="284"/>
      </w:pPr>
      <w:r>
        <w:t>7</w:t>
      </w:r>
      <w:r w:rsidR="00F56277">
        <w:t xml:space="preserve">.2. Продуктом проекта является результат, который должен быть получен в ходе работы в рамках Конкурса и отражен в итоговом отчете. </w:t>
      </w:r>
    </w:p>
    <w:p w14:paraId="24F4F09D" w14:textId="46DE163C" w:rsidR="00ED6E69" w:rsidRDefault="00C11106" w:rsidP="00FB5EC0">
      <w:pPr>
        <w:spacing w:after="0" w:line="25" w:lineRule="atLeast"/>
        <w:ind w:left="0" w:right="0" w:firstLine="284"/>
      </w:pPr>
      <w:r>
        <w:t>7</w:t>
      </w:r>
      <w:r w:rsidR="00F56277">
        <w:t xml:space="preserve">.3. Результатами реализации проекта являются продукты/решения/мероприятия (например: проведенные уроки, организованные дебаты, круглые столы, встречи, диспуты, аналитические обзоры, игры, видео и иные формы работы). Представления по материалам </w:t>
      </w:r>
      <w:r w:rsidR="00F56277">
        <w:lastRenderedPageBreak/>
        <w:t xml:space="preserve">проведенной работы должны сопровождаться иллюстрациями, фотографиями или видеоматериалами. </w:t>
      </w:r>
    </w:p>
    <w:p w14:paraId="63BF8B2E" w14:textId="33458F47" w:rsidR="00ED6E69" w:rsidRDefault="00C11106" w:rsidP="00FB5EC0">
      <w:pPr>
        <w:spacing w:after="0" w:line="25" w:lineRule="atLeast"/>
        <w:ind w:left="0" w:right="0" w:firstLine="284"/>
      </w:pPr>
      <w:r>
        <w:t>7</w:t>
      </w:r>
      <w:r w:rsidR="00F56277">
        <w:t xml:space="preserve">.4. Участник Конкурса может по собственному желанию инициировать и реализовывать иные формы активности в рамках Акции «ТРАДИЦИИ ЗДОРОВОГО ПИТАНИЯ». При этом инициированные формы работы должны соответствовать заданной тематике Конкурса. </w:t>
      </w:r>
    </w:p>
    <w:p w14:paraId="464B3CE0" w14:textId="7F76FF3B" w:rsidR="00ED6E69" w:rsidRDefault="00C11106" w:rsidP="00922EAE">
      <w:pPr>
        <w:pStyle w:val="1"/>
        <w:spacing w:after="0" w:line="25" w:lineRule="atLeast"/>
        <w:ind w:left="254"/>
        <w:jc w:val="center"/>
      </w:pPr>
      <w:r>
        <w:t>8</w:t>
      </w:r>
      <w:r w:rsidR="00F56277">
        <w:t xml:space="preserve">. Порядок и условия проведения Конкурса </w:t>
      </w:r>
    </w:p>
    <w:p w14:paraId="4F6B3D0F" w14:textId="5D4E2C61" w:rsidR="00ED6E69" w:rsidRDefault="00C11106" w:rsidP="00FB5EC0">
      <w:pPr>
        <w:tabs>
          <w:tab w:val="left" w:pos="851"/>
          <w:tab w:val="left" w:pos="993"/>
          <w:tab w:val="left" w:pos="1134"/>
        </w:tabs>
        <w:spacing w:after="0" w:line="25" w:lineRule="atLeast"/>
        <w:ind w:left="0" w:right="0" w:firstLine="426"/>
      </w:pPr>
      <w:r>
        <w:t>8</w:t>
      </w:r>
      <w:r w:rsidR="00F56277">
        <w:t xml:space="preserve">.1. Участие в Конкурса - бесплатное. </w:t>
      </w:r>
    </w:p>
    <w:p w14:paraId="60124090" w14:textId="3B1B77A8" w:rsidR="00ED6E69" w:rsidRDefault="00C11106" w:rsidP="00FB5EC0">
      <w:pPr>
        <w:tabs>
          <w:tab w:val="left" w:pos="851"/>
          <w:tab w:val="left" w:pos="993"/>
          <w:tab w:val="left" w:pos="1134"/>
        </w:tabs>
        <w:spacing w:after="0" w:line="25" w:lineRule="atLeast"/>
        <w:ind w:left="0" w:right="0" w:firstLine="426"/>
      </w:pPr>
      <w:r>
        <w:t>8</w:t>
      </w:r>
      <w:r w:rsidR="00F56277">
        <w:t>.2. Для участия в Конкурсе необходимо зарегистрироваться по установленной форме на портале (</w:t>
      </w:r>
      <w:hyperlink r:id="rId40">
        <w:r w:rsidR="00F56277">
          <w:t>www.doit-together.ru)</w:t>
        </w:r>
      </w:hyperlink>
      <w:r w:rsidR="00F56277">
        <w:t xml:space="preserve"> и цифровой платформе учета социальной активности «Мир возможностей» ( </w:t>
      </w:r>
      <w:hyperlink r:id="rId41">
        <w:r w:rsidR="00F56277">
          <w:t>www.mv.com.ru)</w:t>
        </w:r>
      </w:hyperlink>
      <w:r w:rsidR="00F56277">
        <w:t xml:space="preserve">  </w:t>
      </w:r>
    </w:p>
    <w:p w14:paraId="3DFDB77E" w14:textId="7497B04F" w:rsidR="00ED6E69" w:rsidRDefault="00C11106" w:rsidP="00FB5EC0">
      <w:pPr>
        <w:tabs>
          <w:tab w:val="left" w:pos="851"/>
          <w:tab w:val="left" w:pos="993"/>
          <w:tab w:val="left" w:pos="1134"/>
        </w:tabs>
        <w:spacing w:after="0" w:line="25" w:lineRule="atLeast"/>
        <w:ind w:left="0" w:right="0" w:firstLine="426"/>
      </w:pPr>
      <w:r>
        <w:t>8</w:t>
      </w:r>
      <w:r w:rsidR="00F56277">
        <w:t xml:space="preserve">.3. Регистрируясь на портале «Сделаем вместе» для участия в Конкурсе, участники тем самым подтверждают свое согласие с настоящим Положением, а также выражают желание на представление направленных результатов своей деятельности для </w:t>
      </w:r>
      <w:r w:rsidR="008C1F74">
        <w:t xml:space="preserve"> </w:t>
      </w:r>
      <w:r w:rsidR="00F56277">
        <w:t>экспертного и публичного просмотра</w:t>
      </w:r>
      <w:r w:rsidR="008C1F74">
        <w:t xml:space="preserve"> </w:t>
      </w:r>
      <w:r w:rsidR="00F56277">
        <w:t xml:space="preserve">и обсуждения, публикации в средствах массовой информации и профильных изданиях. </w:t>
      </w:r>
    </w:p>
    <w:p w14:paraId="1E7BEA3F" w14:textId="60BEB4C0" w:rsidR="00ED6E69" w:rsidRDefault="00F56277" w:rsidP="00FB5EC0">
      <w:pPr>
        <w:pStyle w:val="a4"/>
        <w:numPr>
          <w:ilvl w:val="1"/>
          <w:numId w:val="20"/>
        </w:numPr>
        <w:tabs>
          <w:tab w:val="left" w:pos="851"/>
          <w:tab w:val="left" w:pos="993"/>
          <w:tab w:val="left" w:pos="1134"/>
        </w:tabs>
        <w:spacing w:after="0" w:line="25" w:lineRule="atLeast"/>
        <w:ind w:left="0" w:right="0" w:firstLine="426"/>
      </w:pPr>
      <w:r>
        <w:t xml:space="preserve">Конкурс проводится в два этапа. </w:t>
      </w:r>
    </w:p>
    <w:p w14:paraId="12D63F9E" w14:textId="2684AE29" w:rsidR="00ED6E69" w:rsidRDefault="00F56277" w:rsidP="00FB5EC0">
      <w:pPr>
        <w:pStyle w:val="a4"/>
        <w:numPr>
          <w:ilvl w:val="1"/>
          <w:numId w:val="20"/>
        </w:numPr>
        <w:tabs>
          <w:tab w:val="left" w:pos="851"/>
          <w:tab w:val="left" w:pos="993"/>
          <w:tab w:val="left" w:pos="1134"/>
        </w:tabs>
        <w:spacing w:after="0" w:line="25" w:lineRule="atLeast"/>
        <w:ind w:left="0" w:right="0" w:firstLine="426"/>
      </w:pPr>
      <w:r w:rsidRPr="008C1F74">
        <w:rPr>
          <w:b/>
        </w:rPr>
        <w:t>Проведение первого (регионального)</w:t>
      </w:r>
      <w:r>
        <w:t xml:space="preserve"> этапа Конкурса. </w:t>
      </w:r>
    </w:p>
    <w:p w14:paraId="405343E0" w14:textId="6DDE78D5" w:rsidR="00ED6E69" w:rsidRDefault="00F56277" w:rsidP="00FB5EC0">
      <w:pPr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5" w:lineRule="atLeast"/>
        <w:ind w:left="0" w:right="0" w:firstLine="426"/>
      </w:pPr>
      <w:r>
        <w:t xml:space="preserve">Каждый член региональной экспертной конкурсной комиссии с учетом мнения экспертов оценивает портфолио участника (отчет участника Конкурса на портале </w:t>
      </w:r>
      <w:hyperlink r:id="rId42">
        <w:r>
          <w:rPr>
            <w:u w:val="single" w:color="000000"/>
          </w:rPr>
          <w:t>www.doit</w:t>
        </w:r>
      </w:hyperlink>
      <w:hyperlink r:id="rId43">
        <w:r>
          <w:rPr>
            <w:u w:val="single" w:color="000000"/>
          </w:rPr>
          <w:t>together.ru</w:t>
        </w:r>
      </w:hyperlink>
      <w:hyperlink r:id="rId44">
        <w:r>
          <w:t>)</w:t>
        </w:r>
      </w:hyperlink>
      <w:r>
        <w:t>, выставляя баллы в соответствии с критериями оценки (</w:t>
      </w:r>
      <w:r>
        <w:rPr>
          <w:i/>
        </w:rPr>
        <w:t>Таблица 1 Приложения 2</w:t>
      </w:r>
      <w:r>
        <w:t xml:space="preserve">). Материалы участников Конкурса доступны членам Регионального штаба Конкурса через личный кабинет на портале </w:t>
      </w:r>
      <w:hyperlink r:id="rId45">
        <w:r>
          <w:rPr>
            <w:u w:val="single" w:color="000000"/>
          </w:rPr>
          <w:t>www.doit-together.ru</w:t>
        </w:r>
      </w:hyperlink>
      <w:hyperlink r:id="rId46">
        <w:r>
          <w:t>.</w:t>
        </w:r>
      </w:hyperlink>
      <w:r>
        <w:t xml:space="preserve"> </w:t>
      </w:r>
    </w:p>
    <w:p w14:paraId="555FBA0C" w14:textId="2E44AC31" w:rsidR="00ED6E69" w:rsidRDefault="00F56277" w:rsidP="00FB5EC0">
      <w:pPr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5" w:lineRule="atLeast"/>
        <w:ind w:left="0" w:right="0" w:firstLine="426"/>
      </w:pPr>
      <w:r>
        <w:t xml:space="preserve">Итоговый балл участника регионального этапа Конкурса определяется как сумма баллов, выставленных всеми членами региональной экспертной конкурсной комиссии. </w:t>
      </w:r>
    </w:p>
    <w:p w14:paraId="547137BF" w14:textId="77777777" w:rsidR="00ED6E69" w:rsidRDefault="00F56277" w:rsidP="00FB5EC0">
      <w:pPr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5" w:lineRule="atLeast"/>
        <w:ind w:left="0" w:right="0" w:firstLine="426"/>
      </w:pPr>
      <w:r>
        <w:t xml:space="preserve">Список участников, допущенных до второго этапа, публикуется на официальном сайте Акции. </w:t>
      </w:r>
    </w:p>
    <w:p w14:paraId="16748EFA" w14:textId="1F799C6A" w:rsidR="00ED6E69" w:rsidRPr="008C1F74" w:rsidRDefault="00E54F64" w:rsidP="00FB5EC0">
      <w:pPr>
        <w:pStyle w:val="a4"/>
        <w:numPr>
          <w:ilvl w:val="1"/>
          <w:numId w:val="20"/>
        </w:numPr>
        <w:tabs>
          <w:tab w:val="left" w:pos="851"/>
          <w:tab w:val="left" w:pos="993"/>
          <w:tab w:val="left" w:pos="1134"/>
        </w:tabs>
        <w:spacing w:after="0" w:line="25" w:lineRule="atLeast"/>
        <w:ind w:left="0" w:right="0" w:firstLine="426"/>
        <w:rPr>
          <w:b/>
        </w:rPr>
      </w:pPr>
      <w:r>
        <w:rPr>
          <w:b/>
        </w:rPr>
        <w:t xml:space="preserve">      </w:t>
      </w:r>
      <w:r w:rsidR="00F56277" w:rsidRPr="008C1F74">
        <w:rPr>
          <w:b/>
        </w:rPr>
        <w:t xml:space="preserve">Проведение второго (федерального) этапа Конкурса (Финала). </w:t>
      </w:r>
    </w:p>
    <w:p w14:paraId="109DD893" w14:textId="0DAF7B19" w:rsidR="00ED6E69" w:rsidRDefault="00F56277" w:rsidP="00FB5EC0">
      <w:pPr>
        <w:pStyle w:val="a4"/>
        <w:numPr>
          <w:ilvl w:val="2"/>
          <w:numId w:val="20"/>
        </w:numPr>
        <w:tabs>
          <w:tab w:val="left" w:pos="851"/>
          <w:tab w:val="left" w:pos="993"/>
          <w:tab w:val="left" w:pos="1134"/>
        </w:tabs>
        <w:spacing w:after="0" w:line="25" w:lineRule="atLeast"/>
        <w:ind w:left="0" w:right="0" w:firstLine="426"/>
      </w:pPr>
      <w:r>
        <w:t xml:space="preserve">Оценка финалистов Конкурса осуществляется федеральной конкурсной комиссией совместно с членами федерального штаба, экспертами и присутствующими гостями Конкурса. </w:t>
      </w:r>
    </w:p>
    <w:p w14:paraId="128A4B62" w14:textId="39E4DDF2" w:rsidR="00ED6E69" w:rsidRDefault="00F56277" w:rsidP="00FB5EC0">
      <w:pPr>
        <w:pStyle w:val="a4"/>
        <w:numPr>
          <w:ilvl w:val="2"/>
          <w:numId w:val="20"/>
        </w:numPr>
        <w:tabs>
          <w:tab w:val="left" w:pos="851"/>
          <w:tab w:val="left" w:pos="993"/>
          <w:tab w:val="left" w:pos="1134"/>
        </w:tabs>
        <w:spacing w:after="0" w:line="25" w:lineRule="atLeast"/>
        <w:ind w:left="0" w:right="0" w:firstLine="426"/>
      </w:pPr>
      <w:r>
        <w:t xml:space="preserve">Оценка финалистов Конкурса осуществляется следующим образом: </w:t>
      </w:r>
    </w:p>
    <w:p w14:paraId="5E7AA91E" w14:textId="77777777" w:rsidR="00ED6E69" w:rsidRDefault="00F56277" w:rsidP="00FB5EC0">
      <w:pPr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5" w:lineRule="atLeast"/>
        <w:ind w:left="0" w:right="0" w:firstLine="426"/>
      </w:pPr>
      <w:r>
        <w:t>Каждый член федеральной конкурсной комиссии оценивает портфолио участника Конкурса и иные представленные материалы, выставляя баллы в соответствии с критериями оценки (</w:t>
      </w:r>
      <w:r>
        <w:rPr>
          <w:i/>
        </w:rPr>
        <w:t>Таблица 2 Приложения 3</w:t>
      </w:r>
      <w:r>
        <w:t xml:space="preserve">); </w:t>
      </w:r>
    </w:p>
    <w:p w14:paraId="22B6DEC8" w14:textId="77777777" w:rsidR="00ED6E69" w:rsidRDefault="00F56277" w:rsidP="00FB5EC0">
      <w:pPr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5" w:lineRule="atLeast"/>
        <w:ind w:left="0" w:right="0" w:firstLine="426"/>
      </w:pPr>
      <w:r>
        <w:t xml:space="preserve">Итоговый балл финалиста Конкурса определяется как сумма баллов, выставленных всеми членами федеральной конкурсной комиссии; </w:t>
      </w:r>
    </w:p>
    <w:p w14:paraId="5C8D744C" w14:textId="77777777" w:rsidR="00ED6E69" w:rsidRDefault="00F56277" w:rsidP="00FB5EC0">
      <w:pPr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5" w:lineRule="atLeast"/>
        <w:ind w:left="0" w:right="0" w:firstLine="426"/>
      </w:pPr>
      <w:r>
        <w:t xml:space="preserve">Каждый проект каждого финалиста Конкурса оценивает одинаковое количество членов конкурсной комиссии. </w:t>
      </w:r>
    </w:p>
    <w:p w14:paraId="7441D2AF" w14:textId="77777777" w:rsidR="008C1F74" w:rsidRDefault="00F56277" w:rsidP="00FB5EC0">
      <w:pPr>
        <w:pStyle w:val="a4"/>
        <w:numPr>
          <w:ilvl w:val="2"/>
          <w:numId w:val="20"/>
        </w:numPr>
        <w:tabs>
          <w:tab w:val="left" w:pos="851"/>
          <w:tab w:val="left" w:pos="993"/>
          <w:tab w:val="left" w:pos="1134"/>
        </w:tabs>
        <w:spacing w:after="0" w:line="25" w:lineRule="atLeast"/>
        <w:ind w:left="0" w:right="0" w:firstLine="426"/>
      </w:pPr>
      <w:r>
        <w:t xml:space="preserve">Итоговый балл финалиста Конкурса определяется как сумма экспертных баллов участника Конкурса. </w:t>
      </w:r>
    </w:p>
    <w:p w14:paraId="23839C08" w14:textId="77777777" w:rsidR="008C1F74" w:rsidRDefault="00F56277" w:rsidP="00FB5EC0">
      <w:pPr>
        <w:pStyle w:val="a4"/>
        <w:numPr>
          <w:ilvl w:val="2"/>
          <w:numId w:val="20"/>
        </w:numPr>
        <w:tabs>
          <w:tab w:val="left" w:pos="851"/>
          <w:tab w:val="left" w:pos="993"/>
          <w:tab w:val="left" w:pos="1134"/>
        </w:tabs>
        <w:spacing w:after="0" w:line="25" w:lineRule="atLeast"/>
        <w:ind w:left="0" w:right="0" w:firstLine="426"/>
      </w:pPr>
      <w:r>
        <w:t xml:space="preserve">Федеральная конкурсная комиссия Конкурса определяет финалистов Конкурса, а также определяет победителей Конкурса. </w:t>
      </w:r>
    </w:p>
    <w:p w14:paraId="28818885" w14:textId="77777777" w:rsidR="008C1F74" w:rsidRDefault="00F56277" w:rsidP="00FB5EC0">
      <w:pPr>
        <w:pStyle w:val="a4"/>
        <w:numPr>
          <w:ilvl w:val="2"/>
          <w:numId w:val="20"/>
        </w:numPr>
        <w:tabs>
          <w:tab w:val="left" w:pos="851"/>
          <w:tab w:val="left" w:pos="993"/>
          <w:tab w:val="left" w:pos="1134"/>
        </w:tabs>
        <w:spacing w:after="0" w:line="25" w:lineRule="atLeast"/>
        <w:ind w:left="0" w:right="0" w:firstLine="426"/>
      </w:pPr>
      <w:r>
        <w:t xml:space="preserve">В зависимости от количества определенных федеральным штабом Акции мест победителями Конкурса становятся финалисты Конкурса, набравшие максимальное количество итоговых баллов. </w:t>
      </w:r>
    </w:p>
    <w:p w14:paraId="5A05C48C" w14:textId="77777777" w:rsidR="008C1F74" w:rsidRDefault="00F56277" w:rsidP="00FB5EC0">
      <w:pPr>
        <w:pStyle w:val="a4"/>
        <w:numPr>
          <w:ilvl w:val="2"/>
          <w:numId w:val="20"/>
        </w:numPr>
        <w:tabs>
          <w:tab w:val="left" w:pos="851"/>
          <w:tab w:val="left" w:pos="993"/>
          <w:tab w:val="left" w:pos="1134"/>
        </w:tabs>
        <w:spacing w:after="0" w:line="25" w:lineRule="atLeast"/>
        <w:ind w:left="0" w:right="0" w:firstLine="426"/>
      </w:pPr>
      <w:r>
        <w:t xml:space="preserve">Все предоставленные Заявителем документы и заявка, подлежат проверке Организатором Акции на соответствие действительности указанных в них данных. </w:t>
      </w:r>
    </w:p>
    <w:p w14:paraId="573346DD" w14:textId="77777777" w:rsidR="008C1F74" w:rsidRDefault="00F56277" w:rsidP="00FB5EC0">
      <w:pPr>
        <w:pStyle w:val="a4"/>
        <w:numPr>
          <w:ilvl w:val="2"/>
          <w:numId w:val="20"/>
        </w:numPr>
        <w:tabs>
          <w:tab w:val="left" w:pos="851"/>
          <w:tab w:val="left" w:pos="993"/>
          <w:tab w:val="left" w:pos="1134"/>
        </w:tabs>
        <w:spacing w:after="0" w:line="25" w:lineRule="atLeast"/>
        <w:ind w:left="0" w:right="0" w:firstLine="426"/>
      </w:pPr>
      <w:r>
        <w:t>Заявитель не имеет права оказывать</w:t>
      </w:r>
      <w:r w:rsidR="008C1F74">
        <w:t xml:space="preserve"> </w:t>
      </w:r>
      <w:r>
        <w:t xml:space="preserve">какое-либо воздействие на представителей экспертной комиссии, на результаты Конкурса и процедуру его проведения. </w:t>
      </w:r>
    </w:p>
    <w:p w14:paraId="1A52B8FA" w14:textId="77777777" w:rsidR="008C1F74" w:rsidRDefault="00F56277" w:rsidP="00FB5EC0">
      <w:pPr>
        <w:pStyle w:val="a4"/>
        <w:numPr>
          <w:ilvl w:val="2"/>
          <w:numId w:val="20"/>
        </w:numPr>
        <w:tabs>
          <w:tab w:val="left" w:pos="851"/>
          <w:tab w:val="left" w:pos="993"/>
          <w:tab w:val="left" w:pos="1134"/>
        </w:tabs>
        <w:spacing w:after="0" w:line="25" w:lineRule="atLeast"/>
        <w:ind w:left="0" w:right="0" w:firstLine="426"/>
      </w:pPr>
      <w:r>
        <w:t xml:space="preserve">В случае нарушения правил проведения Конкурса участником Организатор может отказать ему в дальнейшем участии в Акции. </w:t>
      </w:r>
    </w:p>
    <w:p w14:paraId="71836F9D" w14:textId="728F0CEF" w:rsidR="00ED6E69" w:rsidRDefault="00F56277" w:rsidP="00FB5EC0">
      <w:pPr>
        <w:pStyle w:val="a4"/>
        <w:numPr>
          <w:ilvl w:val="2"/>
          <w:numId w:val="20"/>
        </w:numPr>
        <w:tabs>
          <w:tab w:val="left" w:pos="851"/>
          <w:tab w:val="left" w:pos="993"/>
          <w:tab w:val="left" w:pos="1134"/>
        </w:tabs>
        <w:spacing w:after="0" w:line="25" w:lineRule="atLeast"/>
        <w:ind w:left="0" w:right="0" w:firstLine="426"/>
      </w:pPr>
      <w:r>
        <w:t xml:space="preserve">Решение экспертной комиссии Конкурса оформляется в виде письменного протокола, который подписывается всеми членами комиссии. </w:t>
      </w:r>
    </w:p>
    <w:p w14:paraId="5A5DD810" w14:textId="77777777" w:rsidR="00ED6E69" w:rsidRDefault="00F56277" w:rsidP="00FB5EC0">
      <w:pPr>
        <w:tabs>
          <w:tab w:val="left" w:pos="851"/>
          <w:tab w:val="left" w:pos="993"/>
          <w:tab w:val="left" w:pos="1134"/>
        </w:tabs>
        <w:spacing w:after="0" w:line="25" w:lineRule="atLeast"/>
        <w:ind w:left="0" w:firstLine="426"/>
      </w:pPr>
      <w:r>
        <w:rPr>
          <w:i/>
        </w:rPr>
        <w:lastRenderedPageBreak/>
        <w:t>(в протоколе сводная информация в категории «Персональный участник» формируется по номинациям «Новичок», «Опытный участник» и «Профи». Распределение победителей для поощрения путевкой на тематическую смену 2023 года в МДЦ «Артек» производится в соотношении: «Новичок» - 40% квоты, «Опытный участник» - 40% квоты и «Профи» - 20% квоты.)</w:t>
      </w:r>
      <w:r>
        <w:t xml:space="preserve"> </w:t>
      </w:r>
    </w:p>
    <w:p w14:paraId="0B524357" w14:textId="77777777" w:rsidR="008C1F74" w:rsidRDefault="00F56277" w:rsidP="00FB5EC0">
      <w:pPr>
        <w:pStyle w:val="a4"/>
        <w:numPr>
          <w:ilvl w:val="2"/>
          <w:numId w:val="20"/>
        </w:numPr>
        <w:tabs>
          <w:tab w:val="left" w:pos="851"/>
          <w:tab w:val="left" w:pos="993"/>
          <w:tab w:val="left" w:pos="1134"/>
        </w:tabs>
        <w:spacing w:after="0" w:line="25" w:lineRule="atLeast"/>
        <w:ind w:left="0" w:right="0" w:firstLine="426"/>
      </w:pPr>
      <w:r>
        <w:t xml:space="preserve">Список победителей Конкурса публикуется на сайте Организатора в срок не позднее пяти рабочих дней с даты официального подведения итогов Конкурса и не позднее «15» июля 2024. </w:t>
      </w:r>
    </w:p>
    <w:p w14:paraId="6967178A" w14:textId="77777777" w:rsidR="008C1F74" w:rsidRDefault="00F56277" w:rsidP="00FB5EC0">
      <w:pPr>
        <w:pStyle w:val="a4"/>
        <w:numPr>
          <w:ilvl w:val="2"/>
          <w:numId w:val="20"/>
        </w:numPr>
        <w:tabs>
          <w:tab w:val="left" w:pos="851"/>
          <w:tab w:val="left" w:pos="993"/>
          <w:tab w:val="left" w:pos="1134"/>
        </w:tabs>
        <w:spacing w:after="0" w:line="25" w:lineRule="atLeast"/>
        <w:ind w:left="0" w:right="0" w:firstLine="426"/>
      </w:pPr>
      <w:r>
        <w:t xml:space="preserve">В соответствии с итоговым протоколом победителям Конкурса выдается диплом/ сертификат Победителя Конкурса (далее - Сертификат), подтверждающий успешность прохождения всех этапов Конкурса (п.9, настоящего Положения) и поощрение путевкой на тематическую смену 2024 года в МДЦ «Артек»  (10-я смена 2024 года), Диплом/Сертификат с указанием номера смены и датами ее проведения в МДЦ «Артек» Организатор отправляет на электронный адрес, указанный </w:t>
      </w:r>
      <w:proofErr w:type="spellStart"/>
      <w:r>
        <w:t>участникомпобедителем</w:t>
      </w:r>
      <w:proofErr w:type="spellEnd"/>
      <w:r>
        <w:t xml:space="preserve"> при подаче Заявки, в срок не позднее 10 (десяти) рабочих дней. </w:t>
      </w:r>
    </w:p>
    <w:p w14:paraId="03638437" w14:textId="77777777" w:rsidR="008C1F74" w:rsidRDefault="00F56277" w:rsidP="00FB5EC0">
      <w:pPr>
        <w:pStyle w:val="a4"/>
        <w:numPr>
          <w:ilvl w:val="2"/>
          <w:numId w:val="20"/>
        </w:numPr>
        <w:tabs>
          <w:tab w:val="left" w:pos="851"/>
          <w:tab w:val="left" w:pos="993"/>
          <w:tab w:val="left" w:pos="1134"/>
        </w:tabs>
        <w:spacing w:after="0" w:line="25" w:lineRule="atLeast"/>
        <w:ind w:left="0" w:right="0" w:firstLine="426"/>
      </w:pPr>
      <w:r>
        <w:t xml:space="preserve">Вместе с направлением Сертификата родители победителя Конкурса информируются о порядке подготовки необходимых документов для поездки в МДЦ «Артек». </w:t>
      </w:r>
    </w:p>
    <w:p w14:paraId="33839416" w14:textId="77777777" w:rsidR="008C1F74" w:rsidRDefault="00F56277" w:rsidP="00FB5EC0">
      <w:pPr>
        <w:pStyle w:val="a4"/>
        <w:numPr>
          <w:ilvl w:val="2"/>
          <w:numId w:val="20"/>
        </w:numPr>
        <w:tabs>
          <w:tab w:val="left" w:pos="851"/>
          <w:tab w:val="left" w:pos="993"/>
          <w:tab w:val="left" w:pos="1134"/>
        </w:tabs>
        <w:spacing w:after="0" w:line="25" w:lineRule="atLeast"/>
        <w:ind w:left="0" w:right="0" w:firstLine="426"/>
      </w:pPr>
      <w:r>
        <w:t>Диплом/Сертификат победителя Конкурса является именным (выписывается на персонального участника) и не подлежит передаче третьим лицам, как из числа участников Конкурса, так и родственников участника, а также любым другим лиц</w:t>
      </w:r>
      <w:r w:rsidR="008C1F74">
        <w:t>ам, не указанным в Сертификате.</w:t>
      </w:r>
    </w:p>
    <w:p w14:paraId="2862F81A" w14:textId="77777777" w:rsidR="008C1F74" w:rsidRDefault="008C1F74" w:rsidP="00FB5EC0">
      <w:pPr>
        <w:pStyle w:val="a4"/>
        <w:numPr>
          <w:ilvl w:val="2"/>
          <w:numId w:val="20"/>
        </w:numPr>
        <w:tabs>
          <w:tab w:val="left" w:pos="851"/>
          <w:tab w:val="left" w:pos="993"/>
          <w:tab w:val="left" w:pos="1134"/>
        </w:tabs>
        <w:spacing w:after="0" w:line="25" w:lineRule="atLeast"/>
        <w:ind w:left="0" w:right="0" w:firstLine="426"/>
      </w:pPr>
      <w:r>
        <w:t xml:space="preserve">С </w:t>
      </w:r>
      <w:r w:rsidR="00F56277">
        <w:t xml:space="preserve">момента получения Сертификата участник в течение 10 календарных дней самостоятельно регистрируется в автоматизированной информационной системе «Путевка» (АИС «Артек») на сайте www.артек.дети. В личном кабинете при регистрации участник заполняет свой профиль в полном объеме, добавляет в первую очередь Сертификат и документы, подтверждающие лучшие личные достижения за последние 3 (три) года. Заявки без прикрепленного Сертификата отклоняются. </w:t>
      </w:r>
    </w:p>
    <w:p w14:paraId="6DE7FBD0" w14:textId="77777777" w:rsidR="008C1F74" w:rsidRDefault="00F56277" w:rsidP="00FB5EC0">
      <w:pPr>
        <w:pStyle w:val="a4"/>
        <w:numPr>
          <w:ilvl w:val="2"/>
          <w:numId w:val="20"/>
        </w:numPr>
        <w:tabs>
          <w:tab w:val="left" w:pos="851"/>
          <w:tab w:val="left" w:pos="993"/>
          <w:tab w:val="left" w:pos="1134"/>
        </w:tabs>
        <w:spacing w:after="0" w:line="25" w:lineRule="atLeast"/>
        <w:ind w:left="0" w:right="0" w:firstLine="426"/>
      </w:pPr>
      <w:r>
        <w:t xml:space="preserve">Родителям победителя Конкурса необходимо в срок не позднее 10 календарных дней со дня публикации итогов Конкурса отправить на адрес электронной почты </w:t>
      </w:r>
      <w:proofErr w:type="spellStart"/>
      <w:r>
        <w:t>info@doit</w:t>
      </w:r>
      <w:proofErr w:type="spellEnd"/>
      <w:r>
        <w:t xml:space="preserve">- together.ru письмо, подтверждающее готовность ребенка принять участие в Программе в указанные сроки. </w:t>
      </w:r>
    </w:p>
    <w:p w14:paraId="43947FD2" w14:textId="77777777" w:rsidR="008C1F74" w:rsidRDefault="00F56277" w:rsidP="00FB5EC0">
      <w:pPr>
        <w:pStyle w:val="a4"/>
        <w:numPr>
          <w:ilvl w:val="2"/>
          <w:numId w:val="20"/>
        </w:numPr>
        <w:tabs>
          <w:tab w:val="left" w:pos="851"/>
          <w:tab w:val="left" w:pos="993"/>
          <w:tab w:val="left" w:pos="1134"/>
        </w:tabs>
        <w:spacing w:after="0" w:line="25" w:lineRule="atLeast"/>
        <w:ind w:left="0" w:right="0" w:firstLine="426"/>
      </w:pPr>
      <w:r>
        <w:t xml:space="preserve">В случае каких-либо личных обстоятельств, препятствующих победителю Конкурса принять участие в Программе, его представитель должен обязательно известить об этом Организатора не позднее 10 дней после размещения результатов Конкурса на сайте. Замена смены и Программы в таком случае невозможна. </w:t>
      </w:r>
    </w:p>
    <w:p w14:paraId="472CF836" w14:textId="77777777" w:rsidR="008C1F74" w:rsidRDefault="00F56277" w:rsidP="00FB5EC0">
      <w:pPr>
        <w:pStyle w:val="a4"/>
        <w:numPr>
          <w:ilvl w:val="2"/>
          <w:numId w:val="20"/>
        </w:numPr>
        <w:tabs>
          <w:tab w:val="left" w:pos="851"/>
          <w:tab w:val="left" w:pos="993"/>
          <w:tab w:val="left" w:pos="1134"/>
        </w:tabs>
        <w:spacing w:after="0" w:line="25" w:lineRule="atLeast"/>
        <w:ind w:left="0" w:right="0" w:firstLine="426"/>
      </w:pPr>
      <w:r>
        <w:t xml:space="preserve">В случае отказа от получения путевки одного из прошедших конкурсный отбор участников, право на получение бесплатной путевки передается участнику, следующему в ранжированном списке. </w:t>
      </w:r>
    </w:p>
    <w:p w14:paraId="63BAD8D9" w14:textId="70C0236E" w:rsidR="008C1F74" w:rsidRDefault="00F56277" w:rsidP="00FB5EC0">
      <w:pPr>
        <w:pStyle w:val="a4"/>
        <w:numPr>
          <w:ilvl w:val="2"/>
          <w:numId w:val="20"/>
        </w:numPr>
        <w:tabs>
          <w:tab w:val="left" w:pos="851"/>
          <w:tab w:val="left" w:pos="993"/>
          <w:tab w:val="left" w:pos="1134"/>
        </w:tabs>
        <w:spacing w:after="0" w:line="25" w:lineRule="atLeast"/>
        <w:ind w:left="0" w:right="0" w:firstLine="426"/>
      </w:pPr>
      <w:r>
        <w:t>Участники, не зарегистрированные в</w:t>
      </w:r>
      <w:r w:rsidR="00E54F64">
        <w:t xml:space="preserve"> </w:t>
      </w:r>
      <w:r>
        <w:t xml:space="preserve">АИС «Артек», к участию в Программе не допускаются. </w:t>
      </w:r>
    </w:p>
    <w:p w14:paraId="0868BFFC" w14:textId="77777777" w:rsidR="008C1F74" w:rsidRDefault="00F56277" w:rsidP="00FB5EC0">
      <w:pPr>
        <w:pStyle w:val="a4"/>
        <w:numPr>
          <w:ilvl w:val="2"/>
          <w:numId w:val="20"/>
        </w:numPr>
        <w:tabs>
          <w:tab w:val="left" w:pos="851"/>
          <w:tab w:val="left" w:pos="993"/>
          <w:tab w:val="left" w:pos="1134"/>
        </w:tabs>
        <w:spacing w:after="0" w:line="25" w:lineRule="atLeast"/>
        <w:ind w:left="0" w:right="0" w:firstLine="426"/>
      </w:pPr>
      <w:r>
        <w:t xml:space="preserve">В системе АИС «Артек» при прочих равных условиях преимущество отдается кандидатам, имеющим в наличии Сертификат Победителя Конкурса. </w:t>
      </w:r>
    </w:p>
    <w:p w14:paraId="7E5150FA" w14:textId="3599E304" w:rsidR="00ED6E69" w:rsidRDefault="00F56277" w:rsidP="00FB5EC0">
      <w:pPr>
        <w:pStyle w:val="a4"/>
        <w:numPr>
          <w:ilvl w:val="2"/>
          <w:numId w:val="20"/>
        </w:numPr>
        <w:tabs>
          <w:tab w:val="left" w:pos="851"/>
          <w:tab w:val="left" w:pos="993"/>
          <w:tab w:val="left" w:pos="1134"/>
        </w:tabs>
        <w:spacing w:after="0" w:line="25" w:lineRule="atLeast"/>
        <w:ind w:left="0" w:right="0" w:firstLine="426"/>
      </w:pPr>
      <w:r>
        <w:t xml:space="preserve">В случае отказа от получения путевки победителем Конкурса, денежный эквивалент стоимости не выплачивается и не компенсируется. </w:t>
      </w:r>
    </w:p>
    <w:p w14:paraId="109C7485" w14:textId="4A2BB840" w:rsidR="00ED6E69" w:rsidRDefault="008C1F74" w:rsidP="00922EAE">
      <w:pPr>
        <w:pStyle w:val="1"/>
        <w:spacing w:after="0" w:line="25" w:lineRule="atLeast"/>
        <w:ind w:left="1994"/>
      </w:pPr>
      <w:r>
        <w:t>9</w:t>
      </w:r>
      <w:r w:rsidR="00F56277">
        <w:t>.</w:t>
      </w:r>
      <w:r w:rsidR="008C16B8">
        <w:t xml:space="preserve"> </w:t>
      </w:r>
      <w:r w:rsidR="00F56277">
        <w:t xml:space="preserve">Требования к представляемым материалам </w:t>
      </w:r>
    </w:p>
    <w:p w14:paraId="5D2EC2CB" w14:textId="1968FF76" w:rsidR="00ED6E69" w:rsidRDefault="008C1F74" w:rsidP="00FB5EC0">
      <w:pPr>
        <w:spacing w:after="0" w:line="25" w:lineRule="atLeast"/>
        <w:ind w:left="0" w:right="0" w:firstLine="426"/>
      </w:pPr>
      <w:r>
        <w:t>9</w:t>
      </w:r>
      <w:r w:rsidR="00F56277">
        <w:t xml:space="preserve">.1. Представляемые участником Конкурса, зарегистрированным в личном кабинете на сайте </w:t>
      </w:r>
      <w:hyperlink r:id="rId47">
        <w:r w:rsidR="00F56277">
          <w:rPr>
            <w:color w:val="355B9D"/>
            <w:u w:val="single" w:color="0463C1"/>
          </w:rPr>
          <w:t>www.doit-together.ru</w:t>
        </w:r>
      </w:hyperlink>
      <w:hyperlink r:id="rId48">
        <w:r w:rsidR="00F56277">
          <w:rPr>
            <w:color w:val="355B9D"/>
          </w:rPr>
          <w:t xml:space="preserve"> </w:t>
        </w:r>
      </w:hyperlink>
      <w:r w:rsidR="00F56277">
        <w:t xml:space="preserve">, материалы должны быть написаны на русском языке и включать в себя: </w:t>
      </w:r>
      <w:r w:rsidR="00F56277">
        <w:rPr>
          <w:sz w:val="22"/>
        </w:rPr>
        <w:t xml:space="preserve"> </w:t>
      </w:r>
      <w:r w:rsidR="00F56277">
        <w:t xml:space="preserve"> </w:t>
      </w:r>
    </w:p>
    <w:p w14:paraId="65F3D397" w14:textId="77777777" w:rsidR="00ED6E69" w:rsidRDefault="00F56277" w:rsidP="00FB5EC0">
      <w:pPr>
        <w:numPr>
          <w:ilvl w:val="0"/>
          <w:numId w:val="11"/>
        </w:numPr>
        <w:spacing w:after="0" w:line="25" w:lineRule="atLeast"/>
        <w:ind w:left="0" w:right="0" w:firstLine="426"/>
      </w:pPr>
      <w:r>
        <w:t xml:space="preserve">Материалы о каждом выполненном обязательном и дополнительном задании Конкурса, загружаемые </w:t>
      </w:r>
      <w:r>
        <w:rPr>
          <w:b/>
        </w:rPr>
        <w:t>по мере их выполнения</w:t>
      </w:r>
      <w:r>
        <w:t xml:space="preserve"> и содержащие: подтверждающие фото, видео, поясняющие комментарии, ссылки; </w:t>
      </w:r>
    </w:p>
    <w:p w14:paraId="56092CA2" w14:textId="77777777" w:rsidR="00ED6E69" w:rsidRDefault="00F56277" w:rsidP="00FB5EC0">
      <w:pPr>
        <w:numPr>
          <w:ilvl w:val="0"/>
          <w:numId w:val="11"/>
        </w:numPr>
        <w:spacing w:after="0" w:line="25" w:lineRule="atLeast"/>
        <w:ind w:left="0" w:right="0" w:firstLine="426"/>
      </w:pPr>
      <w:r>
        <w:t xml:space="preserve">Персональное портфолио участника – итоговый отчет о выполненных обязательных и дополнительных элементах (заданиях) Конкурса, загруженный в Личный кабинет (аккаунт) </w:t>
      </w:r>
      <w:r>
        <w:lastRenderedPageBreak/>
        <w:t>участника на сайте</w:t>
      </w:r>
      <w:r>
        <w:rPr>
          <w:color w:val="355B9D"/>
        </w:rPr>
        <w:t xml:space="preserve"> </w:t>
      </w:r>
      <w:hyperlink r:id="rId49">
        <w:r>
          <w:rPr>
            <w:color w:val="355B9D"/>
            <w:u w:val="single" w:color="355B9D"/>
          </w:rPr>
          <w:t>www.doit-together.ru.</w:t>
        </w:r>
      </w:hyperlink>
      <w:r>
        <w:rPr>
          <w:color w:val="355B9D"/>
          <w:u w:val="single" w:color="355B9D"/>
        </w:rPr>
        <w:t xml:space="preserve"> </w:t>
      </w:r>
      <w:r>
        <w:t xml:space="preserve">Отчет (презентация-портфолио) должен быть в виде презентации Power Point объемом не более 15 слайдов, с содержанием ссылок на видеоматериалы, публикации и прочее.  </w:t>
      </w:r>
    </w:p>
    <w:p w14:paraId="39022874" w14:textId="77777777" w:rsidR="00ED6E69" w:rsidRDefault="00F56277" w:rsidP="00FB5EC0">
      <w:pPr>
        <w:spacing w:after="0" w:line="25" w:lineRule="atLeast"/>
        <w:ind w:left="0" w:right="0" w:firstLine="426"/>
      </w:pPr>
      <w:r>
        <w:t xml:space="preserve"> Отчет (портфолио) участника Конкурса должен включать в себя:  </w:t>
      </w:r>
    </w:p>
    <w:p w14:paraId="22D6CFAC" w14:textId="77777777" w:rsidR="00ED6E69" w:rsidRDefault="00F56277" w:rsidP="00FB5EC0">
      <w:pPr>
        <w:numPr>
          <w:ilvl w:val="0"/>
          <w:numId w:val="11"/>
        </w:numPr>
        <w:spacing w:after="0" w:line="25" w:lineRule="atLeast"/>
        <w:ind w:left="0" w:right="0" w:firstLine="426"/>
      </w:pPr>
      <w:r>
        <w:t xml:space="preserve">Презентацию с описанием всех выполненных заданий. Презентация должна содержать краткое описание о проведённых мероприятиях: дата, класс, количество участников и так далее и дополнена фото/видео отчётом о ходе выполнения задания и ссылками на публикации постов в социальных сетях. Требования: презентация в формате </w:t>
      </w:r>
      <w:proofErr w:type="spellStart"/>
      <w:r>
        <w:t>pptx</w:t>
      </w:r>
      <w:proofErr w:type="spellEnd"/>
      <w:r>
        <w:t xml:space="preserve"> или </w:t>
      </w:r>
      <w:proofErr w:type="spellStart"/>
      <w:r>
        <w:t>pdf</w:t>
      </w:r>
      <w:proofErr w:type="spellEnd"/>
      <w:r>
        <w:t xml:space="preserve"> до 15 слайдов должна быть выгружена в личном кабинете: </w:t>
      </w:r>
      <w:hyperlink r:id="rId50">
        <w:r>
          <w:rPr>
            <w:color w:val="355B9D"/>
            <w:u w:val="single" w:color="355B9D"/>
          </w:rPr>
          <w:t>https://doit-together.ru/</w:t>
        </w:r>
      </w:hyperlink>
      <w:r>
        <w:t xml:space="preserve"> </w:t>
      </w:r>
    </w:p>
    <w:p w14:paraId="1FF6AA43" w14:textId="77777777" w:rsidR="008C1F74" w:rsidRDefault="00F56277" w:rsidP="00FB5EC0">
      <w:pPr>
        <w:pStyle w:val="a4"/>
        <w:numPr>
          <w:ilvl w:val="1"/>
          <w:numId w:val="21"/>
        </w:numPr>
        <w:tabs>
          <w:tab w:val="left" w:pos="851"/>
        </w:tabs>
        <w:spacing w:after="0" w:line="25" w:lineRule="atLeast"/>
        <w:ind w:left="0" w:right="0" w:firstLine="426"/>
      </w:pPr>
      <w:r>
        <w:t xml:space="preserve">Все файлы, фото и видеоматериалы представляются в виде свободной ссылки на файл (доступный без пароля по ссылке, загруженный на </w:t>
      </w:r>
      <w:proofErr w:type="spellStart"/>
      <w:r>
        <w:t>Яндекс.Диск</w:t>
      </w:r>
      <w:proofErr w:type="spellEnd"/>
      <w:r>
        <w:t>, Облако Mail.ru)</w:t>
      </w:r>
      <w:r w:rsidR="008C1F74">
        <w:t>.</w:t>
      </w:r>
    </w:p>
    <w:p w14:paraId="46EC1925" w14:textId="77777777" w:rsidR="008C1F74" w:rsidRDefault="00F56277" w:rsidP="00FB5EC0">
      <w:pPr>
        <w:pStyle w:val="a4"/>
        <w:numPr>
          <w:ilvl w:val="1"/>
          <w:numId w:val="21"/>
        </w:numPr>
        <w:tabs>
          <w:tab w:val="left" w:pos="851"/>
        </w:tabs>
        <w:spacing w:after="0" w:line="25" w:lineRule="atLeast"/>
        <w:ind w:left="0" w:right="0" w:firstLine="426"/>
      </w:pPr>
      <w:r>
        <w:t>Материалы, к которым доступ будет закрыт, конкурсными</w:t>
      </w:r>
      <w:r w:rsidR="008C1F74">
        <w:t xml:space="preserve"> комиссиями не рассматриваются.</w:t>
      </w:r>
    </w:p>
    <w:p w14:paraId="0FBFEF2B" w14:textId="77777777" w:rsidR="008C1F74" w:rsidRDefault="00F56277" w:rsidP="00FB5EC0">
      <w:pPr>
        <w:pStyle w:val="a4"/>
        <w:numPr>
          <w:ilvl w:val="1"/>
          <w:numId w:val="21"/>
        </w:numPr>
        <w:tabs>
          <w:tab w:val="left" w:pos="851"/>
        </w:tabs>
        <w:spacing w:after="0" w:line="25" w:lineRule="atLeast"/>
        <w:ind w:left="0" w:right="0" w:firstLine="426"/>
      </w:pPr>
      <w:r>
        <w:t xml:space="preserve">Рабочие материалы, отражающие участие в Конкурсе «ВРЕМЯ БЫТЬ ЛИДЕРОМ» (новости, фото, видеосюжеты, и т.д.) должны сопровождаться текстовыми пояснениями о запечатленном событии, людях, месте, дате и времени. </w:t>
      </w:r>
    </w:p>
    <w:p w14:paraId="0967892F" w14:textId="5146EB22" w:rsidR="00ED6E69" w:rsidRDefault="00F56277" w:rsidP="00FB5EC0">
      <w:pPr>
        <w:pStyle w:val="a4"/>
        <w:numPr>
          <w:ilvl w:val="1"/>
          <w:numId w:val="21"/>
        </w:numPr>
        <w:tabs>
          <w:tab w:val="left" w:pos="851"/>
        </w:tabs>
        <w:spacing w:after="0" w:line="25" w:lineRule="atLeast"/>
        <w:ind w:left="0" w:right="0" w:firstLine="426"/>
      </w:pPr>
      <w:r>
        <w:t xml:space="preserve">Для участников Конкурса, прошедших отбор на федеральный уровень обязательно приложить видеоролик - визитную карточку участника Конкурса с рассказом о себе и ответом на вопрос: «Почему именно ты должен поехать в МДЦ «Артек?». </w:t>
      </w:r>
    </w:p>
    <w:p w14:paraId="64067DC7" w14:textId="75F35B14" w:rsidR="00ED6E69" w:rsidRDefault="00F56277" w:rsidP="00FB5EC0">
      <w:pPr>
        <w:spacing w:after="0" w:line="25" w:lineRule="atLeast"/>
        <w:ind w:left="0" w:right="0" w:firstLine="426"/>
      </w:pPr>
      <w:r>
        <w:t xml:space="preserve">Требования: хронометраж до 1 минуты. Ссылка на ролик должна быть загружена в личный кабинет: </w:t>
      </w:r>
      <w:r>
        <w:rPr>
          <w:u w:val="single" w:color="000000"/>
        </w:rPr>
        <w:t>https://doit-together.ru/</w:t>
      </w:r>
      <w:hyperlink r:id="rId51">
        <w:r>
          <w:t xml:space="preserve"> </w:t>
        </w:r>
      </w:hyperlink>
      <w:r>
        <w:t xml:space="preserve">и опубликована на официальной странице движения: </w:t>
      </w:r>
      <w:hyperlink r:id="rId52">
        <w:r>
          <w:rPr>
            <w:u w:val="single" w:color="000000"/>
          </w:rPr>
          <w:t>https://vk.com/doit_together</w:t>
        </w:r>
      </w:hyperlink>
      <w:r>
        <w:t xml:space="preserve">  </w:t>
      </w:r>
    </w:p>
    <w:p w14:paraId="681433DA" w14:textId="1DC93E6C" w:rsidR="00ED6E69" w:rsidRDefault="00F56277" w:rsidP="00FB5EC0">
      <w:pPr>
        <w:pStyle w:val="1"/>
        <w:spacing w:after="0" w:line="25" w:lineRule="atLeast"/>
        <w:ind w:left="254" w:right="318" w:firstLine="313"/>
        <w:jc w:val="center"/>
      </w:pPr>
      <w:r>
        <w:t>1</w:t>
      </w:r>
      <w:r w:rsidR="008C1F74">
        <w:t>0</w:t>
      </w:r>
      <w:r>
        <w:t xml:space="preserve">. Финансовые условия участия в Конкурсе </w:t>
      </w:r>
    </w:p>
    <w:p w14:paraId="6A1615FF" w14:textId="4724C956" w:rsidR="00ED6E69" w:rsidRDefault="008C1F74" w:rsidP="00FB5EC0">
      <w:pPr>
        <w:spacing w:after="0" w:line="25" w:lineRule="atLeast"/>
        <w:ind w:left="0" w:right="0" w:firstLine="313"/>
      </w:pPr>
      <w:r>
        <w:t>10</w:t>
      </w:r>
      <w:r w:rsidR="00F56277">
        <w:t xml:space="preserve">.1. Взимание оплаты с Участников (в какой-либо форме) за участие в Конкурсе не допускается. </w:t>
      </w:r>
    </w:p>
    <w:p w14:paraId="6C56D5BD" w14:textId="15AA72D8" w:rsidR="00ED6E69" w:rsidRDefault="008C1F74" w:rsidP="00FB5EC0">
      <w:pPr>
        <w:spacing w:after="0" w:line="25" w:lineRule="atLeast"/>
        <w:ind w:left="0" w:right="0" w:firstLine="313"/>
      </w:pPr>
      <w:r>
        <w:t>10</w:t>
      </w:r>
      <w:r w:rsidR="00F56277">
        <w:t>.2. Проезд Участников Конкурса до МДЦ «Артек», а также обратно, оплачивается за счет родителей или опекунов, законных представителей. В случае необходимости нахождения на базе-гостинице (филиал) МДЦ «Артек», до зачисления на программу смены или после окончания 21 дня пребывания в МДЦ «Артек», пребывание на базе</w:t>
      </w:r>
      <w:r>
        <w:t xml:space="preserve"> </w:t>
      </w:r>
      <w:r w:rsidR="00F56277">
        <w:t xml:space="preserve">гостинице оплачивается за счет средств родителей/опекунов/законных представителей в соответствии с тарифами за проживание.  </w:t>
      </w:r>
      <w:r w:rsidR="00F56277">
        <w:br w:type="page"/>
      </w:r>
    </w:p>
    <w:p w14:paraId="0DB23E93" w14:textId="77777777" w:rsidR="00BE7A74" w:rsidRDefault="00F56277" w:rsidP="00BE7A74">
      <w:pPr>
        <w:spacing w:after="6"/>
        <w:ind w:left="5812" w:right="0" w:firstLine="1428"/>
        <w:jc w:val="right"/>
      </w:pPr>
      <w:r>
        <w:lastRenderedPageBreak/>
        <w:t xml:space="preserve">Приложение 1  </w:t>
      </w:r>
    </w:p>
    <w:p w14:paraId="399CB388" w14:textId="77777777" w:rsidR="00BE7A74" w:rsidRDefault="00BE7A74" w:rsidP="00BE7A74">
      <w:pPr>
        <w:spacing w:after="6"/>
        <w:ind w:left="5812" w:right="0" w:firstLine="0"/>
        <w:jc w:val="right"/>
      </w:pPr>
      <w:r>
        <w:t>к</w:t>
      </w:r>
      <w:r w:rsidR="00F56277">
        <w:t xml:space="preserve"> Положению</w:t>
      </w:r>
      <w:r w:rsidRPr="00BE7A74">
        <w:t xml:space="preserve"> </w:t>
      </w:r>
    </w:p>
    <w:p w14:paraId="30132AE5" w14:textId="4BA02BC4" w:rsidR="00ED6E69" w:rsidRDefault="00BE7A74" w:rsidP="00BE7A74">
      <w:pPr>
        <w:spacing w:after="6"/>
        <w:ind w:left="5812" w:right="0" w:firstLine="0"/>
      </w:pPr>
      <w:r w:rsidRPr="00BE7A74">
        <w:t>о процедуре регионального отбора шко</w:t>
      </w:r>
      <w:r>
        <w:t xml:space="preserve">льников для участия в конкурсе </w:t>
      </w:r>
      <w:r w:rsidR="00F56277">
        <w:t xml:space="preserve">«Время быть лидером» в рамках  Всероссийской акции </w:t>
      </w:r>
      <w:r w:rsidR="00F56277">
        <w:rPr>
          <w:sz w:val="22"/>
        </w:rPr>
        <w:t>«</w:t>
      </w:r>
      <w:r w:rsidR="00F56277">
        <w:t xml:space="preserve">ТРАДИЦИИ ЗДОРОВОГО ПИТАНИЯ» </w:t>
      </w:r>
    </w:p>
    <w:p w14:paraId="6A6164DC" w14:textId="77777777" w:rsidR="00ED6E69" w:rsidRDefault="00F56277">
      <w:pPr>
        <w:spacing w:after="0"/>
        <w:ind w:left="1050" w:right="1051" w:firstLine="847"/>
      </w:pPr>
      <w:r>
        <w:rPr>
          <w:b/>
        </w:rPr>
        <w:t>Расписание событий Конкурса</w:t>
      </w:r>
      <w:r>
        <w:t xml:space="preserve"> «Время быть лидером»  в рамках Всероссийской акции </w:t>
      </w:r>
      <w:r>
        <w:rPr>
          <w:sz w:val="22"/>
        </w:rPr>
        <w:t>«</w:t>
      </w:r>
      <w:r>
        <w:t>ТРАДИЦИИ ЗДОРОВОГО ПИТАНИЯ»</w:t>
      </w:r>
      <w:r>
        <w:rPr>
          <w:sz w:val="22"/>
        </w:rPr>
        <w:t xml:space="preserve"> </w:t>
      </w:r>
    </w:p>
    <w:tbl>
      <w:tblPr>
        <w:tblStyle w:val="TableGrid"/>
        <w:tblW w:w="9009" w:type="dxa"/>
        <w:tblInd w:w="391" w:type="dxa"/>
        <w:tblCellMar>
          <w:top w:w="61" w:type="dxa"/>
          <w:left w:w="85" w:type="dxa"/>
          <w:right w:w="30" w:type="dxa"/>
        </w:tblCellMar>
        <w:tblLook w:val="04A0" w:firstRow="1" w:lastRow="0" w:firstColumn="1" w:lastColumn="0" w:noHBand="0" w:noVBand="1"/>
      </w:tblPr>
      <w:tblGrid>
        <w:gridCol w:w="1659"/>
        <w:gridCol w:w="3887"/>
        <w:gridCol w:w="3463"/>
      </w:tblGrid>
      <w:tr w:rsidR="00ED6E69" w14:paraId="3F40D702" w14:textId="77777777">
        <w:trPr>
          <w:trHeight w:val="803"/>
        </w:trPr>
        <w:tc>
          <w:tcPr>
            <w:tcW w:w="16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674BAD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t>Дата</w:t>
            </w:r>
          </w:p>
        </w:tc>
        <w:tc>
          <w:tcPr>
            <w:tcW w:w="38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6CEFA12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t>Событие</w:t>
            </w:r>
          </w:p>
        </w:tc>
        <w:tc>
          <w:tcPr>
            <w:tcW w:w="34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D5C76A7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t>Место размещения информации/примечание</w:t>
            </w:r>
          </w:p>
        </w:tc>
      </w:tr>
      <w:tr w:rsidR="00ED6E69" w14:paraId="3D007531" w14:textId="77777777">
        <w:trPr>
          <w:trHeight w:val="1097"/>
        </w:trPr>
        <w:tc>
          <w:tcPr>
            <w:tcW w:w="16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85489C" w14:textId="13D63F1D" w:rsidR="00ED6E69" w:rsidRDefault="00F56277">
            <w:pPr>
              <w:spacing w:after="17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0</w:t>
            </w:r>
            <w:r w:rsidR="00BE7A74">
              <w:rPr>
                <w:rFonts w:ascii="Calibri" w:eastAsia="Calibri" w:hAnsi="Calibri" w:cs="Calibri"/>
                <w:sz w:val="22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BE7A74">
              <w:rPr>
                <w:sz w:val="23"/>
              </w:rPr>
              <w:t>апреля</w:t>
            </w:r>
            <w:r>
              <w:rPr>
                <w:sz w:val="23"/>
              </w:rPr>
              <w:t xml:space="preserve"> </w:t>
            </w:r>
          </w:p>
          <w:p w14:paraId="553F5D31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2024</w:t>
            </w:r>
          </w:p>
        </w:tc>
        <w:tc>
          <w:tcPr>
            <w:tcW w:w="38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E6F671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t>Начало регистрации и проведение мероприятий акции</w:t>
            </w:r>
          </w:p>
        </w:tc>
        <w:tc>
          <w:tcPr>
            <w:tcW w:w="34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893E7F" w14:textId="77777777" w:rsidR="00ED6E69" w:rsidRDefault="00686B42">
            <w:pPr>
              <w:spacing w:after="130" w:line="259" w:lineRule="auto"/>
              <w:ind w:left="0" w:right="0" w:firstLine="0"/>
              <w:jc w:val="left"/>
            </w:pPr>
            <w:hyperlink r:id="rId53">
              <w:r w:rsidR="00F56277">
                <w:rPr>
                  <w:color w:val="355B9D"/>
                  <w:sz w:val="23"/>
                  <w:u w:val="single" w:color="0463C1"/>
                </w:rPr>
                <w:t>www.doit-together.ru</w:t>
              </w:r>
            </w:hyperlink>
            <w:hyperlink r:id="rId54">
              <w:r w:rsidR="00F56277">
                <w:rPr>
                  <w:color w:val="355B9D"/>
                  <w:sz w:val="23"/>
                </w:rPr>
                <w:t xml:space="preserve"> </w:t>
              </w:r>
            </w:hyperlink>
          </w:p>
          <w:p w14:paraId="712F41E9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Главная страница и раздел «Новости».</w:t>
            </w:r>
          </w:p>
        </w:tc>
      </w:tr>
      <w:tr w:rsidR="00ED6E69" w14:paraId="299DE7DE" w14:textId="77777777">
        <w:trPr>
          <w:trHeight w:val="1355"/>
        </w:trPr>
        <w:tc>
          <w:tcPr>
            <w:tcW w:w="16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FA2C37" w14:textId="6BDBB7C6" w:rsidR="00ED6E69" w:rsidRDefault="00BE7A74" w:rsidP="00BE7A74">
            <w:pPr>
              <w:spacing w:after="160" w:line="233" w:lineRule="auto"/>
              <w:ind w:left="0" w:right="0" w:firstLine="0"/>
              <w:jc w:val="left"/>
            </w:pPr>
            <w:r>
              <w:rPr>
                <w:sz w:val="23"/>
              </w:rPr>
              <w:t xml:space="preserve">02 апреля 2024 - </w:t>
            </w:r>
            <w:r w:rsidR="00F56277">
              <w:rPr>
                <w:sz w:val="23"/>
              </w:rPr>
              <w:t>15 мая 2024</w:t>
            </w:r>
          </w:p>
        </w:tc>
        <w:tc>
          <w:tcPr>
            <w:tcW w:w="38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7F3C22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t>Заполнение разделов в личном кабинете</w:t>
            </w:r>
          </w:p>
        </w:tc>
        <w:tc>
          <w:tcPr>
            <w:tcW w:w="34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32AB75" w14:textId="77777777" w:rsidR="00ED6E69" w:rsidRDefault="00686B42">
            <w:pPr>
              <w:spacing w:after="130" w:line="259" w:lineRule="auto"/>
              <w:ind w:left="0" w:right="0" w:firstLine="0"/>
              <w:jc w:val="left"/>
            </w:pPr>
            <w:hyperlink r:id="rId55">
              <w:r w:rsidR="00F56277">
                <w:rPr>
                  <w:color w:val="355B9D"/>
                  <w:sz w:val="23"/>
                  <w:u w:val="single" w:color="0463C1"/>
                </w:rPr>
                <w:t>www.doit-together.ru</w:t>
              </w:r>
            </w:hyperlink>
            <w:hyperlink r:id="rId56">
              <w:r w:rsidR="00F56277">
                <w:rPr>
                  <w:color w:val="355B9D"/>
                  <w:sz w:val="23"/>
                </w:rPr>
                <w:t xml:space="preserve"> </w:t>
              </w:r>
            </w:hyperlink>
          </w:p>
          <w:p w14:paraId="4AE88FCE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 xml:space="preserve">Личный кабинет </w:t>
            </w:r>
          </w:p>
          <w:p w14:paraId="56E1A5AE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образовательного учреждения, участника</w:t>
            </w:r>
          </w:p>
        </w:tc>
      </w:tr>
      <w:tr w:rsidR="00ED6E69" w14:paraId="7FEEFB66" w14:textId="77777777">
        <w:trPr>
          <w:trHeight w:val="1355"/>
        </w:trPr>
        <w:tc>
          <w:tcPr>
            <w:tcW w:w="16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72ADC1" w14:textId="7D3747E8" w:rsidR="00ED6E69" w:rsidRDefault="00F56277" w:rsidP="00BE7A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0</w:t>
            </w:r>
            <w:r w:rsidR="00BE7A74">
              <w:rPr>
                <w:sz w:val="23"/>
              </w:rPr>
              <w:t>2</w:t>
            </w:r>
            <w:r>
              <w:rPr>
                <w:sz w:val="23"/>
              </w:rPr>
              <w:t xml:space="preserve"> </w:t>
            </w:r>
            <w:r w:rsidR="00BE7A74">
              <w:rPr>
                <w:sz w:val="23"/>
              </w:rPr>
              <w:t>апреля</w:t>
            </w:r>
            <w:r>
              <w:rPr>
                <w:sz w:val="23"/>
              </w:rPr>
              <w:t xml:space="preserve"> 2024</w:t>
            </w:r>
            <w:r w:rsidR="00BE7A74">
              <w:rPr>
                <w:sz w:val="23"/>
              </w:rPr>
              <w:t xml:space="preserve"> -</w:t>
            </w:r>
            <w:r>
              <w:rPr>
                <w:sz w:val="23"/>
              </w:rPr>
              <w:t xml:space="preserve"> 15 мая 2024</w:t>
            </w:r>
          </w:p>
        </w:tc>
        <w:tc>
          <w:tcPr>
            <w:tcW w:w="38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C80C46A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t>Размещение конкурсных материалов в личных кабинетах участников</w:t>
            </w:r>
          </w:p>
        </w:tc>
        <w:tc>
          <w:tcPr>
            <w:tcW w:w="34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FC07A7" w14:textId="77777777" w:rsidR="00ED6E69" w:rsidRDefault="00686B42">
            <w:pPr>
              <w:spacing w:after="130" w:line="259" w:lineRule="auto"/>
              <w:ind w:left="0" w:right="0" w:firstLine="0"/>
              <w:jc w:val="left"/>
            </w:pPr>
            <w:hyperlink r:id="rId57">
              <w:r w:rsidR="00F56277">
                <w:rPr>
                  <w:color w:val="355B9D"/>
                  <w:sz w:val="23"/>
                  <w:u w:val="single" w:color="0463C1"/>
                </w:rPr>
                <w:t>www.doit-together.ru</w:t>
              </w:r>
            </w:hyperlink>
            <w:hyperlink r:id="rId58">
              <w:r w:rsidR="00F56277">
                <w:rPr>
                  <w:color w:val="355B9D"/>
                  <w:sz w:val="23"/>
                </w:rPr>
                <w:t xml:space="preserve"> </w:t>
              </w:r>
            </w:hyperlink>
          </w:p>
          <w:p w14:paraId="19BE4FC9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 xml:space="preserve">Личный кабинет </w:t>
            </w:r>
          </w:p>
          <w:p w14:paraId="35079BC1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образовательного учреждения, участника Конкурса.</w:t>
            </w:r>
          </w:p>
        </w:tc>
      </w:tr>
      <w:tr w:rsidR="00ED6E69" w14:paraId="68CF8770" w14:textId="77777777">
        <w:trPr>
          <w:trHeight w:val="1355"/>
        </w:trPr>
        <w:tc>
          <w:tcPr>
            <w:tcW w:w="16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E2F726A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 xml:space="preserve">15 мая 2024 </w:t>
            </w:r>
          </w:p>
          <w:p w14:paraId="4D4517CF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31 мая 2024</w:t>
            </w:r>
          </w:p>
        </w:tc>
        <w:tc>
          <w:tcPr>
            <w:tcW w:w="38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AF4F17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t>Размещение отчётов (портфолио) в личных кабинетах участников</w:t>
            </w:r>
          </w:p>
        </w:tc>
        <w:tc>
          <w:tcPr>
            <w:tcW w:w="34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67A1EF7" w14:textId="77777777" w:rsidR="00ED6E69" w:rsidRDefault="00686B42">
            <w:pPr>
              <w:spacing w:after="130" w:line="259" w:lineRule="auto"/>
              <w:ind w:left="0" w:right="0" w:firstLine="0"/>
              <w:jc w:val="left"/>
            </w:pPr>
            <w:hyperlink r:id="rId59">
              <w:r w:rsidR="00F56277">
                <w:rPr>
                  <w:color w:val="355B9D"/>
                  <w:sz w:val="23"/>
                  <w:u w:val="single" w:color="0463C1"/>
                </w:rPr>
                <w:t>www.doit-together.ru</w:t>
              </w:r>
            </w:hyperlink>
            <w:hyperlink r:id="rId60">
              <w:r w:rsidR="00F56277">
                <w:rPr>
                  <w:color w:val="355B9D"/>
                  <w:sz w:val="23"/>
                </w:rPr>
                <w:t xml:space="preserve"> </w:t>
              </w:r>
            </w:hyperlink>
          </w:p>
          <w:p w14:paraId="2602BC14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 xml:space="preserve">Личный кабинет </w:t>
            </w:r>
          </w:p>
          <w:p w14:paraId="51F616A5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образовательного учреждения, участника Конкурса.</w:t>
            </w:r>
          </w:p>
        </w:tc>
      </w:tr>
      <w:tr w:rsidR="00ED6E69" w14:paraId="7D245AA9" w14:textId="77777777">
        <w:trPr>
          <w:trHeight w:val="1515"/>
        </w:trPr>
        <w:tc>
          <w:tcPr>
            <w:tcW w:w="16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C8BC92C" w14:textId="77777777" w:rsidR="00ED6E69" w:rsidRDefault="00F56277">
            <w:pPr>
              <w:spacing w:after="183" w:line="259" w:lineRule="auto"/>
              <w:ind w:left="0" w:right="0" w:firstLine="0"/>
              <w:jc w:val="left"/>
            </w:pPr>
            <w:r>
              <w:t xml:space="preserve">1 июня 2024 </w:t>
            </w:r>
          </w:p>
          <w:p w14:paraId="19B195FF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t>15 июня 2024</w:t>
            </w:r>
          </w:p>
        </w:tc>
        <w:tc>
          <w:tcPr>
            <w:tcW w:w="38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D41899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t>Подведение итогов на уровне субъектов РФ</w:t>
            </w:r>
          </w:p>
        </w:tc>
        <w:tc>
          <w:tcPr>
            <w:tcW w:w="34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C091ED" w14:textId="77777777" w:rsidR="00ED6E69" w:rsidRDefault="00686B42">
            <w:pPr>
              <w:spacing w:after="130" w:line="259" w:lineRule="auto"/>
              <w:ind w:left="0" w:right="0" w:firstLine="0"/>
              <w:jc w:val="left"/>
            </w:pPr>
            <w:hyperlink r:id="rId61">
              <w:r w:rsidR="00F56277">
                <w:rPr>
                  <w:color w:val="355B9D"/>
                  <w:sz w:val="23"/>
                  <w:u w:val="single" w:color="0463C1"/>
                </w:rPr>
                <w:t>www.doit-togetlier.ru</w:t>
              </w:r>
            </w:hyperlink>
            <w:r w:rsidR="00F56277">
              <w:rPr>
                <w:color w:val="355B9D"/>
                <w:sz w:val="23"/>
              </w:rPr>
              <w:t xml:space="preserve">  </w:t>
            </w:r>
          </w:p>
          <w:p w14:paraId="19AB23F7" w14:textId="77777777" w:rsidR="00ED6E69" w:rsidRDefault="00F56277">
            <w:pPr>
              <w:spacing w:after="130" w:line="259" w:lineRule="auto"/>
              <w:ind w:left="0" w:right="0" w:firstLine="0"/>
              <w:jc w:val="left"/>
            </w:pPr>
            <w:r>
              <w:rPr>
                <w:sz w:val="23"/>
              </w:rPr>
              <w:t xml:space="preserve">Личный кабинет </w:t>
            </w:r>
          </w:p>
          <w:p w14:paraId="558F7FBD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Регионального штаба - главная страница и раздел «Новости».</w:t>
            </w:r>
          </w:p>
        </w:tc>
      </w:tr>
      <w:tr w:rsidR="00ED6E69" w14:paraId="007339A9" w14:textId="77777777">
        <w:trPr>
          <w:trHeight w:val="2082"/>
        </w:trPr>
        <w:tc>
          <w:tcPr>
            <w:tcW w:w="16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B6FFE6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t>До 30 июня 2024</w:t>
            </w:r>
          </w:p>
        </w:tc>
        <w:tc>
          <w:tcPr>
            <w:tcW w:w="38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5841A28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t xml:space="preserve">Размещение региональными победителями </w:t>
            </w:r>
            <w:proofErr w:type="spellStart"/>
            <w:r>
              <w:t>видеовизитки</w:t>
            </w:r>
            <w:proofErr w:type="spellEnd"/>
            <w:r>
              <w:t xml:space="preserve"> в личном кабинете с кратким рассказом о себе и ответом на вопрос: «Почему именно ты должен поехать в МДЦ «Артек?».</w:t>
            </w:r>
          </w:p>
        </w:tc>
        <w:tc>
          <w:tcPr>
            <w:tcW w:w="34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EC5743" w14:textId="77777777" w:rsidR="00ED6E69" w:rsidRDefault="00686B42">
            <w:pPr>
              <w:spacing w:after="173" w:line="216" w:lineRule="auto"/>
              <w:ind w:left="0" w:right="0" w:firstLine="0"/>
              <w:jc w:val="left"/>
            </w:pPr>
            <w:hyperlink r:id="rId62">
              <w:r w:rsidR="00F56277">
                <w:rPr>
                  <w:color w:val="0463C1"/>
                  <w:sz w:val="23"/>
                  <w:u w:val="single" w:color="0463C1"/>
                </w:rPr>
                <w:t>www.doit-togetlier.ru</w:t>
              </w:r>
            </w:hyperlink>
            <w:r w:rsidR="00F56277">
              <w:rPr>
                <w:sz w:val="23"/>
              </w:rPr>
              <w:t xml:space="preserve">  Личный кабинет </w:t>
            </w:r>
          </w:p>
          <w:p w14:paraId="60DC59F0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3"/>
              </w:rPr>
              <w:t>О</w:t>
            </w:r>
            <w:r>
              <w:rPr>
                <w:sz w:val="23"/>
              </w:rPr>
              <w:t xml:space="preserve">фициальная страница </w:t>
            </w:r>
            <w:hyperlink r:id="rId63">
              <w:r>
                <w:rPr>
                  <w:sz w:val="23"/>
                </w:rPr>
                <w:t>движения</w:t>
              </w:r>
            </w:hyperlink>
            <w:hyperlink r:id="rId64">
              <w:r>
                <w:rPr>
                  <w:sz w:val="23"/>
                </w:rPr>
                <w:t xml:space="preserve">: </w:t>
              </w:r>
            </w:hyperlink>
            <w:hyperlink r:id="rId65">
              <w:r>
                <w:rPr>
                  <w:color w:val="0463C1"/>
                  <w:sz w:val="23"/>
                  <w:u w:val="single" w:color="0463C1"/>
                </w:rPr>
                <w:t xml:space="preserve">https://vk.com/ </w:t>
              </w:r>
              <w:proofErr w:type="spellStart"/>
              <w:r>
                <w:rPr>
                  <w:color w:val="0463C1"/>
                  <w:sz w:val="23"/>
                  <w:u w:val="single" w:color="0463C1"/>
                </w:rPr>
                <w:t>doit_together</w:t>
              </w:r>
              <w:proofErr w:type="spellEnd"/>
            </w:hyperlink>
            <w:hyperlink r:id="rId66">
              <w:r>
                <w:rPr>
                  <w:sz w:val="23"/>
                </w:rPr>
                <w:t xml:space="preserve"> </w:t>
              </w:r>
            </w:hyperlink>
          </w:p>
        </w:tc>
      </w:tr>
      <w:tr w:rsidR="00ED6E69" w14:paraId="0B73066C" w14:textId="77777777">
        <w:trPr>
          <w:trHeight w:val="1097"/>
        </w:trPr>
        <w:tc>
          <w:tcPr>
            <w:tcW w:w="16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77CA54" w14:textId="77777777" w:rsidR="00ED6E69" w:rsidRDefault="00F56277">
            <w:pPr>
              <w:spacing w:after="183" w:line="259" w:lineRule="auto"/>
              <w:ind w:left="0" w:right="0" w:firstLine="0"/>
              <w:jc w:val="left"/>
            </w:pPr>
            <w:r>
              <w:t xml:space="preserve">01 июля 2024 </w:t>
            </w:r>
          </w:p>
          <w:p w14:paraId="1199F2BA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t>15 июля 2024</w:t>
            </w:r>
          </w:p>
        </w:tc>
        <w:tc>
          <w:tcPr>
            <w:tcW w:w="38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019253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t>Подведение федеральных итогов Конкурса</w:t>
            </w:r>
          </w:p>
        </w:tc>
        <w:tc>
          <w:tcPr>
            <w:tcW w:w="34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57624E" w14:textId="77777777" w:rsidR="00ED6E69" w:rsidRDefault="00686B42">
            <w:pPr>
              <w:spacing w:after="130" w:line="259" w:lineRule="auto"/>
              <w:ind w:left="0" w:right="0" w:firstLine="0"/>
              <w:jc w:val="left"/>
            </w:pPr>
            <w:hyperlink r:id="rId67">
              <w:r w:rsidR="00F56277">
                <w:rPr>
                  <w:color w:val="0463C1"/>
                  <w:sz w:val="23"/>
                  <w:u w:val="single" w:color="0463C1"/>
                </w:rPr>
                <w:t>www.doit-together.ru</w:t>
              </w:r>
            </w:hyperlink>
            <w:hyperlink r:id="rId68">
              <w:r w:rsidR="00F56277">
                <w:rPr>
                  <w:sz w:val="23"/>
                </w:rPr>
                <w:t xml:space="preserve"> </w:t>
              </w:r>
            </w:hyperlink>
          </w:p>
          <w:p w14:paraId="7863103E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Главная страница и раздел «Новости».</w:t>
            </w:r>
          </w:p>
        </w:tc>
      </w:tr>
      <w:tr w:rsidR="00ED6E69" w14:paraId="464E4030" w14:textId="77777777">
        <w:trPr>
          <w:trHeight w:val="2031"/>
        </w:trPr>
        <w:tc>
          <w:tcPr>
            <w:tcW w:w="16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6CA264A" w14:textId="77777777" w:rsidR="00ED6E69" w:rsidRDefault="00F56277">
            <w:pPr>
              <w:spacing w:after="23" w:line="259" w:lineRule="auto"/>
              <w:ind w:left="0" w:right="0" w:firstLine="0"/>
              <w:jc w:val="left"/>
            </w:pPr>
            <w:r>
              <w:lastRenderedPageBreak/>
              <w:t xml:space="preserve">21 июля 2024 </w:t>
            </w:r>
          </w:p>
          <w:p w14:paraId="242BC28C" w14:textId="77777777" w:rsidR="00ED6E69" w:rsidRDefault="00F56277">
            <w:pPr>
              <w:spacing w:after="23" w:line="259" w:lineRule="auto"/>
              <w:ind w:left="0" w:right="0" w:firstLine="0"/>
              <w:jc w:val="left"/>
            </w:pPr>
            <w:r>
              <w:t xml:space="preserve">21 сентября </w:t>
            </w:r>
          </w:p>
          <w:p w14:paraId="3DD32A49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t>2024</w:t>
            </w:r>
          </w:p>
        </w:tc>
        <w:tc>
          <w:tcPr>
            <w:tcW w:w="38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09F98D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t>Награждение участников и победителей Конкурса</w:t>
            </w:r>
          </w:p>
        </w:tc>
        <w:tc>
          <w:tcPr>
            <w:tcW w:w="34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EB7778E" w14:textId="77777777" w:rsidR="00ED6E69" w:rsidRDefault="00686B42">
            <w:pPr>
              <w:spacing w:after="130" w:line="259" w:lineRule="auto"/>
              <w:ind w:left="0" w:right="0" w:firstLine="0"/>
              <w:jc w:val="left"/>
            </w:pPr>
            <w:hyperlink r:id="rId69">
              <w:r w:rsidR="00F56277">
                <w:rPr>
                  <w:color w:val="0463C1"/>
                  <w:sz w:val="23"/>
                  <w:u w:val="single" w:color="0463C1"/>
                </w:rPr>
                <w:t>www.doit-together.ru</w:t>
              </w:r>
            </w:hyperlink>
            <w:hyperlink r:id="rId70">
              <w:r w:rsidR="00F56277">
                <w:rPr>
                  <w:sz w:val="23"/>
                </w:rPr>
                <w:t xml:space="preserve"> </w:t>
              </w:r>
            </w:hyperlink>
          </w:p>
          <w:p w14:paraId="1F725A8E" w14:textId="77777777" w:rsidR="00ED6E69" w:rsidRDefault="00F56277">
            <w:pPr>
              <w:spacing w:after="160" w:line="233" w:lineRule="auto"/>
              <w:ind w:left="0" w:right="0" w:firstLine="0"/>
              <w:jc w:val="left"/>
            </w:pPr>
            <w:r>
              <w:rPr>
                <w:sz w:val="23"/>
              </w:rPr>
              <w:t xml:space="preserve">Главная страница и раздел «Новости». </w:t>
            </w:r>
          </w:p>
          <w:p w14:paraId="0108B682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Итоговые мероприятия в регионах и на федеральном уровне.</w:t>
            </w:r>
          </w:p>
        </w:tc>
      </w:tr>
    </w:tbl>
    <w:p w14:paraId="19022C92" w14:textId="77777777" w:rsidR="00BE7A74" w:rsidRDefault="00BE7A74">
      <w:pPr>
        <w:spacing w:after="40"/>
        <w:ind w:left="6962" w:right="0" w:firstLine="1144"/>
        <w:sectPr w:rsidR="00BE7A74" w:rsidSect="00686B42">
          <w:pgSz w:w="11900" w:h="16840"/>
          <w:pgMar w:top="844" w:right="842" w:bottom="851" w:left="1483" w:header="720" w:footer="720" w:gutter="0"/>
          <w:cols w:space="720"/>
        </w:sectPr>
      </w:pPr>
    </w:p>
    <w:p w14:paraId="2CE6C673" w14:textId="1C37A8BA" w:rsidR="00BE7A74" w:rsidRDefault="00F56277" w:rsidP="00BE7A74">
      <w:pPr>
        <w:spacing w:after="6"/>
        <w:ind w:left="5812" w:right="0" w:firstLine="1428"/>
        <w:jc w:val="right"/>
      </w:pPr>
      <w:r>
        <w:lastRenderedPageBreak/>
        <w:t xml:space="preserve">Приложение 2 </w:t>
      </w:r>
    </w:p>
    <w:p w14:paraId="2C57FAC7" w14:textId="77777777" w:rsidR="00BE7A74" w:rsidRDefault="00BE7A74" w:rsidP="00BE7A74">
      <w:pPr>
        <w:spacing w:after="6"/>
        <w:ind w:left="5812" w:right="0" w:firstLine="0"/>
        <w:jc w:val="right"/>
      </w:pPr>
      <w:r>
        <w:t>к Положению</w:t>
      </w:r>
      <w:r w:rsidRPr="00BE7A74">
        <w:t xml:space="preserve"> </w:t>
      </w:r>
    </w:p>
    <w:p w14:paraId="463C6555" w14:textId="05525D8B" w:rsidR="00BE7A74" w:rsidRDefault="00BE7A74" w:rsidP="00E54F64">
      <w:pPr>
        <w:spacing w:after="6"/>
        <w:ind w:left="5387" w:right="0" w:firstLine="0"/>
      </w:pPr>
      <w:r w:rsidRPr="00BE7A74">
        <w:t>о</w:t>
      </w:r>
      <w:r w:rsidR="00E54F64">
        <w:t xml:space="preserve"> </w:t>
      </w:r>
      <w:r w:rsidRPr="00BE7A74">
        <w:t>процедуре регионального отбора шко</w:t>
      </w:r>
      <w:r>
        <w:t xml:space="preserve">льников для участия в конкурсе «Время быть лидером» в рамках Всероссийской акции </w:t>
      </w:r>
      <w:r>
        <w:rPr>
          <w:sz w:val="22"/>
        </w:rPr>
        <w:t>«</w:t>
      </w:r>
      <w:r>
        <w:t xml:space="preserve">ТРАДИЦИИ ЗДОРОВОГО ПИТАНИЯ» </w:t>
      </w:r>
    </w:p>
    <w:p w14:paraId="16083AD5" w14:textId="77777777" w:rsidR="00BE7A74" w:rsidRDefault="00BE7A74" w:rsidP="00BE7A74">
      <w:pPr>
        <w:spacing w:after="40"/>
        <w:ind w:left="6962" w:right="0" w:firstLine="1144"/>
      </w:pPr>
    </w:p>
    <w:p w14:paraId="1096B661" w14:textId="77777777" w:rsidR="00BE7A74" w:rsidRDefault="00BE7A74" w:rsidP="00BE7A74">
      <w:pPr>
        <w:spacing w:after="40"/>
        <w:ind w:left="0" w:right="0" w:firstLine="425"/>
        <w:jc w:val="center"/>
      </w:pPr>
      <w:r>
        <w:t xml:space="preserve">Таблица 1 </w:t>
      </w:r>
    </w:p>
    <w:p w14:paraId="2A0C8671" w14:textId="00DF5386" w:rsidR="00BE7A74" w:rsidRPr="00BE7A74" w:rsidRDefault="00BE7A74" w:rsidP="00BE7A74">
      <w:pPr>
        <w:spacing w:after="40"/>
        <w:ind w:left="0" w:right="0" w:firstLine="1144"/>
        <w:jc w:val="center"/>
        <w:rPr>
          <w:b/>
        </w:rPr>
      </w:pPr>
      <w:r>
        <w:t>Критерии оценки работы участника Конкурса (Региональный этап)</w:t>
      </w:r>
    </w:p>
    <w:p w14:paraId="10E13074" w14:textId="77777777" w:rsidR="00BE7A74" w:rsidRDefault="00BE7A74" w:rsidP="00BE7A74">
      <w:pPr>
        <w:spacing w:after="40"/>
        <w:ind w:left="6962" w:right="0" w:firstLine="1144"/>
        <w:jc w:val="center"/>
      </w:pPr>
    </w:p>
    <w:tbl>
      <w:tblPr>
        <w:tblStyle w:val="TableGrid"/>
        <w:tblW w:w="8784" w:type="dxa"/>
        <w:tblInd w:w="503" w:type="dxa"/>
        <w:tblCellMar>
          <w:top w:w="109" w:type="dxa"/>
          <w:left w:w="85" w:type="dxa"/>
          <w:right w:w="80" w:type="dxa"/>
        </w:tblCellMar>
        <w:tblLook w:val="04A0" w:firstRow="1" w:lastRow="0" w:firstColumn="1" w:lastColumn="0" w:noHBand="0" w:noVBand="1"/>
      </w:tblPr>
      <w:tblGrid>
        <w:gridCol w:w="710"/>
        <w:gridCol w:w="3827"/>
        <w:gridCol w:w="4247"/>
      </w:tblGrid>
      <w:tr w:rsidR="00ED6E69" w14:paraId="5761D105" w14:textId="77777777">
        <w:trPr>
          <w:trHeight w:val="830"/>
        </w:trPr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86B714C" w14:textId="77777777" w:rsidR="00ED6E69" w:rsidRDefault="00F56277">
            <w:pPr>
              <w:spacing w:after="0" w:line="259" w:lineRule="auto"/>
              <w:ind w:left="149" w:right="0" w:firstLine="0"/>
            </w:pPr>
            <w:r>
              <w:rPr>
                <w:b/>
              </w:rPr>
              <w:t>№</w:t>
            </w:r>
          </w:p>
        </w:tc>
        <w:tc>
          <w:tcPr>
            <w:tcW w:w="38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CE6237D" w14:textId="77777777" w:rsidR="00ED6E69" w:rsidRDefault="00F56277">
            <w:pPr>
              <w:spacing w:after="0" w:line="259" w:lineRule="auto"/>
              <w:ind w:left="28" w:right="0" w:firstLine="0"/>
              <w:jc w:val="center"/>
            </w:pPr>
            <w:r>
              <w:rPr>
                <w:b/>
              </w:rPr>
              <w:t>Критерий</w:t>
            </w:r>
          </w:p>
        </w:tc>
        <w:tc>
          <w:tcPr>
            <w:tcW w:w="42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3EC32B3" w14:textId="77777777" w:rsidR="00ED6E69" w:rsidRDefault="00F56277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Количество баллов - значения критериев</w:t>
            </w:r>
          </w:p>
        </w:tc>
      </w:tr>
      <w:tr w:rsidR="00ED6E69" w14:paraId="1C0A8204" w14:textId="77777777">
        <w:trPr>
          <w:trHeight w:val="3660"/>
        </w:trPr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E9C9E68" w14:textId="77777777" w:rsidR="00ED6E69" w:rsidRDefault="00F56277">
            <w:pPr>
              <w:spacing w:after="0" w:line="259" w:lineRule="auto"/>
              <w:ind w:left="28" w:right="0" w:firstLine="0"/>
              <w:jc w:val="center"/>
            </w:pPr>
            <w:r>
              <w:t>1</w:t>
            </w:r>
          </w:p>
        </w:tc>
        <w:tc>
          <w:tcPr>
            <w:tcW w:w="38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975E3B5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t>Качество портфолио (отчета об активностях в рамках Конкурса)</w:t>
            </w:r>
          </w:p>
        </w:tc>
        <w:tc>
          <w:tcPr>
            <w:tcW w:w="42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AAD6E1E" w14:textId="2132437D" w:rsidR="00ED6E69" w:rsidRDefault="00E54F64">
            <w:pPr>
              <w:numPr>
                <w:ilvl w:val="0"/>
                <w:numId w:val="14"/>
              </w:numPr>
              <w:spacing w:after="160" w:line="259" w:lineRule="auto"/>
              <w:ind w:right="0" w:firstLine="0"/>
              <w:jc w:val="left"/>
            </w:pPr>
            <w:r>
              <w:t>–</w:t>
            </w:r>
            <w:r w:rsidR="00F56277">
              <w:t xml:space="preserve"> общие слова, мало фактического материала, минимум фото, нет видео </w:t>
            </w:r>
          </w:p>
          <w:p w14:paraId="6A666D28" w14:textId="77777777" w:rsidR="00ED6E69" w:rsidRDefault="00F56277">
            <w:pPr>
              <w:numPr>
                <w:ilvl w:val="0"/>
                <w:numId w:val="14"/>
              </w:numPr>
              <w:spacing w:after="0" w:line="259" w:lineRule="auto"/>
              <w:ind w:right="0" w:firstLine="0"/>
              <w:jc w:val="left"/>
            </w:pPr>
            <w:r>
              <w:t xml:space="preserve">– развёрнутые конкретные </w:t>
            </w:r>
          </w:p>
          <w:p w14:paraId="767685E6" w14:textId="77777777" w:rsidR="00ED6E69" w:rsidRDefault="00F56277">
            <w:pPr>
              <w:spacing w:after="160" w:line="259" w:lineRule="auto"/>
              <w:ind w:left="0" w:right="0" w:firstLine="0"/>
              <w:jc w:val="left"/>
            </w:pPr>
            <w:r>
              <w:t xml:space="preserve">формулировки, наличие или фото, или - видео </w:t>
            </w:r>
          </w:p>
          <w:p w14:paraId="3BFBB7C0" w14:textId="77777777" w:rsidR="00ED6E69" w:rsidRDefault="00F56277">
            <w:pPr>
              <w:numPr>
                <w:ilvl w:val="0"/>
                <w:numId w:val="14"/>
              </w:numPr>
              <w:spacing w:after="160" w:line="259" w:lineRule="auto"/>
              <w:ind w:right="0" w:firstLine="0"/>
              <w:jc w:val="left"/>
            </w:pPr>
            <w:r>
              <w:t xml:space="preserve">– развёрнутые конкретные формулировки, наличие фото и видео </w:t>
            </w:r>
          </w:p>
          <w:p w14:paraId="42C50981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t xml:space="preserve">1-2 - неординарная оригинальная подача отчета (увеличение общей суммы баллов по критерию до 5)  </w:t>
            </w:r>
          </w:p>
        </w:tc>
      </w:tr>
      <w:tr w:rsidR="00ED6E69" w14:paraId="1520DC04" w14:textId="77777777">
        <w:trPr>
          <w:trHeight w:val="3360"/>
        </w:trPr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A2A995C" w14:textId="77777777" w:rsidR="00ED6E69" w:rsidRDefault="00F56277">
            <w:pPr>
              <w:spacing w:after="0" w:line="259" w:lineRule="auto"/>
              <w:ind w:left="28" w:right="0" w:firstLine="0"/>
              <w:jc w:val="center"/>
            </w:pPr>
            <w:r>
              <w:t>2</w:t>
            </w:r>
          </w:p>
        </w:tc>
        <w:tc>
          <w:tcPr>
            <w:tcW w:w="38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F4A4A52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t>Проведение педагогического/ наставнического модуля</w:t>
            </w:r>
          </w:p>
        </w:tc>
        <w:tc>
          <w:tcPr>
            <w:tcW w:w="42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11F4D8" w14:textId="77777777" w:rsidR="00ED6E69" w:rsidRDefault="00F56277">
            <w:pPr>
              <w:numPr>
                <w:ilvl w:val="0"/>
                <w:numId w:val="15"/>
              </w:numPr>
              <w:spacing w:after="160" w:line="259" w:lineRule="auto"/>
              <w:ind w:right="0" w:hanging="180"/>
              <w:jc w:val="left"/>
            </w:pPr>
            <w:r>
              <w:t xml:space="preserve">– не создавались </w:t>
            </w:r>
          </w:p>
          <w:p w14:paraId="5BEAE021" w14:textId="77777777" w:rsidR="00ED6E69" w:rsidRDefault="00F56277">
            <w:pPr>
              <w:spacing w:after="160" w:line="259" w:lineRule="auto"/>
              <w:ind w:left="132" w:right="0" w:firstLine="0"/>
              <w:jc w:val="left"/>
            </w:pPr>
            <w:r>
              <w:t xml:space="preserve">0-5 – Креативность и оригинальность </w:t>
            </w:r>
          </w:p>
          <w:p w14:paraId="5CA52DC6" w14:textId="77777777" w:rsidR="00ED6E69" w:rsidRDefault="00F56277">
            <w:pPr>
              <w:spacing w:after="160" w:line="259" w:lineRule="auto"/>
              <w:ind w:left="132" w:right="0" w:firstLine="0"/>
              <w:jc w:val="left"/>
            </w:pPr>
            <w:r>
              <w:t xml:space="preserve">0-5 – Качество выполнения (визуальное оформление, информационная и эмоциональная составляющая)  </w:t>
            </w:r>
          </w:p>
          <w:p w14:paraId="47D9F253" w14:textId="77777777" w:rsidR="00ED6E69" w:rsidRDefault="00F56277">
            <w:pPr>
              <w:spacing w:after="0" w:line="259" w:lineRule="auto"/>
              <w:ind w:left="132" w:right="0" w:firstLine="0"/>
              <w:jc w:val="left"/>
            </w:pPr>
            <w:r>
              <w:t xml:space="preserve">0-4 –  Целостность и связь с тематическим направлением </w:t>
            </w:r>
          </w:p>
          <w:p w14:paraId="0F323B7D" w14:textId="77777777" w:rsidR="00ED6E69" w:rsidRDefault="00F56277">
            <w:pPr>
              <w:spacing w:after="0" w:line="259" w:lineRule="auto"/>
              <w:ind w:left="132" w:right="0" w:firstLine="0"/>
              <w:jc w:val="left"/>
            </w:pPr>
            <w:r>
              <w:t xml:space="preserve">Конкурса </w:t>
            </w:r>
          </w:p>
        </w:tc>
      </w:tr>
      <w:tr w:rsidR="00ED6E69" w14:paraId="71098B7E" w14:textId="77777777">
        <w:trPr>
          <w:trHeight w:val="1260"/>
        </w:trPr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8A5425F" w14:textId="77777777" w:rsidR="00ED6E69" w:rsidRDefault="00F56277">
            <w:pPr>
              <w:spacing w:after="0" w:line="259" w:lineRule="auto"/>
              <w:ind w:left="0" w:right="5" w:firstLine="0"/>
              <w:jc w:val="center"/>
            </w:pPr>
            <w:r>
              <w:t>3</w:t>
            </w:r>
          </w:p>
        </w:tc>
        <w:tc>
          <w:tcPr>
            <w:tcW w:w="38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6F003D6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t>Проведенные «Уроки» в рамках Конкурса</w:t>
            </w:r>
          </w:p>
        </w:tc>
        <w:tc>
          <w:tcPr>
            <w:tcW w:w="42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0D013F8" w14:textId="77777777" w:rsidR="00ED6E69" w:rsidRDefault="00F56277">
            <w:pPr>
              <w:spacing w:after="160" w:line="259" w:lineRule="auto"/>
              <w:ind w:left="132" w:right="0" w:firstLine="0"/>
              <w:jc w:val="left"/>
            </w:pPr>
            <w:r>
              <w:t xml:space="preserve">0 – не проводились  </w:t>
            </w:r>
          </w:p>
          <w:p w14:paraId="699AC1CC" w14:textId="77777777" w:rsidR="00ED6E69" w:rsidRDefault="00F56277">
            <w:pPr>
              <w:spacing w:after="0" w:line="259" w:lineRule="auto"/>
              <w:ind w:left="132" w:right="0" w:firstLine="0"/>
              <w:jc w:val="left"/>
            </w:pPr>
            <w:r>
              <w:t xml:space="preserve">5 – за каждый проведенный урок по теме </w:t>
            </w:r>
          </w:p>
        </w:tc>
      </w:tr>
      <w:tr w:rsidR="00ED6E69" w14:paraId="698114C9" w14:textId="77777777">
        <w:trPr>
          <w:trHeight w:val="1091"/>
        </w:trPr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6395F8E" w14:textId="77777777" w:rsidR="00ED6E69" w:rsidRDefault="00F56277">
            <w:pPr>
              <w:spacing w:after="0" w:line="259" w:lineRule="auto"/>
              <w:ind w:left="0" w:right="5" w:firstLine="0"/>
              <w:jc w:val="center"/>
            </w:pPr>
            <w:r>
              <w:t>4</w:t>
            </w:r>
          </w:p>
        </w:tc>
        <w:tc>
          <w:tcPr>
            <w:tcW w:w="38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2138AF3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t>Проведенное исследование в рамках Конкурса</w:t>
            </w:r>
          </w:p>
        </w:tc>
        <w:tc>
          <w:tcPr>
            <w:tcW w:w="42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2C6673E" w14:textId="77777777" w:rsidR="00ED6E69" w:rsidRDefault="00F56277">
            <w:pPr>
              <w:spacing w:after="160" w:line="259" w:lineRule="auto"/>
              <w:ind w:left="132" w:right="0" w:firstLine="0"/>
              <w:jc w:val="left"/>
            </w:pPr>
            <w:r>
              <w:t xml:space="preserve">0 – не проводилось  </w:t>
            </w:r>
          </w:p>
          <w:p w14:paraId="00737CA2" w14:textId="77777777" w:rsidR="00ED6E69" w:rsidRDefault="00F56277">
            <w:pPr>
              <w:spacing w:after="0" w:line="259" w:lineRule="auto"/>
              <w:ind w:left="132" w:right="0" w:firstLine="0"/>
              <w:jc w:val="left"/>
            </w:pPr>
            <w:r>
              <w:t>5 – за каждую тему исследования</w:t>
            </w:r>
          </w:p>
        </w:tc>
      </w:tr>
      <w:tr w:rsidR="00ED6E69" w14:paraId="25874F80" w14:textId="77777777">
        <w:trPr>
          <w:trHeight w:val="1400"/>
        </w:trPr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8075D3B" w14:textId="77777777" w:rsidR="00ED6E69" w:rsidRDefault="00F56277">
            <w:pPr>
              <w:spacing w:after="0" w:line="259" w:lineRule="auto"/>
              <w:ind w:left="0" w:right="5" w:firstLine="0"/>
              <w:jc w:val="center"/>
            </w:pPr>
            <w:r>
              <w:lastRenderedPageBreak/>
              <w:t>5</w:t>
            </w:r>
          </w:p>
        </w:tc>
        <w:tc>
          <w:tcPr>
            <w:tcW w:w="38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D906930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t xml:space="preserve">Выполнение творческого задания в рамках Конкурса </w:t>
            </w:r>
          </w:p>
        </w:tc>
        <w:tc>
          <w:tcPr>
            <w:tcW w:w="42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203E96" w14:textId="77777777" w:rsidR="00ED6E69" w:rsidRDefault="00F56277">
            <w:pPr>
              <w:numPr>
                <w:ilvl w:val="0"/>
                <w:numId w:val="16"/>
              </w:numPr>
              <w:spacing w:after="160" w:line="259" w:lineRule="auto"/>
              <w:ind w:right="0" w:hanging="180"/>
              <w:jc w:val="left"/>
            </w:pPr>
            <w:r>
              <w:t xml:space="preserve">– не проводилось  </w:t>
            </w:r>
          </w:p>
          <w:p w14:paraId="680DECE9" w14:textId="49FDBA13" w:rsidR="00ED6E69" w:rsidRDefault="00F56277">
            <w:pPr>
              <w:spacing w:after="160" w:line="259" w:lineRule="auto"/>
              <w:ind w:left="0" w:right="127" w:firstLine="0"/>
              <w:jc w:val="right"/>
            </w:pPr>
            <w:r>
              <w:t>1-8 – за каждое выполне</w:t>
            </w:r>
            <w:r w:rsidR="00E54F64">
              <w:t>н</w:t>
            </w:r>
            <w:r>
              <w:t xml:space="preserve">ное задание  </w:t>
            </w:r>
          </w:p>
          <w:p w14:paraId="7946A07A" w14:textId="77777777" w:rsidR="00ED6E69" w:rsidRDefault="00F56277">
            <w:pPr>
              <w:spacing w:after="0" w:line="259" w:lineRule="auto"/>
              <w:ind w:left="132" w:right="0" w:firstLine="0"/>
              <w:jc w:val="left"/>
            </w:pPr>
            <w:r>
              <w:t>0-5 – Креативность и оригинальность</w:t>
            </w:r>
          </w:p>
        </w:tc>
      </w:tr>
      <w:tr w:rsidR="00ED6E69" w14:paraId="2EC68D8D" w14:textId="77777777">
        <w:trPr>
          <w:trHeight w:val="1890"/>
        </w:trPr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301999F" w14:textId="77777777" w:rsidR="00ED6E69" w:rsidRDefault="00F56277">
            <w:pPr>
              <w:spacing w:after="0" w:line="259" w:lineRule="auto"/>
              <w:ind w:left="0" w:right="5" w:firstLine="0"/>
              <w:jc w:val="center"/>
            </w:pPr>
            <w:r>
              <w:t>6</w:t>
            </w:r>
          </w:p>
        </w:tc>
        <w:tc>
          <w:tcPr>
            <w:tcW w:w="38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F6F4478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t>Особое мнение экспертной комиссии</w:t>
            </w:r>
          </w:p>
        </w:tc>
        <w:tc>
          <w:tcPr>
            <w:tcW w:w="42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AA2BC62" w14:textId="77777777" w:rsidR="00ED6E69" w:rsidRDefault="00F56277">
            <w:pPr>
              <w:spacing w:after="160" w:line="259" w:lineRule="auto"/>
              <w:ind w:left="132" w:right="0" w:firstLine="0"/>
              <w:jc w:val="left"/>
            </w:pPr>
            <w:r>
              <w:t xml:space="preserve">От 1 до 3 – дополнительные баллы для участника, заслуживающего особого внимания </w:t>
            </w:r>
          </w:p>
          <w:p w14:paraId="0021E122" w14:textId="77777777" w:rsidR="00ED6E69" w:rsidRDefault="00F56277">
            <w:pPr>
              <w:spacing w:after="0" w:line="259" w:lineRule="auto"/>
              <w:ind w:left="132" w:right="0" w:firstLine="0"/>
              <w:jc w:val="left"/>
            </w:pPr>
            <w:r>
              <w:rPr>
                <w:b/>
                <w:i/>
              </w:rPr>
              <w:t>Комиссии требуется указать конкретику</w:t>
            </w:r>
          </w:p>
        </w:tc>
      </w:tr>
    </w:tbl>
    <w:p w14:paraId="1231168B" w14:textId="77777777" w:rsidR="00ED6E69" w:rsidRDefault="00F56277">
      <w:pPr>
        <w:ind w:left="-5" w:right="0"/>
      </w:pPr>
      <w:r>
        <w:t xml:space="preserve">Каждая активность должна быть подтверждена фото и/или видеоматериалами. Достоверность представленной информации проверяется куратором образовательной организации, где обучается участник Конкурса. </w:t>
      </w:r>
    </w:p>
    <w:p w14:paraId="003A9CD4" w14:textId="4A57ED61" w:rsidR="00ED6E69" w:rsidRDefault="00F56277">
      <w:pPr>
        <w:ind w:left="-5" w:right="0"/>
      </w:pPr>
      <w:r>
        <w:t xml:space="preserve">Члены экспертной конкурсной комиссии оценивают задания творческого модуля по шкале от 1 до 5 баллов принимая во внимание: </w:t>
      </w:r>
    </w:p>
    <w:p w14:paraId="639F2BAF" w14:textId="77777777" w:rsidR="00ED6E69" w:rsidRDefault="00F56277">
      <w:pPr>
        <w:numPr>
          <w:ilvl w:val="0"/>
          <w:numId w:val="13"/>
        </w:numPr>
        <w:ind w:right="0" w:hanging="140"/>
      </w:pPr>
      <w:r>
        <w:t xml:space="preserve">соответствие тематики; </w:t>
      </w:r>
    </w:p>
    <w:p w14:paraId="6C5BBB07" w14:textId="77777777" w:rsidR="00ED6E69" w:rsidRDefault="00F56277">
      <w:pPr>
        <w:numPr>
          <w:ilvl w:val="0"/>
          <w:numId w:val="13"/>
        </w:numPr>
        <w:ind w:right="0" w:hanging="140"/>
      </w:pPr>
      <w:r>
        <w:t xml:space="preserve">смысловое содержание материала; </w:t>
      </w:r>
    </w:p>
    <w:p w14:paraId="1622FDB2" w14:textId="77777777" w:rsidR="00ED6E69" w:rsidRDefault="00F56277">
      <w:pPr>
        <w:numPr>
          <w:ilvl w:val="0"/>
          <w:numId w:val="13"/>
        </w:numPr>
        <w:ind w:right="0" w:hanging="140"/>
      </w:pPr>
      <w:r>
        <w:t xml:space="preserve">креативность и оригинальность подачи; </w:t>
      </w:r>
    </w:p>
    <w:p w14:paraId="576B5CC5" w14:textId="77777777" w:rsidR="00ED6E69" w:rsidRDefault="00F56277">
      <w:pPr>
        <w:numPr>
          <w:ilvl w:val="0"/>
          <w:numId w:val="13"/>
        </w:numPr>
        <w:ind w:right="0" w:hanging="140"/>
      </w:pPr>
      <w:r>
        <w:t>качество материала</w:t>
      </w:r>
      <w:r>
        <w:rPr>
          <w:sz w:val="22"/>
        </w:rPr>
        <w:t xml:space="preserve"> </w:t>
      </w:r>
    </w:p>
    <w:p w14:paraId="4CD2D9DE" w14:textId="77777777" w:rsidR="00ED6E69" w:rsidRDefault="00F56277" w:rsidP="00E54F64">
      <w:pPr>
        <w:spacing w:after="108"/>
        <w:ind w:left="-15" w:right="0" w:firstLine="0"/>
      </w:pPr>
      <w:r>
        <w:rPr>
          <w:b/>
        </w:rPr>
        <w:t>Внимание</w:t>
      </w:r>
      <w:r>
        <w:t xml:space="preserve">! К участникам, проводившим обязательные элементы (задания)  Конкурса совместно с другими участниками Конкурса, в группах от двух и более человек, при подсчете баллов, будет применяться понижающий коэффициент – 0,5, за каждое проведенное мероприятие. </w:t>
      </w:r>
    </w:p>
    <w:p w14:paraId="088594D3" w14:textId="77777777" w:rsidR="00ED6E69" w:rsidRDefault="00F56277">
      <w:pPr>
        <w:spacing w:after="149"/>
        <w:ind w:left="4247" w:right="0"/>
      </w:pPr>
      <w:r>
        <w:rPr>
          <w:b/>
        </w:rPr>
        <w:t xml:space="preserve">Таблица 2 </w:t>
      </w:r>
    </w:p>
    <w:p w14:paraId="07AB153C" w14:textId="77777777" w:rsidR="00ED6E69" w:rsidRDefault="00F56277">
      <w:pPr>
        <w:ind w:left="2448" w:right="0"/>
      </w:pPr>
      <w:r>
        <w:t xml:space="preserve">Критерии оценки работы участника Конкурса </w:t>
      </w:r>
    </w:p>
    <w:p w14:paraId="495A4336" w14:textId="77777777" w:rsidR="00ED6E69" w:rsidRDefault="00F56277">
      <w:pPr>
        <w:pStyle w:val="1"/>
        <w:spacing w:after="0"/>
        <w:ind w:left="3688"/>
      </w:pPr>
      <w:r>
        <w:t>(Федеральный этап)</w:t>
      </w:r>
      <w:r>
        <w:rPr>
          <w:color w:val="BE6427"/>
        </w:rPr>
        <w:t xml:space="preserve"> </w:t>
      </w:r>
    </w:p>
    <w:tbl>
      <w:tblPr>
        <w:tblStyle w:val="TableGrid"/>
        <w:tblW w:w="9348" w:type="dxa"/>
        <w:tblInd w:w="221" w:type="dxa"/>
        <w:tblCellMar>
          <w:top w:w="109" w:type="dxa"/>
          <w:left w:w="85" w:type="dxa"/>
          <w:right w:w="98" w:type="dxa"/>
        </w:tblCellMar>
        <w:tblLook w:val="04A0" w:firstRow="1" w:lastRow="0" w:firstColumn="1" w:lastColumn="0" w:noHBand="0" w:noVBand="1"/>
      </w:tblPr>
      <w:tblGrid>
        <w:gridCol w:w="584"/>
        <w:gridCol w:w="3973"/>
        <w:gridCol w:w="4791"/>
      </w:tblGrid>
      <w:tr w:rsidR="00ED6E69" w14:paraId="21A28AAE" w14:textId="77777777">
        <w:trPr>
          <w:trHeight w:val="782"/>
        </w:trPr>
        <w:tc>
          <w:tcPr>
            <w:tcW w:w="5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6D15319" w14:textId="77777777" w:rsidR="00ED6E69" w:rsidRDefault="00F56277">
            <w:pPr>
              <w:spacing w:after="0" w:line="259" w:lineRule="auto"/>
              <w:ind w:left="96" w:right="0" w:firstLine="0"/>
            </w:pPr>
            <w:r>
              <w:rPr>
                <w:b/>
                <w:sz w:val="22"/>
              </w:rPr>
              <w:t>№</w:t>
            </w:r>
          </w:p>
        </w:tc>
        <w:tc>
          <w:tcPr>
            <w:tcW w:w="39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76DAFD0" w14:textId="77777777" w:rsidR="00ED6E69" w:rsidRDefault="00F56277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</w:rPr>
              <w:t>Критерий</w:t>
            </w:r>
          </w:p>
        </w:tc>
        <w:tc>
          <w:tcPr>
            <w:tcW w:w="47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5FE8E36" w14:textId="77777777" w:rsidR="00ED6E69" w:rsidRDefault="00F56277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</w:rPr>
              <w:t>Значения критериев</w:t>
            </w:r>
          </w:p>
        </w:tc>
      </w:tr>
      <w:tr w:rsidR="00ED6E69" w14:paraId="4C00854C" w14:textId="77777777">
        <w:trPr>
          <w:trHeight w:val="780"/>
        </w:trPr>
        <w:tc>
          <w:tcPr>
            <w:tcW w:w="5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3AEFF9D" w14:textId="77777777" w:rsidR="00ED6E69" w:rsidRDefault="00F56277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9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B91120A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t>Визитная карточка участника Конкурса (видеоролик)</w:t>
            </w:r>
          </w:p>
        </w:tc>
        <w:tc>
          <w:tcPr>
            <w:tcW w:w="47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76DC19B" w14:textId="4D4A3CF1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  <w:r w:rsidR="00AB03DF">
              <w:t>–</w:t>
            </w:r>
            <w:r>
              <w:t xml:space="preserve"> присутствует </w:t>
            </w:r>
          </w:p>
          <w:p w14:paraId="38A92516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t>От 2 до 5 - подана в оригинальной форме</w:t>
            </w:r>
          </w:p>
        </w:tc>
      </w:tr>
      <w:tr w:rsidR="00ED6E69" w14:paraId="2A202EE8" w14:textId="77777777">
        <w:trPr>
          <w:trHeight w:val="2300"/>
        </w:trPr>
        <w:tc>
          <w:tcPr>
            <w:tcW w:w="5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B069950" w14:textId="77777777" w:rsidR="00ED6E69" w:rsidRDefault="00F56277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9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73470B2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t>Качество портфолио (отчета о своих активностях в рамках Конкурса)</w:t>
            </w:r>
          </w:p>
        </w:tc>
        <w:tc>
          <w:tcPr>
            <w:tcW w:w="47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1D44651" w14:textId="5EE00B90" w:rsidR="00ED6E69" w:rsidRDefault="00AB03DF">
            <w:pPr>
              <w:numPr>
                <w:ilvl w:val="0"/>
                <w:numId w:val="17"/>
              </w:numPr>
              <w:spacing w:after="160" w:line="259" w:lineRule="auto"/>
              <w:ind w:right="0" w:firstLine="0"/>
              <w:jc w:val="left"/>
            </w:pPr>
            <w:r>
              <w:t>–</w:t>
            </w:r>
            <w:r w:rsidR="00F56277">
              <w:t xml:space="preserve"> общие слова, мало фактического материала, минимум фото, нет видео </w:t>
            </w:r>
          </w:p>
          <w:p w14:paraId="179A4940" w14:textId="77777777" w:rsidR="00ED6E69" w:rsidRDefault="00F56277">
            <w:pPr>
              <w:numPr>
                <w:ilvl w:val="0"/>
                <w:numId w:val="17"/>
              </w:numPr>
              <w:spacing w:after="160" w:line="259" w:lineRule="auto"/>
              <w:ind w:right="0" w:firstLine="0"/>
              <w:jc w:val="left"/>
            </w:pPr>
            <w:r>
              <w:t xml:space="preserve">– развёрнутые конкретные формулировки, наличие фото и видео </w:t>
            </w:r>
          </w:p>
          <w:p w14:paraId="14F8DC18" w14:textId="5F45046E" w:rsidR="00ED6E69" w:rsidRDefault="00F56277">
            <w:pPr>
              <w:spacing w:after="0" w:line="259" w:lineRule="auto"/>
              <w:ind w:left="132" w:right="0" w:firstLine="0"/>
              <w:jc w:val="left"/>
            </w:pPr>
            <w:r>
              <w:t xml:space="preserve">От 3 до 5 </w:t>
            </w:r>
            <w:r w:rsidR="00AB03DF">
              <w:t>–</w:t>
            </w:r>
            <w:r>
              <w:t xml:space="preserve"> неординарная оригинальная подача отчета</w:t>
            </w:r>
          </w:p>
        </w:tc>
      </w:tr>
      <w:tr w:rsidR="00ED6E69" w14:paraId="1495FBC4" w14:textId="77777777">
        <w:trPr>
          <w:trHeight w:val="2280"/>
        </w:trPr>
        <w:tc>
          <w:tcPr>
            <w:tcW w:w="5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FB437E0" w14:textId="77777777" w:rsidR="00ED6E69" w:rsidRDefault="00F56277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lastRenderedPageBreak/>
              <w:t>3</w:t>
            </w:r>
          </w:p>
        </w:tc>
        <w:tc>
          <w:tcPr>
            <w:tcW w:w="39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FD04BB1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t>Качество проведенных активностей педагогического/наставнического модуля</w:t>
            </w:r>
          </w:p>
        </w:tc>
        <w:tc>
          <w:tcPr>
            <w:tcW w:w="47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4F48B6F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t>От 1 до 5. Зависит от количества проведенных уроков, охвата аудитории (числа уникальных слушателей), количества и качества фото и видео контента о проведенных уроках; Определяется относительно совокупности результатов всех финалистов Конкурса</w:t>
            </w:r>
          </w:p>
        </w:tc>
      </w:tr>
      <w:tr w:rsidR="00ED6E69" w14:paraId="661AFCF0" w14:textId="77777777">
        <w:trPr>
          <w:trHeight w:val="1690"/>
        </w:trPr>
        <w:tc>
          <w:tcPr>
            <w:tcW w:w="5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8E84AE5" w14:textId="77777777" w:rsidR="00ED6E69" w:rsidRDefault="00F56277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9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28E11F9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t xml:space="preserve">Качество проведенной исследовательской работы  </w:t>
            </w:r>
          </w:p>
        </w:tc>
        <w:tc>
          <w:tcPr>
            <w:tcW w:w="47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54750A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t>От 1 до 5. Зависит от качества материала, погруженности в тематику, оригинальности подачи информации; Определяется относительно совокупности результатов всех финалистов Конкурса</w:t>
            </w:r>
          </w:p>
        </w:tc>
      </w:tr>
      <w:tr w:rsidR="00ED6E69" w14:paraId="1A16A86D" w14:textId="77777777">
        <w:trPr>
          <w:trHeight w:val="1690"/>
        </w:trPr>
        <w:tc>
          <w:tcPr>
            <w:tcW w:w="5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4666A37" w14:textId="77777777" w:rsidR="00ED6E69" w:rsidRDefault="00F56277">
            <w:pPr>
              <w:spacing w:after="0" w:line="259" w:lineRule="auto"/>
              <w:ind w:left="20" w:right="0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39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8059074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t>Качество выполненных творческих конкурсов по номинациям</w:t>
            </w:r>
          </w:p>
        </w:tc>
        <w:tc>
          <w:tcPr>
            <w:tcW w:w="47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838F20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t>От 1 до 5. Зависит от качества материала, погруженности в тематику, оригинальности подачи информации; Определяется относительно совокупности результатов всех финалистов Конкурса</w:t>
            </w:r>
          </w:p>
        </w:tc>
      </w:tr>
      <w:tr w:rsidR="00ED6E69" w14:paraId="0DC2FE2E" w14:textId="77777777">
        <w:trPr>
          <w:trHeight w:val="1733"/>
        </w:trPr>
        <w:tc>
          <w:tcPr>
            <w:tcW w:w="5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248235A" w14:textId="77777777" w:rsidR="00ED6E69" w:rsidRDefault="00F56277">
            <w:pPr>
              <w:spacing w:after="0" w:line="259" w:lineRule="auto"/>
              <w:ind w:left="20" w:right="0" w:firstLine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39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4813805" w14:textId="77777777" w:rsidR="00ED6E69" w:rsidRDefault="00F56277">
            <w:pPr>
              <w:spacing w:after="0" w:line="259" w:lineRule="auto"/>
              <w:ind w:left="0" w:right="0" w:firstLine="0"/>
              <w:jc w:val="left"/>
            </w:pPr>
            <w:r>
              <w:t>Особое мнение экспертной комиссии</w:t>
            </w:r>
          </w:p>
        </w:tc>
        <w:tc>
          <w:tcPr>
            <w:tcW w:w="47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C4EE943" w14:textId="77777777" w:rsidR="00ED6E69" w:rsidRDefault="00F56277">
            <w:pPr>
              <w:spacing w:after="160" w:line="279" w:lineRule="auto"/>
              <w:ind w:left="0" w:right="0" w:firstLine="114"/>
              <w:jc w:val="left"/>
            </w:pPr>
            <w:r>
              <w:t xml:space="preserve">От 1 до 5 – дополнительные баллы для участника, заслуживающего особого внимания </w:t>
            </w:r>
          </w:p>
          <w:p w14:paraId="7A579A2F" w14:textId="77777777" w:rsidR="00ED6E69" w:rsidRDefault="00F56277">
            <w:pPr>
              <w:spacing w:after="0" w:line="259" w:lineRule="auto"/>
              <w:ind w:left="114" w:right="0" w:firstLine="0"/>
              <w:jc w:val="left"/>
            </w:pPr>
            <w:r>
              <w:rPr>
                <w:b/>
                <w:i/>
              </w:rPr>
              <w:t>Комиссии требуется указать конкретику</w:t>
            </w:r>
          </w:p>
        </w:tc>
      </w:tr>
    </w:tbl>
    <w:p w14:paraId="32D1A406" w14:textId="77777777" w:rsidR="00BE7A74" w:rsidRDefault="00BE7A74">
      <w:pPr>
        <w:spacing w:after="11" w:line="268" w:lineRule="auto"/>
        <w:ind w:left="3106" w:right="-14"/>
        <w:jc w:val="right"/>
      </w:pPr>
    </w:p>
    <w:p w14:paraId="7E6E8132" w14:textId="77777777" w:rsidR="00BE7A74" w:rsidRDefault="00BE7A74">
      <w:pPr>
        <w:spacing w:after="11" w:line="268" w:lineRule="auto"/>
        <w:ind w:left="3106" w:right="-14"/>
        <w:jc w:val="right"/>
        <w:sectPr w:rsidR="00BE7A74">
          <w:pgSz w:w="11900" w:h="16840"/>
          <w:pgMar w:top="844" w:right="842" w:bottom="1084" w:left="1483" w:header="720" w:footer="720" w:gutter="0"/>
          <w:cols w:space="720"/>
        </w:sectPr>
      </w:pPr>
    </w:p>
    <w:p w14:paraId="0C9DDCFE" w14:textId="2F8E3AB2" w:rsidR="00ED6E69" w:rsidRDefault="00F56277">
      <w:pPr>
        <w:spacing w:after="11" w:line="268" w:lineRule="auto"/>
        <w:ind w:left="3106" w:right="-14"/>
        <w:jc w:val="right"/>
      </w:pPr>
      <w:r>
        <w:lastRenderedPageBreak/>
        <w:t xml:space="preserve">Приложение 3 </w:t>
      </w:r>
    </w:p>
    <w:p w14:paraId="705F66C1" w14:textId="77777777" w:rsidR="00BE7A74" w:rsidRDefault="00BE7A74" w:rsidP="00BE7A74">
      <w:pPr>
        <w:spacing w:after="6"/>
        <w:ind w:left="5812" w:right="0" w:firstLine="0"/>
        <w:jc w:val="right"/>
      </w:pPr>
      <w:r>
        <w:t>к Положению</w:t>
      </w:r>
      <w:r w:rsidRPr="00BE7A74">
        <w:t xml:space="preserve"> </w:t>
      </w:r>
    </w:p>
    <w:p w14:paraId="16F5E33E" w14:textId="77777777" w:rsidR="00BE7A74" w:rsidRDefault="00BE7A74" w:rsidP="00D349FA">
      <w:pPr>
        <w:spacing w:after="6"/>
        <w:ind w:left="5387" w:right="0" w:firstLine="0"/>
      </w:pPr>
      <w:r w:rsidRPr="00BE7A74">
        <w:t>о процедуре регионального отбора шко</w:t>
      </w:r>
      <w:r>
        <w:t xml:space="preserve">льников для участия в конкурсе «Время быть лидером» в рамках  Всероссийской акции </w:t>
      </w:r>
      <w:r>
        <w:rPr>
          <w:sz w:val="22"/>
        </w:rPr>
        <w:t>«</w:t>
      </w:r>
      <w:r>
        <w:t xml:space="preserve">ТРАДИЦИИ ЗДОРОВОГО ПИТАНИЯ» </w:t>
      </w:r>
    </w:p>
    <w:p w14:paraId="721B6F01" w14:textId="77777777" w:rsidR="00BE7A74" w:rsidRDefault="00BE7A74" w:rsidP="00BE7A74">
      <w:pPr>
        <w:spacing w:after="6"/>
        <w:ind w:left="5387" w:right="0" w:firstLine="1417"/>
      </w:pPr>
    </w:p>
    <w:p w14:paraId="217E5D05" w14:textId="77777777" w:rsidR="00BE7A74" w:rsidRDefault="00BE7A74" w:rsidP="00BE7A74">
      <w:pPr>
        <w:spacing w:after="6"/>
        <w:ind w:left="5387" w:right="0" w:firstLine="1417"/>
      </w:pPr>
    </w:p>
    <w:p w14:paraId="17A30F4C" w14:textId="77777777" w:rsidR="00ED6E69" w:rsidRDefault="00F56277">
      <w:pPr>
        <w:spacing w:after="753"/>
        <w:ind w:left="2827" w:right="0" w:hanging="2453"/>
      </w:pPr>
      <w:r>
        <w:t xml:space="preserve">Форма согласия на обработку персональных данных в образовательную организацию, представляющую участника Конкурса  </w:t>
      </w:r>
    </w:p>
    <w:p w14:paraId="658E8DFB" w14:textId="77777777" w:rsidR="00ED6E69" w:rsidRDefault="00F56277">
      <w:pPr>
        <w:spacing w:after="231" w:line="259" w:lineRule="auto"/>
        <w:ind w:left="0" w:firstLine="0"/>
        <w:jc w:val="center"/>
      </w:pPr>
      <w:r>
        <w:t xml:space="preserve">Заявление </w:t>
      </w:r>
    </w:p>
    <w:p w14:paraId="28E9B8F1" w14:textId="77777777" w:rsidR="00ED6E69" w:rsidRDefault="00F56277">
      <w:pPr>
        <w:spacing w:after="344"/>
        <w:ind w:left="-5" w:right="0"/>
      </w:pPr>
      <w:r>
        <w:t xml:space="preserve">Я, родитель (законный представитель) </w:t>
      </w:r>
    </w:p>
    <w:p w14:paraId="2968B877" w14:textId="77777777" w:rsidR="00ED6E69" w:rsidRDefault="00F56277">
      <w:pPr>
        <w:spacing w:after="49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4CC5A38" wp14:editId="7EADC40C">
                <wp:extent cx="6079491" cy="6350"/>
                <wp:effectExtent l="0" t="0" r="0" b="0"/>
                <wp:docPr id="33072" name="Group 330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9491" cy="6350"/>
                          <a:chOff x="0" y="0"/>
                          <a:chExt cx="6079491" cy="6350"/>
                        </a:xfrm>
                      </wpg:grpSpPr>
                      <wps:wsp>
                        <wps:cNvPr id="6536" name="Shape 6536"/>
                        <wps:cNvSpPr/>
                        <wps:spPr>
                          <a:xfrm>
                            <a:off x="0" y="0"/>
                            <a:ext cx="60794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9491">
                                <a:moveTo>
                                  <a:pt x="0" y="0"/>
                                </a:moveTo>
                                <a:lnTo>
                                  <a:pt x="607949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22F15E1F" id="Group 33072" o:spid="_x0000_s1026" style="width:478.7pt;height:.5pt;mso-position-horizontal-relative:char;mso-position-vertical-relative:line" coordsize="607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">
                <v:shape id="Shape 6536" o:spid="_x0000_s1027" style="position:absolute;width:60794;height:0;visibility:visible;mso-wrap-style:square;v-text-anchor:top" coordsize="60794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" path="m,l6079491,e" filled="f" strokeweight=".5pt">
                  <v:stroke miterlimit="1" joinstyle="miter"/>
                  <v:path arrowok="t" textboxrect="0,0,6079491,0"/>
                </v:shape>
                <w10:anchorlock/>
              </v:group>
            </w:pict>
          </mc:Fallback>
        </mc:AlternateContent>
      </w:r>
    </w:p>
    <w:p w14:paraId="31796893" w14:textId="77777777" w:rsidR="00ED6E69" w:rsidRDefault="00F56277">
      <w:pPr>
        <w:pStyle w:val="1"/>
        <w:spacing w:after="229"/>
        <w:ind w:left="-5"/>
      </w:pPr>
      <w:r>
        <w:t xml:space="preserve">ФИО ребенка </w:t>
      </w:r>
    </w:p>
    <w:p w14:paraId="19ADA3D9" w14:textId="77777777" w:rsidR="00ED6E69" w:rsidRDefault="00F56277">
      <w:pPr>
        <w:spacing w:after="589"/>
        <w:ind w:left="-5" w:right="0"/>
      </w:pPr>
      <w:r>
        <w:t xml:space="preserve">согласен на размещение на официальном сайте движения «Сделаем вместе!» </w:t>
      </w:r>
      <w:hyperlink r:id="rId71">
        <w:r>
          <w:t>www.doit-</w:t>
        </w:r>
      </w:hyperlink>
      <w:r>
        <w:t xml:space="preserve"> </w:t>
      </w:r>
      <w:hyperlink r:id="rId72">
        <w:r>
          <w:t xml:space="preserve">together.ru </w:t>
        </w:r>
      </w:hyperlink>
      <w:r>
        <w:t xml:space="preserve">и других средствах массовой информации персональных данных (включая фамилию и имя, класс/год обучения, возраст, фотографию, телефонах и пр., иные сведения личного характера), фотографий и видеосюжетов с участием моего ребёнка в Конкурсе «ВРЕМЯ БЫТЬ ЛИДЕРОМ». </w:t>
      </w:r>
    </w:p>
    <w:p w14:paraId="35738A82" w14:textId="1EF33BF1" w:rsidR="00ED6E69" w:rsidRDefault="00F56277">
      <w:pPr>
        <w:spacing w:after="289"/>
        <w:ind w:left="-5" w:right="0"/>
      </w:pPr>
      <w:r>
        <w:t>Телефон для связи ________</w:t>
      </w:r>
      <w:r w:rsidR="00D349FA">
        <w:t>____________</w:t>
      </w:r>
      <w:r>
        <w:t xml:space="preserve">, электронная почта  </w:t>
      </w:r>
    </w:p>
    <w:p w14:paraId="2C956C6D" w14:textId="77777777" w:rsidR="00ED6E69" w:rsidRDefault="00F56277">
      <w:pPr>
        <w:spacing w:after="0"/>
        <w:ind w:left="-5" w:right="0"/>
      </w:pPr>
      <w:r>
        <w:t xml:space="preserve">ФИО (родителя) </w:t>
      </w:r>
    </w:p>
    <w:p w14:paraId="7B6D6B35" w14:textId="77777777" w:rsidR="00ED6E69" w:rsidRDefault="00F56277">
      <w:pPr>
        <w:spacing w:after="0"/>
        <w:ind w:left="-5" w:right="0"/>
      </w:pPr>
      <w:r>
        <w:t xml:space="preserve">Дата </w:t>
      </w:r>
    </w:p>
    <w:p w14:paraId="2FB6D9C0" w14:textId="77777777" w:rsidR="00ED6E69" w:rsidRDefault="00F56277">
      <w:pPr>
        <w:ind w:left="-5" w:right="0"/>
      </w:pPr>
      <w:r>
        <w:t xml:space="preserve">Подпись </w:t>
      </w:r>
    </w:p>
    <w:p w14:paraId="07C352C6" w14:textId="77777777" w:rsidR="00BE7A74" w:rsidRDefault="00BE7A74">
      <w:pPr>
        <w:ind w:left="-5" w:right="0"/>
      </w:pPr>
    </w:p>
    <w:p w14:paraId="594FEFBD" w14:textId="77777777" w:rsidR="00BE7A74" w:rsidRDefault="00BE7A74" w:rsidP="00D4257B">
      <w:pPr>
        <w:ind w:left="0" w:right="0" w:firstLine="0"/>
        <w:sectPr w:rsidR="00BE7A74">
          <w:pgSz w:w="11900" w:h="16840"/>
          <w:pgMar w:top="844" w:right="842" w:bottom="1084" w:left="1483" w:header="720" w:footer="720" w:gutter="0"/>
          <w:cols w:space="720"/>
        </w:sectPr>
      </w:pPr>
    </w:p>
    <w:p w14:paraId="1756FDF9" w14:textId="77777777" w:rsidR="00BE7A74" w:rsidRDefault="00BE7A74" w:rsidP="00116F7A">
      <w:pPr>
        <w:ind w:left="0" w:right="0" w:firstLine="0"/>
      </w:pPr>
    </w:p>
    <w:p w14:paraId="095708BD" w14:textId="77777777" w:rsidR="00BE7A74" w:rsidRDefault="00BE7A74" w:rsidP="00BE7A74">
      <w:pPr>
        <w:spacing w:after="6"/>
        <w:ind w:left="5812" w:right="0" w:firstLine="0"/>
        <w:jc w:val="right"/>
      </w:pPr>
      <w:r>
        <w:t>Приложение 4</w:t>
      </w:r>
    </w:p>
    <w:p w14:paraId="3978AC43" w14:textId="6AF6DF13" w:rsidR="00BE7A74" w:rsidRDefault="00BE7A74" w:rsidP="00BE7A74">
      <w:pPr>
        <w:spacing w:after="6"/>
        <w:ind w:left="5812" w:right="0" w:firstLine="0"/>
        <w:jc w:val="right"/>
      </w:pPr>
      <w:r>
        <w:t>к Положению</w:t>
      </w:r>
      <w:r w:rsidRPr="00BE7A74">
        <w:t xml:space="preserve"> </w:t>
      </w:r>
    </w:p>
    <w:p w14:paraId="65755A2F" w14:textId="77777777" w:rsidR="00BE7A74" w:rsidRDefault="00BE7A74" w:rsidP="006348CF">
      <w:pPr>
        <w:spacing w:after="6"/>
        <w:ind w:left="5387" w:right="0" w:firstLine="0"/>
      </w:pPr>
      <w:r w:rsidRPr="00BE7A74">
        <w:t>о процедуре регионального отбора шко</w:t>
      </w:r>
      <w:r>
        <w:t xml:space="preserve">льников для участия в конкурсе «Время быть лидером» в рамках  Всероссийской акции </w:t>
      </w:r>
      <w:r>
        <w:rPr>
          <w:sz w:val="22"/>
        </w:rPr>
        <w:t>«</w:t>
      </w:r>
      <w:r>
        <w:t xml:space="preserve">ТРАДИЦИИ ЗДОРОВОГО ПИТАНИЯ» </w:t>
      </w:r>
    </w:p>
    <w:p w14:paraId="4824A7D3" w14:textId="77777777" w:rsidR="00BE7A74" w:rsidRPr="000A5EFA" w:rsidRDefault="00BE7A74" w:rsidP="00BE7A74">
      <w:pPr>
        <w:spacing w:after="0" w:line="240" w:lineRule="auto"/>
        <w:ind w:left="11" w:right="57" w:hanging="11"/>
        <w:jc w:val="right"/>
        <w:rPr>
          <w:b/>
        </w:rPr>
      </w:pPr>
    </w:p>
    <w:p w14:paraId="62939A26" w14:textId="722CCB24" w:rsidR="00BE7A74" w:rsidRDefault="00BE7A74" w:rsidP="00BE7A74">
      <w:pPr>
        <w:autoSpaceDE w:val="0"/>
        <w:autoSpaceDN w:val="0"/>
        <w:adjustRightInd w:val="0"/>
        <w:spacing w:after="0" w:line="0" w:lineRule="atLeast"/>
        <w:ind w:left="11" w:right="0" w:hanging="11"/>
        <w:jc w:val="center"/>
        <w:rPr>
          <w:b/>
          <w:bCs/>
        </w:rPr>
      </w:pPr>
      <w:r w:rsidRPr="008B2368">
        <w:tab/>
      </w:r>
      <w:r w:rsidRPr="008B2368">
        <w:rPr>
          <w:b/>
          <w:bCs/>
        </w:rPr>
        <w:t>Состав</w:t>
      </w:r>
      <w:r w:rsidR="00F56277">
        <w:rPr>
          <w:b/>
          <w:bCs/>
        </w:rPr>
        <w:t xml:space="preserve"> экспертной</w:t>
      </w:r>
      <w:r>
        <w:rPr>
          <w:b/>
          <w:bCs/>
        </w:rPr>
        <w:t xml:space="preserve"> </w:t>
      </w:r>
      <w:r w:rsidRPr="008B2368">
        <w:rPr>
          <w:b/>
          <w:bCs/>
        </w:rPr>
        <w:t>конкурсной комиссии</w:t>
      </w:r>
      <w:r>
        <w:rPr>
          <w:b/>
          <w:bCs/>
        </w:rPr>
        <w:t xml:space="preserve"> регионального </w:t>
      </w:r>
      <w:r w:rsidRPr="008B2368">
        <w:rPr>
          <w:b/>
          <w:bCs/>
        </w:rPr>
        <w:t xml:space="preserve">этапа </w:t>
      </w:r>
    </w:p>
    <w:p w14:paraId="538D8F07" w14:textId="7063F952" w:rsidR="00BE7A74" w:rsidRPr="008B2368" w:rsidRDefault="00BE7A74" w:rsidP="00BE7A74">
      <w:pPr>
        <w:autoSpaceDE w:val="0"/>
        <w:autoSpaceDN w:val="0"/>
        <w:adjustRightInd w:val="0"/>
        <w:spacing w:after="0" w:line="0" w:lineRule="atLeast"/>
        <w:ind w:left="11" w:right="0" w:hanging="11"/>
        <w:jc w:val="center"/>
      </w:pPr>
      <w:r w:rsidRPr="00BE7A74">
        <w:rPr>
          <w:b/>
        </w:rPr>
        <w:t>«Время быть лидером» в рамках  Всероссийской акции «ТРАДИЦИИ ЗДОРОВОГО ПИТАНИЯ»</w:t>
      </w:r>
    </w:p>
    <w:tbl>
      <w:tblPr>
        <w:tblW w:w="10680" w:type="dxa"/>
        <w:tblInd w:w="-732" w:type="dxa"/>
        <w:tblLook w:val="01E0" w:firstRow="1" w:lastRow="1" w:firstColumn="1" w:lastColumn="1" w:noHBand="0" w:noVBand="0"/>
      </w:tblPr>
      <w:tblGrid>
        <w:gridCol w:w="2400"/>
        <w:gridCol w:w="8280"/>
      </w:tblGrid>
      <w:tr w:rsidR="00BE7A74" w:rsidRPr="008B2368" w14:paraId="4C99FB0F" w14:textId="77777777" w:rsidTr="00D827D0">
        <w:tc>
          <w:tcPr>
            <w:tcW w:w="10680" w:type="dxa"/>
            <w:gridSpan w:val="2"/>
          </w:tcPr>
          <w:p w14:paraId="78B4D69B" w14:textId="2B7CEA14" w:rsidR="00BE7A74" w:rsidRPr="008B2368" w:rsidRDefault="00BE7A74" w:rsidP="00D827D0">
            <w:pPr>
              <w:autoSpaceDE w:val="0"/>
              <w:autoSpaceDN w:val="0"/>
              <w:adjustRightInd w:val="0"/>
              <w:spacing w:before="154"/>
              <w:rPr>
                <w:b/>
              </w:rPr>
            </w:pPr>
            <w:r w:rsidRPr="008B2368">
              <w:rPr>
                <w:b/>
              </w:rPr>
              <w:t xml:space="preserve">Председатель </w:t>
            </w:r>
            <w:r w:rsidR="00F56277">
              <w:rPr>
                <w:b/>
              </w:rPr>
              <w:t xml:space="preserve">экспертной </w:t>
            </w:r>
            <w:r w:rsidRPr="008B2368">
              <w:rPr>
                <w:b/>
              </w:rPr>
              <w:t>конкурсной комиссии:</w:t>
            </w:r>
          </w:p>
        </w:tc>
      </w:tr>
      <w:tr w:rsidR="00BE7A74" w:rsidRPr="008B2368" w14:paraId="620344F0" w14:textId="77777777" w:rsidTr="00D827D0">
        <w:trPr>
          <w:trHeight w:val="1030"/>
        </w:trPr>
        <w:tc>
          <w:tcPr>
            <w:tcW w:w="2400" w:type="dxa"/>
          </w:tcPr>
          <w:p w14:paraId="4A4146F0" w14:textId="77777777" w:rsidR="00BE7A74" w:rsidRDefault="00BE7A74" w:rsidP="00D827D0">
            <w:pPr>
              <w:autoSpaceDE w:val="0"/>
              <w:autoSpaceDN w:val="0"/>
              <w:adjustRightInd w:val="0"/>
              <w:spacing w:after="0" w:line="0" w:lineRule="atLeast"/>
              <w:ind w:left="11" w:right="0" w:hanging="11"/>
            </w:pPr>
            <w:r>
              <w:t>Финагин</w:t>
            </w:r>
          </w:p>
          <w:p w14:paraId="454B52E2" w14:textId="77777777" w:rsidR="00BE7A74" w:rsidRPr="008B2368" w:rsidRDefault="00BE7A74" w:rsidP="00D827D0">
            <w:pPr>
              <w:autoSpaceDE w:val="0"/>
              <w:autoSpaceDN w:val="0"/>
              <w:adjustRightInd w:val="0"/>
              <w:spacing w:after="0" w:line="0" w:lineRule="atLeast"/>
              <w:ind w:left="11" w:right="0" w:hanging="11"/>
            </w:pPr>
            <w:r>
              <w:t>Андрей Алексеевич</w:t>
            </w:r>
          </w:p>
        </w:tc>
        <w:tc>
          <w:tcPr>
            <w:tcW w:w="8280" w:type="dxa"/>
          </w:tcPr>
          <w:p w14:paraId="75B77EF1" w14:textId="77777777" w:rsidR="00BE7A74" w:rsidRPr="00A77165" w:rsidRDefault="00BE7A74" w:rsidP="00D827D0">
            <w:pPr>
              <w:spacing w:after="0" w:line="0" w:lineRule="atLeast"/>
              <w:ind w:left="0" w:right="0" w:firstLine="0"/>
            </w:pPr>
            <w:r w:rsidRPr="008B2368">
              <w:t xml:space="preserve">– </w:t>
            </w:r>
            <w:r>
              <w:t>з</w:t>
            </w:r>
            <w:r w:rsidRPr="00A77165">
              <w:t>аместитель председателя Комитета – начальник Управления по надзору</w:t>
            </w:r>
          </w:p>
          <w:p w14:paraId="1B8DD166" w14:textId="77777777" w:rsidR="00BE7A74" w:rsidRPr="00A77165" w:rsidRDefault="00BE7A74" w:rsidP="00D827D0">
            <w:pPr>
              <w:spacing w:after="0" w:line="0" w:lineRule="atLeast"/>
              <w:ind w:left="0" w:right="0" w:firstLine="0"/>
            </w:pPr>
            <w:r w:rsidRPr="00A77165">
              <w:t xml:space="preserve">и контролю за соблюдением законодательства в сфере образования  </w:t>
            </w:r>
          </w:p>
          <w:p w14:paraId="2AA6F49F" w14:textId="77777777" w:rsidR="00BE7A74" w:rsidRPr="008B2368" w:rsidRDefault="00BE7A74" w:rsidP="00D827D0">
            <w:pPr>
              <w:autoSpaceDE w:val="0"/>
              <w:autoSpaceDN w:val="0"/>
              <w:adjustRightInd w:val="0"/>
              <w:spacing w:line="0" w:lineRule="atLeast"/>
              <w:ind w:left="-57"/>
            </w:pPr>
          </w:p>
        </w:tc>
      </w:tr>
      <w:tr w:rsidR="00BE7A74" w:rsidRPr="008B2368" w14:paraId="55186944" w14:textId="77777777" w:rsidTr="00D827D0">
        <w:trPr>
          <w:trHeight w:val="503"/>
        </w:trPr>
        <w:tc>
          <w:tcPr>
            <w:tcW w:w="10680" w:type="dxa"/>
            <w:gridSpan w:val="2"/>
          </w:tcPr>
          <w:p w14:paraId="32788879" w14:textId="3CD7524B" w:rsidR="00BE7A74" w:rsidRPr="008B2368" w:rsidRDefault="00BE7A74" w:rsidP="00F56277">
            <w:pPr>
              <w:autoSpaceDE w:val="0"/>
              <w:autoSpaceDN w:val="0"/>
              <w:adjustRightInd w:val="0"/>
              <w:spacing w:line="0" w:lineRule="atLeast"/>
              <w:ind w:left="-57"/>
            </w:pPr>
            <w:r w:rsidRPr="008B2368">
              <w:rPr>
                <w:b/>
              </w:rPr>
              <w:t>Заместител</w:t>
            </w:r>
            <w:r>
              <w:rPr>
                <w:b/>
              </w:rPr>
              <w:t>ь</w:t>
            </w:r>
            <w:r w:rsidRPr="008B2368">
              <w:rPr>
                <w:b/>
              </w:rPr>
              <w:t xml:space="preserve"> председателя </w:t>
            </w:r>
            <w:r w:rsidR="00F56277">
              <w:rPr>
                <w:b/>
              </w:rPr>
              <w:t>экспертной к</w:t>
            </w:r>
            <w:r w:rsidRPr="008B2368">
              <w:rPr>
                <w:b/>
              </w:rPr>
              <w:t>онкурсной комиссии:</w:t>
            </w:r>
          </w:p>
        </w:tc>
      </w:tr>
      <w:tr w:rsidR="00BE7A74" w:rsidRPr="008B2368" w14:paraId="5534A087" w14:textId="77777777" w:rsidTr="00D827D0">
        <w:trPr>
          <w:trHeight w:val="1030"/>
        </w:trPr>
        <w:tc>
          <w:tcPr>
            <w:tcW w:w="2400" w:type="dxa"/>
          </w:tcPr>
          <w:p w14:paraId="248B3158" w14:textId="77777777" w:rsidR="00BE7A74" w:rsidRPr="008B2368" w:rsidRDefault="00BE7A74" w:rsidP="003D6742">
            <w:pPr>
              <w:autoSpaceDE w:val="0"/>
              <w:autoSpaceDN w:val="0"/>
              <w:adjustRightInd w:val="0"/>
              <w:spacing w:line="0" w:lineRule="atLeast"/>
              <w:ind w:left="0" w:firstLine="0"/>
            </w:pPr>
          </w:p>
          <w:p w14:paraId="0AF0B611" w14:textId="77777777" w:rsidR="00BE7A74" w:rsidRPr="008B2368" w:rsidRDefault="00BE7A74" w:rsidP="00D827D0">
            <w:pPr>
              <w:autoSpaceDE w:val="0"/>
              <w:autoSpaceDN w:val="0"/>
              <w:adjustRightInd w:val="0"/>
              <w:spacing w:after="0" w:line="0" w:lineRule="atLeast"/>
              <w:ind w:left="11" w:right="57" w:hanging="11"/>
            </w:pPr>
            <w:r w:rsidRPr="008B2368">
              <w:t>Кот</w:t>
            </w:r>
          </w:p>
          <w:p w14:paraId="4F856D63" w14:textId="77777777" w:rsidR="00BE7A74" w:rsidRPr="008B2368" w:rsidRDefault="00BE7A74" w:rsidP="00D827D0">
            <w:pPr>
              <w:autoSpaceDE w:val="0"/>
              <w:autoSpaceDN w:val="0"/>
              <w:adjustRightInd w:val="0"/>
              <w:spacing w:after="0" w:line="0" w:lineRule="atLeast"/>
              <w:ind w:left="11" w:right="57" w:hanging="11"/>
            </w:pPr>
            <w:r w:rsidRPr="008B2368">
              <w:t>Татьяна</w:t>
            </w:r>
          </w:p>
          <w:p w14:paraId="4CC2462E" w14:textId="77777777" w:rsidR="00BE7A74" w:rsidRPr="008B2368" w:rsidRDefault="00BE7A74" w:rsidP="00D827D0">
            <w:pPr>
              <w:autoSpaceDE w:val="0"/>
              <w:autoSpaceDN w:val="0"/>
              <w:adjustRightInd w:val="0"/>
              <w:spacing w:after="0" w:line="0" w:lineRule="atLeast"/>
              <w:ind w:left="11" w:right="57" w:hanging="11"/>
            </w:pPr>
            <w:r w:rsidRPr="008B2368">
              <w:t>Викторовна</w:t>
            </w:r>
          </w:p>
        </w:tc>
        <w:tc>
          <w:tcPr>
            <w:tcW w:w="8280" w:type="dxa"/>
          </w:tcPr>
          <w:p w14:paraId="540B3D09" w14:textId="77777777" w:rsidR="00BE7A74" w:rsidRPr="008B2368" w:rsidRDefault="00BE7A74" w:rsidP="00D827D0">
            <w:pPr>
              <w:autoSpaceDE w:val="0"/>
              <w:autoSpaceDN w:val="0"/>
              <w:adjustRightInd w:val="0"/>
              <w:spacing w:line="0" w:lineRule="atLeast"/>
            </w:pPr>
          </w:p>
          <w:p w14:paraId="4E315271" w14:textId="77777777" w:rsidR="00BE7A74" w:rsidRPr="008B2368" w:rsidRDefault="00BE7A74" w:rsidP="00D827D0">
            <w:pPr>
              <w:autoSpaceDE w:val="0"/>
              <w:autoSpaceDN w:val="0"/>
              <w:adjustRightInd w:val="0"/>
              <w:spacing w:line="0" w:lineRule="atLeast"/>
            </w:pPr>
            <w:r w:rsidRPr="008B2368">
              <w:t>– кандидат психологических наук, исполняющая обязанности заведующего кафедрой педагогики окружающей среды, безопасности и здоровья человека государственного бюджетного учреждения дополнительного профессионального образования Санкт-Петербургской академии постдипломно</w:t>
            </w:r>
            <w:r>
              <w:t xml:space="preserve">го педагогического образования </w:t>
            </w:r>
          </w:p>
        </w:tc>
      </w:tr>
      <w:tr w:rsidR="00BE7A74" w:rsidRPr="008B2368" w14:paraId="7EB97DFD" w14:textId="77777777" w:rsidTr="00D827D0">
        <w:tc>
          <w:tcPr>
            <w:tcW w:w="10680" w:type="dxa"/>
            <w:gridSpan w:val="2"/>
            <w:vAlign w:val="bottom"/>
          </w:tcPr>
          <w:p w14:paraId="5EFF2EF6" w14:textId="66AA9F6A" w:rsidR="00BE7A74" w:rsidRPr="008B2368" w:rsidRDefault="00BE7A74" w:rsidP="00D827D0">
            <w:pPr>
              <w:autoSpaceDE w:val="0"/>
              <w:autoSpaceDN w:val="0"/>
              <w:adjustRightInd w:val="0"/>
              <w:spacing w:before="154"/>
              <w:rPr>
                <w:b/>
              </w:rPr>
            </w:pPr>
            <w:r w:rsidRPr="008B2368">
              <w:rPr>
                <w:b/>
              </w:rPr>
              <w:t>Ответственный секретарь</w:t>
            </w:r>
            <w:r w:rsidRPr="00F56277">
              <w:rPr>
                <w:b/>
              </w:rPr>
              <w:t xml:space="preserve"> </w:t>
            </w:r>
            <w:r w:rsidR="00F56277" w:rsidRPr="00F56277">
              <w:rPr>
                <w:b/>
              </w:rPr>
              <w:t>экспертной</w:t>
            </w:r>
            <w:r w:rsidR="00F56277" w:rsidRPr="008B2368">
              <w:rPr>
                <w:b/>
              </w:rPr>
              <w:t xml:space="preserve"> </w:t>
            </w:r>
            <w:r w:rsidRPr="008B2368">
              <w:rPr>
                <w:b/>
              </w:rPr>
              <w:t>конкурсной комиссии:</w:t>
            </w:r>
          </w:p>
        </w:tc>
      </w:tr>
      <w:tr w:rsidR="00BE7A74" w:rsidRPr="008B2368" w14:paraId="13101068" w14:textId="77777777" w:rsidTr="00D827D0">
        <w:tc>
          <w:tcPr>
            <w:tcW w:w="2400" w:type="dxa"/>
          </w:tcPr>
          <w:p w14:paraId="2D233EF5" w14:textId="77777777" w:rsidR="00BE7A74" w:rsidRPr="008B2368" w:rsidRDefault="00BE7A74" w:rsidP="00D827D0">
            <w:pPr>
              <w:autoSpaceDE w:val="0"/>
              <w:autoSpaceDN w:val="0"/>
              <w:adjustRightInd w:val="0"/>
              <w:spacing w:after="0" w:line="0" w:lineRule="atLeast"/>
              <w:ind w:left="11" w:right="57" w:hanging="11"/>
            </w:pPr>
            <w:r w:rsidRPr="008B2368">
              <w:t xml:space="preserve">Велюго </w:t>
            </w:r>
          </w:p>
          <w:p w14:paraId="3C331425" w14:textId="77777777" w:rsidR="00BE7A74" w:rsidRPr="008B2368" w:rsidRDefault="00BE7A74" w:rsidP="00D827D0">
            <w:pPr>
              <w:autoSpaceDE w:val="0"/>
              <w:autoSpaceDN w:val="0"/>
              <w:adjustRightInd w:val="0"/>
              <w:spacing w:after="0" w:line="0" w:lineRule="atLeast"/>
              <w:ind w:left="11" w:right="57" w:hanging="11"/>
            </w:pPr>
            <w:r w:rsidRPr="008B2368">
              <w:t>Ирина</w:t>
            </w:r>
            <w:r>
              <w:t xml:space="preserve"> </w:t>
            </w:r>
            <w:r w:rsidRPr="008B2368">
              <w:t>Эмировна</w:t>
            </w:r>
          </w:p>
        </w:tc>
        <w:tc>
          <w:tcPr>
            <w:tcW w:w="8280" w:type="dxa"/>
          </w:tcPr>
          <w:p w14:paraId="0E98B2CD" w14:textId="77777777" w:rsidR="00BE7A74" w:rsidRPr="008B2368" w:rsidRDefault="00BE7A74" w:rsidP="00D827D0">
            <w:pPr>
              <w:autoSpaceDE w:val="0"/>
              <w:autoSpaceDN w:val="0"/>
              <w:adjustRightInd w:val="0"/>
              <w:spacing w:line="0" w:lineRule="atLeast"/>
            </w:pPr>
            <w:r w:rsidRPr="008B2368">
              <w:t xml:space="preserve">– старший преподаватель кафедры педагогики окружающей среды, безопасности и здоровья человека государственного бюджетного учреждения дополнительного профессионального образования </w:t>
            </w:r>
            <w:r>
              <w:br/>
            </w:r>
            <w:r w:rsidRPr="008B2368">
              <w:t>Санкт-Петербургской академ</w:t>
            </w:r>
            <w:r>
              <w:t>и</w:t>
            </w:r>
            <w:r w:rsidRPr="008B2368">
              <w:t>и постдипломного педагогического образования (по согласованию)</w:t>
            </w:r>
          </w:p>
        </w:tc>
      </w:tr>
      <w:tr w:rsidR="00BE7A74" w:rsidRPr="008B2368" w14:paraId="6C9C93C1" w14:textId="77777777" w:rsidTr="00D827D0">
        <w:tc>
          <w:tcPr>
            <w:tcW w:w="10680" w:type="dxa"/>
            <w:gridSpan w:val="2"/>
            <w:vAlign w:val="bottom"/>
          </w:tcPr>
          <w:p w14:paraId="6A522684" w14:textId="6F8F6B30" w:rsidR="00BE7A74" w:rsidRPr="008B2368" w:rsidRDefault="00BE7A74" w:rsidP="00D827D0">
            <w:pPr>
              <w:autoSpaceDE w:val="0"/>
              <w:autoSpaceDN w:val="0"/>
              <w:adjustRightInd w:val="0"/>
              <w:spacing w:before="154"/>
              <w:rPr>
                <w:b/>
              </w:rPr>
            </w:pPr>
            <w:r w:rsidRPr="008B2368">
              <w:rPr>
                <w:b/>
              </w:rPr>
              <w:t xml:space="preserve">Члены </w:t>
            </w:r>
            <w:r w:rsidR="00F56277">
              <w:rPr>
                <w:b/>
              </w:rPr>
              <w:t xml:space="preserve">экспертной конкурсной </w:t>
            </w:r>
            <w:r w:rsidRPr="008B2368">
              <w:rPr>
                <w:b/>
              </w:rPr>
              <w:t>комиссии</w:t>
            </w:r>
          </w:p>
        </w:tc>
      </w:tr>
      <w:tr w:rsidR="006348CF" w:rsidRPr="008B2368" w14:paraId="6FD56BCF" w14:textId="77777777" w:rsidTr="00D827D0">
        <w:tc>
          <w:tcPr>
            <w:tcW w:w="2400" w:type="dxa"/>
          </w:tcPr>
          <w:p w14:paraId="674CC0DF" w14:textId="77777777" w:rsidR="006348CF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11" w:right="0" w:hanging="11"/>
            </w:pPr>
            <w:r>
              <w:t>Алексеев</w:t>
            </w:r>
          </w:p>
          <w:p w14:paraId="16142291" w14:textId="77777777" w:rsidR="006348CF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11" w:right="0" w:hanging="11"/>
            </w:pPr>
            <w:r>
              <w:t>Сергей</w:t>
            </w:r>
          </w:p>
          <w:p w14:paraId="03A3C727" w14:textId="11392B51" w:rsidR="006348CF" w:rsidRPr="00907058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11" w:right="0" w:hanging="11"/>
            </w:pPr>
            <w:r>
              <w:t>Владимирович</w:t>
            </w:r>
          </w:p>
        </w:tc>
        <w:tc>
          <w:tcPr>
            <w:tcW w:w="8280" w:type="dxa"/>
          </w:tcPr>
          <w:p w14:paraId="37EB3840" w14:textId="23662C1E" w:rsidR="006348CF" w:rsidRDefault="006348CF" w:rsidP="006348CF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 w:rsidRPr="00A77165">
              <w:t xml:space="preserve">– </w:t>
            </w:r>
            <w:r>
              <w:t xml:space="preserve">доктор </w:t>
            </w:r>
            <w:r w:rsidRPr="00A77165">
              <w:t xml:space="preserve">педагогических наук, </w:t>
            </w:r>
            <w:r>
              <w:t>директор Института общего образования, профессор</w:t>
            </w:r>
            <w:r w:rsidRPr="00A77165">
              <w:t xml:space="preserve"> кафедры педагогики окружающей среды, безопасности и здоровья человека государственного бюджетного учреждения дополнительного профессионального образования</w:t>
            </w:r>
            <w:r>
              <w:t xml:space="preserve"> С</w:t>
            </w:r>
            <w:r w:rsidRPr="00A77165">
              <w:t>анкт-Петербургской академии постдипломного педагогического образования (по согласованию)</w:t>
            </w:r>
          </w:p>
          <w:p w14:paraId="3D1BD55F" w14:textId="77777777" w:rsidR="006348CF" w:rsidRPr="00907058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</w:p>
        </w:tc>
      </w:tr>
      <w:tr w:rsidR="006348CF" w:rsidRPr="008B2368" w14:paraId="0AFBF984" w14:textId="77777777" w:rsidTr="00D827D0">
        <w:tc>
          <w:tcPr>
            <w:tcW w:w="2400" w:type="dxa"/>
          </w:tcPr>
          <w:p w14:paraId="35570160" w14:textId="77777777" w:rsidR="006348CF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11" w:right="0" w:hanging="11"/>
            </w:pPr>
            <w:r w:rsidRPr="00907058">
              <w:t xml:space="preserve">Булатова </w:t>
            </w:r>
            <w:r w:rsidRPr="00907058">
              <w:br/>
              <w:t xml:space="preserve">Елена </w:t>
            </w:r>
          </w:p>
          <w:p w14:paraId="7AE2B601" w14:textId="6995DD48" w:rsidR="006348CF" w:rsidRPr="00907058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11" w:right="0" w:hanging="11"/>
            </w:pPr>
            <w:r w:rsidRPr="00907058">
              <w:t>Марковна</w:t>
            </w:r>
          </w:p>
          <w:p w14:paraId="666D3700" w14:textId="77777777" w:rsidR="006348CF" w:rsidRPr="00907058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11" w:right="0" w:hanging="11"/>
            </w:pPr>
          </w:p>
        </w:tc>
        <w:tc>
          <w:tcPr>
            <w:tcW w:w="8280" w:type="dxa"/>
          </w:tcPr>
          <w:p w14:paraId="06E3F7E9" w14:textId="77777777" w:rsidR="006348CF" w:rsidRPr="00907058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 w:rsidRPr="00907058">
              <w:t xml:space="preserve">– доктор медицинских наук, главный педиатр Министерства здравоохранения Российской Федерации в Северо-Западном федеральном округе, заведующий кафедрой пропедевтики детских болезней Государственного бюджетного общеобразовательного учреждения высшего профессионального образования «Санкт-Петербургский государственный педиатрический медицинский университет», главный </w:t>
            </w:r>
            <w:r>
              <w:t xml:space="preserve">внештатный </w:t>
            </w:r>
            <w:r w:rsidRPr="00907058">
              <w:t xml:space="preserve">специалист по питанию Комитета </w:t>
            </w:r>
            <w:r>
              <w:br/>
            </w:r>
            <w:r w:rsidRPr="00907058">
              <w:t>по здравоохранению (по согласованию)</w:t>
            </w:r>
          </w:p>
          <w:p w14:paraId="72AA5140" w14:textId="77777777" w:rsidR="006348CF" w:rsidRPr="00907058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</w:p>
        </w:tc>
      </w:tr>
      <w:tr w:rsidR="006348CF" w:rsidRPr="008B2368" w14:paraId="61F019BB" w14:textId="77777777" w:rsidTr="00D827D0">
        <w:tc>
          <w:tcPr>
            <w:tcW w:w="2400" w:type="dxa"/>
            <w:vAlign w:val="center"/>
          </w:tcPr>
          <w:p w14:paraId="7F9FFAC4" w14:textId="77777777" w:rsidR="006348CF" w:rsidRPr="00907058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11" w:right="0" w:hanging="11"/>
            </w:pPr>
            <w:proofErr w:type="spellStart"/>
            <w:r w:rsidRPr="00907058">
              <w:t>Винтухова</w:t>
            </w:r>
            <w:proofErr w:type="spellEnd"/>
            <w:r w:rsidRPr="00907058">
              <w:br/>
              <w:t xml:space="preserve">Людмила </w:t>
            </w:r>
            <w:r>
              <w:t>В</w:t>
            </w:r>
            <w:r w:rsidRPr="00907058">
              <w:t>асильевна</w:t>
            </w:r>
          </w:p>
        </w:tc>
        <w:tc>
          <w:tcPr>
            <w:tcW w:w="8280" w:type="dxa"/>
            <w:vAlign w:val="center"/>
          </w:tcPr>
          <w:p w14:paraId="37642BC9" w14:textId="77777777" w:rsidR="006348CF" w:rsidRPr="00907058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 w:rsidRPr="00907058">
              <w:t>– заместитель директора Санкт-Петербургского государственного учреждения здравоохранения «Городской центр медицинской профилактики» (по согласованию)</w:t>
            </w:r>
          </w:p>
          <w:p w14:paraId="18F09E28" w14:textId="77777777" w:rsidR="006348CF" w:rsidRPr="00907058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</w:p>
        </w:tc>
      </w:tr>
      <w:tr w:rsidR="006348CF" w:rsidRPr="008B2368" w14:paraId="6FAE5274" w14:textId="77777777" w:rsidTr="00D827D0">
        <w:tc>
          <w:tcPr>
            <w:tcW w:w="2400" w:type="dxa"/>
            <w:vAlign w:val="center"/>
          </w:tcPr>
          <w:p w14:paraId="5317F36C" w14:textId="77777777" w:rsidR="006348CF" w:rsidRPr="00A77165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 w:rsidRPr="00A77165">
              <w:lastRenderedPageBreak/>
              <w:t xml:space="preserve">Грубская </w:t>
            </w:r>
            <w:r w:rsidRPr="00A77165">
              <w:br/>
              <w:t xml:space="preserve">Анна </w:t>
            </w:r>
          </w:p>
          <w:p w14:paraId="58E263EE" w14:textId="77777777" w:rsidR="006348CF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 w:rsidRPr="00A77165">
              <w:t>Вячеславовна</w:t>
            </w:r>
          </w:p>
          <w:p w14:paraId="0020784F" w14:textId="77777777" w:rsidR="006348CF" w:rsidRPr="00A77165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</w:p>
        </w:tc>
        <w:tc>
          <w:tcPr>
            <w:tcW w:w="8280" w:type="dxa"/>
            <w:vAlign w:val="center"/>
          </w:tcPr>
          <w:p w14:paraId="78B40FD0" w14:textId="77777777" w:rsidR="006348CF" w:rsidRPr="00A77165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  <w:rPr>
                <w:rStyle w:val="FontStyle38"/>
              </w:rPr>
            </w:pPr>
            <w:r w:rsidRPr="00A77165">
              <w:t xml:space="preserve">– начальник Отдела общего образования Комитета по образованию </w:t>
            </w:r>
            <w:r w:rsidRPr="00A77165">
              <w:br/>
            </w:r>
          </w:p>
          <w:p w14:paraId="2ECFA9B5" w14:textId="77777777" w:rsidR="006348CF" w:rsidRPr="00A77165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</w:p>
        </w:tc>
      </w:tr>
      <w:tr w:rsidR="006348CF" w:rsidRPr="00A77165" w14:paraId="228C2C12" w14:textId="77777777" w:rsidTr="006348CF">
        <w:tc>
          <w:tcPr>
            <w:tcW w:w="2400" w:type="dxa"/>
          </w:tcPr>
          <w:p w14:paraId="0D9E13D8" w14:textId="77777777" w:rsidR="006348CF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>
              <w:t>Гущина</w:t>
            </w:r>
          </w:p>
          <w:p w14:paraId="046C07EF" w14:textId="77777777" w:rsidR="006348CF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>
              <w:t>Людмила</w:t>
            </w:r>
          </w:p>
          <w:p w14:paraId="3F7913B9" w14:textId="77777777" w:rsidR="006348CF" w:rsidRPr="00A77165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>
              <w:t xml:space="preserve">Ивановна </w:t>
            </w:r>
          </w:p>
        </w:tc>
        <w:tc>
          <w:tcPr>
            <w:tcW w:w="8280" w:type="dxa"/>
          </w:tcPr>
          <w:p w14:paraId="22F66704" w14:textId="77777777" w:rsidR="006348CF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 w:rsidRPr="00A77165">
              <w:t xml:space="preserve">– кандидат педагогических наук, доцент кафедры педагогики окружающей среды, безопасности и здоровья человека государственного бюджетного учреждения дополнительного профессионального образования </w:t>
            </w:r>
            <w:r>
              <w:br/>
            </w:r>
            <w:r w:rsidRPr="00A77165">
              <w:t>Санкт-Петербургской академии постдипломного педагогического образования (по согласованию)</w:t>
            </w:r>
          </w:p>
          <w:p w14:paraId="61DAD0E1" w14:textId="77777777" w:rsidR="006348CF" w:rsidRPr="00A77165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</w:p>
        </w:tc>
      </w:tr>
      <w:tr w:rsidR="006348CF" w:rsidRPr="00A77165" w14:paraId="1B53F587" w14:textId="77777777" w:rsidTr="006348CF">
        <w:tc>
          <w:tcPr>
            <w:tcW w:w="2400" w:type="dxa"/>
          </w:tcPr>
          <w:p w14:paraId="76836A54" w14:textId="77777777" w:rsidR="006348CF" w:rsidRDefault="006348CF" w:rsidP="006348CF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>
              <w:t>Гущина</w:t>
            </w:r>
          </w:p>
          <w:p w14:paraId="2A9316C5" w14:textId="77777777" w:rsidR="006348CF" w:rsidRDefault="006348CF" w:rsidP="006348CF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>
              <w:t xml:space="preserve">Эльвира </w:t>
            </w:r>
          </w:p>
          <w:p w14:paraId="67DD5FF3" w14:textId="77777777" w:rsidR="006348CF" w:rsidRDefault="006348CF" w:rsidP="006348CF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>
              <w:t xml:space="preserve">Васильевна </w:t>
            </w:r>
          </w:p>
        </w:tc>
        <w:tc>
          <w:tcPr>
            <w:tcW w:w="8280" w:type="dxa"/>
          </w:tcPr>
          <w:p w14:paraId="32B6EC0F" w14:textId="77777777" w:rsidR="006348CF" w:rsidRDefault="006348CF" w:rsidP="006348CF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 w:rsidRPr="00A77165">
              <w:t xml:space="preserve">– кандидат </w:t>
            </w:r>
            <w:r>
              <w:t>биологических</w:t>
            </w:r>
            <w:r w:rsidRPr="00A77165">
              <w:t xml:space="preserve"> наук, </w:t>
            </w:r>
            <w:r>
              <w:t>профессор</w:t>
            </w:r>
            <w:r w:rsidRPr="00A77165">
              <w:t xml:space="preserve"> кафедры педагогики окружающей среды, безопасности и здоровья человека государственного бюджетного учреждения дополнительного профессионального образования </w:t>
            </w:r>
            <w:r>
              <w:br/>
            </w:r>
            <w:r w:rsidRPr="00A77165">
              <w:t>Санкт-Петербургской академии постдипломного педагогического образования (по согласованию)</w:t>
            </w:r>
          </w:p>
          <w:p w14:paraId="2E8ABBD0" w14:textId="77777777" w:rsidR="006348CF" w:rsidRPr="00A77165" w:rsidRDefault="006348CF" w:rsidP="006348CF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</w:p>
        </w:tc>
      </w:tr>
      <w:tr w:rsidR="006348CF" w:rsidRPr="00A77165" w14:paraId="5159985D" w14:textId="77777777" w:rsidTr="006348CF">
        <w:tc>
          <w:tcPr>
            <w:tcW w:w="2400" w:type="dxa"/>
          </w:tcPr>
          <w:p w14:paraId="7EFF0325" w14:textId="77777777" w:rsidR="006348CF" w:rsidRDefault="006348CF" w:rsidP="006348CF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>
              <w:t xml:space="preserve">Давыдов </w:t>
            </w:r>
          </w:p>
          <w:p w14:paraId="1828B11C" w14:textId="77777777" w:rsidR="006348CF" w:rsidRDefault="006348CF" w:rsidP="006348CF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>
              <w:t>Виктор</w:t>
            </w:r>
          </w:p>
          <w:p w14:paraId="6C1F2CA7" w14:textId="77777777" w:rsidR="006348CF" w:rsidRDefault="006348CF" w:rsidP="006348CF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>
              <w:t xml:space="preserve">Николаевич </w:t>
            </w:r>
          </w:p>
        </w:tc>
        <w:tc>
          <w:tcPr>
            <w:tcW w:w="8280" w:type="dxa"/>
          </w:tcPr>
          <w:p w14:paraId="0300E654" w14:textId="77777777" w:rsidR="006348CF" w:rsidRDefault="006348CF" w:rsidP="006348CF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 w:rsidRPr="00A77165">
              <w:t xml:space="preserve">– </w:t>
            </w:r>
            <w:r>
              <w:t xml:space="preserve">доктор </w:t>
            </w:r>
            <w:r w:rsidRPr="00A77165">
              <w:t xml:space="preserve">педагогических наук, </w:t>
            </w:r>
            <w:r>
              <w:t>профессор</w:t>
            </w:r>
            <w:r w:rsidRPr="00A77165">
              <w:t xml:space="preserve"> кафедры педагогики окружающей среды, безопасности и здоровья человека государственного бюджетного учреждения дополнительного профессионального образования </w:t>
            </w:r>
            <w:r>
              <w:br/>
            </w:r>
            <w:r w:rsidRPr="00A77165">
              <w:t>Санкт-Петербургской академии постдипломного педагогического образования (по согласованию)</w:t>
            </w:r>
          </w:p>
          <w:p w14:paraId="5490C81B" w14:textId="77777777" w:rsidR="006348CF" w:rsidRPr="00A77165" w:rsidRDefault="006348CF" w:rsidP="006348CF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</w:p>
        </w:tc>
      </w:tr>
      <w:tr w:rsidR="006348CF" w:rsidRPr="008B2368" w14:paraId="30660F7B" w14:textId="77777777" w:rsidTr="00D827D0">
        <w:tc>
          <w:tcPr>
            <w:tcW w:w="2400" w:type="dxa"/>
          </w:tcPr>
          <w:p w14:paraId="75370F7C" w14:textId="77777777" w:rsidR="006348CF" w:rsidRPr="00A77165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 w:rsidRPr="00A77165">
              <w:t>Заозерский</w:t>
            </w:r>
          </w:p>
          <w:p w14:paraId="5C59F0DF" w14:textId="77777777" w:rsidR="006348CF" w:rsidRPr="00A77165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 w:rsidRPr="00A77165">
              <w:t>Юрий Александрович</w:t>
            </w:r>
          </w:p>
        </w:tc>
        <w:tc>
          <w:tcPr>
            <w:tcW w:w="8280" w:type="dxa"/>
          </w:tcPr>
          <w:p w14:paraId="017A795A" w14:textId="77777777" w:rsidR="006348CF" w:rsidRDefault="006348CF" w:rsidP="00D827D0">
            <w:pPr>
              <w:spacing w:after="0" w:line="0" w:lineRule="atLeast"/>
              <w:ind w:left="0" w:right="0"/>
            </w:pPr>
            <w:r w:rsidRPr="006348CF">
              <w:t>врач-методист отдела координации и организации профилактической работы женщинам и детям Санкт-Петербургского Государственного казенного учреждения здравоохранения «Городской центр общественного здоровья и медицинской профилактики» (по согласованию)</w:t>
            </w:r>
          </w:p>
          <w:p w14:paraId="528E191B" w14:textId="77777777" w:rsidR="006348CF" w:rsidRPr="00A77165" w:rsidRDefault="006348CF" w:rsidP="00D827D0">
            <w:pPr>
              <w:spacing w:after="0" w:line="0" w:lineRule="atLeast"/>
              <w:ind w:left="0" w:right="0"/>
            </w:pPr>
          </w:p>
        </w:tc>
      </w:tr>
      <w:tr w:rsidR="006348CF" w:rsidRPr="008B2368" w14:paraId="27D84822" w14:textId="77777777" w:rsidTr="00D827D0">
        <w:tc>
          <w:tcPr>
            <w:tcW w:w="2400" w:type="dxa"/>
          </w:tcPr>
          <w:p w14:paraId="566CAB7D" w14:textId="77777777" w:rsidR="006348CF" w:rsidRPr="00A77165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proofErr w:type="spellStart"/>
            <w:r w:rsidRPr="00A77165">
              <w:t>Костецкая</w:t>
            </w:r>
            <w:proofErr w:type="spellEnd"/>
            <w:r w:rsidRPr="00A77165">
              <w:t xml:space="preserve"> </w:t>
            </w:r>
          </w:p>
          <w:p w14:paraId="21FBB108" w14:textId="77777777" w:rsidR="006348CF" w:rsidRPr="00A77165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 w:rsidRPr="00A77165">
              <w:t xml:space="preserve">Галина </w:t>
            </w:r>
          </w:p>
          <w:p w14:paraId="4FC3327B" w14:textId="77777777" w:rsidR="006348CF" w:rsidRPr="00A77165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 w:rsidRPr="00A77165">
              <w:t>Анатольевна</w:t>
            </w:r>
          </w:p>
        </w:tc>
        <w:tc>
          <w:tcPr>
            <w:tcW w:w="8280" w:type="dxa"/>
          </w:tcPr>
          <w:p w14:paraId="5C1E6659" w14:textId="77777777" w:rsidR="006348CF" w:rsidRDefault="006348CF" w:rsidP="00D827D0">
            <w:pPr>
              <w:pStyle w:val="Style3"/>
              <w:widowControl/>
              <w:spacing w:line="0" w:lineRule="atLeast"/>
              <w:ind w:firstLine="0"/>
            </w:pPr>
            <w:r w:rsidRPr="00A77165">
              <w:t xml:space="preserve">– доцент кафедры педагогики окружающей среды, безопасности       </w:t>
            </w:r>
            <w:r w:rsidRPr="00A77165">
              <w:br/>
              <w:t>и здоровья человека государственного бюджетного учреждения дополнительного профессионального образования Санкт-Петербургской академии постдипломного педагогического образования (по согласованию)</w:t>
            </w:r>
          </w:p>
          <w:p w14:paraId="0E7489D4" w14:textId="65DCA121" w:rsidR="006348CF" w:rsidRPr="00A77165" w:rsidRDefault="006348CF" w:rsidP="00D827D0">
            <w:pPr>
              <w:pStyle w:val="Style3"/>
              <w:widowControl/>
              <w:spacing w:line="0" w:lineRule="atLeast"/>
              <w:ind w:firstLine="0"/>
            </w:pPr>
          </w:p>
        </w:tc>
      </w:tr>
      <w:tr w:rsidR="006348CF" w:rsidRPr="008B2368" w14:paraId="579F6FB7" w14:textId="77777777" w:rsidTr="00D827D0">
        <w:tc>
          <w:tcPr>
            <w:tcW w:w="2400" w:type="dxa"/>
          </w:tcPr>
          <w:p w14:paraId="2F540A15" w14:textId="77777777" w:rsidR="006348CF" w:rsidRDefault="006348CF" w:rsidP="00D827D0">
            <w:pPr>
              <w:pStyle w:val="Style3"/>
              <w:widowControl/>
              <w:spacing w:line="0" w:lineRule="atLeast"/>
              <w:ind w:firstLine="0"/>
            </w:pPr>
            <w:proofErr w:type="spellStart"/>
            <w:r>
              <w:t>Курамысова</w:t>
            </w:r>
            <w:proofErr w:type="spellEnd"/>
          </w:p>
          <w:p w14:paraId="46139747" w14:textId="77777777" w:rsidR="006348CF" w:rsidRDefault="006348CF" w:rsidP="00D827D0">
            <w:pPr>
              <w:pStyle w:val="Style3"/>
              <w:widowControl/>
              <w:spacing w:line="0" w:lineRule="atLeast"/>
              <w:ind w:firstLine="0"/>
            </w:pPr>
            <w:r>
              <w:t>Елена</w:t>
            </w:r>
          </w:p>
          <w:p w14:paraId="789F5BDA" w14:textId="77777777" w:rsidR="006348CF" w:rsidRPr="00A77165" w:rsidRDefault="006348CF" w:rsidP="00D827D0">
            <w:pPr>
              <w:pStyle w:val="Style3"/>
              <w:widowControl/>
              <w:spacing w:line="0" w:lineRule="atLeast"/>
              <w:ind w:firstLine="0"/>
            </w:pPr>
            <w:r>
              <w:t>Васильевна</w:t>
            </w:r>
          </w:p>
          <w:p w14:paraId="1493AAF7" w14:textId="77777777" w:rsidR="006348CF" w:rsidRPr="00A77165" w:rsidRDefault="006348CF" w:rsidP="00D827D0">
            <w:pPr>
              <w:pStyle w:val="Style3"/>
              <w:widowControl/>
              <w:spacing w:line="0" w:lineRule="atLeast"/>
              <w:ind w:firstLine="0"/>
              <w:rPr>
                <w:rStyle w:val="FontStyle38"/>
              </w:rPr>
            </w:pPr>
          </w:p>
        </w:tc>
        <w:tc>
          <w:tcPr>
            <w:tcW w:w="8280" w:type="dxa"/>
          </w:tcPr>
          <w:p w14:paraId="00128772" w14:textId="77777777" w:rsidR="006348CF" w:rsidRPr="00A77165" w:rsidRDefault="006348CF" w:rsidP="00D827D0">
            <w:pPr>
              <w:pStyle w:val="Style3"/>
              <w:widowControl/>
              <w:spacing w:line="0" w:lineRule="atLeast"/>
              <w:ind w:firstLine="0"/>
            </w:pPr>
            <w:r w:rsidRPr="00A77165">
              <w:t xml:space="preserve">– ведущий специалист Отдела общего образования Комитета по образованию </w:t>
            </w:r>
          </w:p>
          <w:p w14:paraId="61E2DF5A" w14:textId="77777777" w:rsidR="006348CF" w:rsidRPr="00A77165" w:rsidRDefault="006348CF" w:rsidP="00D827D0">
            <w:pPr>
              <w:pStyle w:val="Style3"/>
              <w:widowControl/>
              <w:spacing w:line="0" w:lineRule="atLeast"/>
              <w:ind w:firstLine="0"/>
            </w:pPr>
          </w:p>
        </w:tc>
      </w:tr>
      <w:tr w:rsidR="006348CF" w:rsidRPr="008B2368" w14:paraId="2C03B530" w14:textId="77777777" w:rsidTr="00D827D0">
        <w:tc>
          <w:tcPr>
            <w:tcW w:w="2400" w:type="dxa"/>
          </w:tcPr>
          <w:p w14:paraId="1A8D95CD" w14:textId="77777777" w:rsidR="006348CF" w:rsidRPr="00A77165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 w:rsidRPr="00A77165">
              <w:t>Максименко</w:t>
            </w:r>
          </w:p>
          <w:p w14:paraId="44B8968A" w14:textId="77777777" w:rsidR="006348CF" w:rsidRPr="00A77165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 w:rsidRPr="00A77165">
              <w:t>Ксения</w:t>
            </w:r>
          </w:p>
          <w:p w14:paraId="78740764" w14:textId="77777777" w:rsidR="006348CF" w:rsidRPr="00A77165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 w:rsidRPr="00A77165">
              <w:t>Николаевна</w:t>
            </w:r>
          </w:p>
        </w:tc>
        <w:tc>
          <w:tcPr>
            <w:tcW w:w="8280" w:type="dxa"/>
          </w:tcPr>
          <w:p w14:paraId="164C90AD" w14:textId="77777777" w:rsidR="006348CF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 w:rsidRPr="00A77165">
              <w:t xml:space="preserve">– педагог-психолог Государственного бюджетного общеобразовательного учреждения школы № 231 Адмиралтейского района Санкт-Петербурга, старший преподаватель кафедры клинической психологии и психологической помощи РГПУ им. А.И. Герцена, председатель городского учебно-методического объединения СПб АППО «Здоровье в семье и школе» </w:t>
            </w:r>
            <w:r>
              <w:br/>
            </w:r>
            <w:r w:rsidRPr="00A77165">
              <w:t>(по согласованию)</w:t>
            </w:r>
          </w:p>
          <w:p w14:paraId="1256EE61" w14:textId="77777777" w:rsidR="006348CF" w:rsidRPr="00A77165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</w:p>
        </w:tc>
      </w:tr>
      <w:tr w:rsidR="006348CF" w:rsidRPr="00A77165" w14:paraId="0423F138" w14:textId="77777777" w:rsidTr="006348CF">
        <w:tc>
          <w:tcPr>
            <w:tcW w:w="2400" w:type="dxa"/>
          </w:tcPr>
          <w:p w14:paraId="254AC3E3" w14:textId="77777777" w:rsidR="006348CF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>
              <w:t xml:space="preserve">Попова </w:t>
            </w:r>
          </w:p>
          <w:p w14:paraId="40499FF3" w14:textId="77777777" w:rsidR="006348CF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>
              <w:t>Елена</w:t>
            </w:r>
          </w:p>
          <w:p w14:paraId="638A07DD" w14:textId="77777777" w:rsidR="006348CF" w:rsidRPr="00A77165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>
              <w:t xml:space="preserve">Валентиновна </w:t>
            </w:r>
          </w:p>
        </w:tc>
        <w:tc>
          <w:tcPr>
            <w:tcW w:w="8280" w:type="dxa"/>
          </w:tcPr>
          <w:p w14:paraId="415C9A47" w14:textId="77777777" w:rsidR="006348CF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 w:rsidRPr="00A77165">
              <w:t xml:space="preserve">– кандидат педагогических наук, доцент кафедры педагогики окружающей среды, безопасности и здоровья человека государственного бюджетного учреждения дополнительного профессионального образования </w:t>
            </w:r>
            <w:r>
              <w:br/>
            </w:r>
            <w:r w:rsidRPr="00A77165">
              <w:t>Санкт-Петербургской академии постдипломного педагогического образования (по согласованию)</w:t>
            </w:r>
          </w:p>
          <w:p w14:paraId="18976C56" w14:textId="77777777" w:rsidR="006348CF" w:rsidRPr="00A77165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</w:p>
        </w:tc>
      </w:tr>
      <w:tr w:rsidR="006348CF" w:rsidRPr="008B2368" w14:paraId="76235AD1" w14:textId="77777777" w:rsidTr="00D827D0">
        <w:tc>
          <w:tcPr>
            <w:tcW w:w="2400" w:type="dxa"/>
          </w:tcPr>
          <w:p w14:paraId="71E999E1" w14:textId="77777777" w:rsidR="006348CF" w:rsidRPr="00A77165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 w:rsidRPr="00A77165">
              <w:t>Резников</w:t>
            </w:r>
          </w:p>
          <w:p w14:paraId="29C130D8" w14:textId="77777777" w:rsidR="006348CF" w:rsidRPr="00A77165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 w:rsidRPr="00A77165">
              <w:t xml:space="preserve">Марк </w:t>
            </w:r>
          </w:p>
          <w:p w14:paraId="737B9BB8" w14:textId="77777777" w:rsidR="006348CF" w:rsidRPr="00A77165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 w:rsidRPr="00A77165">
              <w:t>Арнольдович</w:t>
            </w:r>
          </w:p>
        </w:tc>
        <w:tc>
          <w:tcPr>
            <w:tcW w:w="8280" w:type="dxa"/>
          </w:tcPr>
          <w:p w14:paraId="6811C618" w14:textId="77777777" w:rsidR="006348CF" w:rsidRPr="00A77165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 w:rsidRPr="00A77165">
              <w:t>– старший преподаватель кафедры педагогики окружающей среды, безопасности и здоровья человека государственного бюджетного учреждения дополнительного профессионального образования Санкт-Петербургской академии постдипломного педагогического образования (по согласованию)</w:t>
            </w:r>
          </w:p>
          <w:p w14:paraId="0CE9886C" w14:textId="77777777" w:rsidR="006348CF" w:rsidRPr="00A77165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</w:p>
        </w:tc>
      </w:tr>
      <w:tr w:rsidR="006348CF" w:rsidRPr="008B2368" w14:paraId="75C84895" w14:textId="77777777" w:rsidTr="00D827D0">
        <w:tc>
          <w:tcPr>
            <w:tcW w:w="2400" w:type="dxa"/>
          </w:tcPr>
          <w:p w14:paraId="455FFDFC" w14:textId="77777777" w:rsidR="006348CF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>
              <w:t>Резников</w:t>
            </w:r>
          </w:p>
          <w:p w14:paraId="0E9F8258" w14:textId="77777777" w:rsidR="006348CF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>
              <w:t>Марк</w:t>
            </w:r>
          </w:p>
          <w:p w14:paraId="18581C9F" w14:textId="77777777" w:rsidR="006348CF" w:rsidRPr="00A77165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>
              <w:lastRenderedPageBreak/>
              <w:t xml:space="preserve">Арнольдович </w:t>
            </w:r>
          </w:p>
        </w:tc>
        <w:tc>
          <w:tcPr>
            <w:tcW w:w="8280" w:type="dxa"/>
          </w:tcPr>
          <w:p w14:paraId="150776CE" w14:textId="77777777" w:rsidR="006348CF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 w:rsidRPr="008B2368">
              <w:lastRenderedPageBreak/>
              <w:t xml:space="preserve">– старший преподаватель кафедры педагогики окружающей среды, безопасности и здоровья человека государственного бюджетного учреждения </w:t>
            </w:r>
            <w:r w:rsidRPr="008B2368">
              <w:lastRenderedPageBreak/>
              <w:t>дополнительного профессионального образования</w:t>
            </w:r>
            <w:r w:rsidR="00D827D0">
              <w:t xml:space="preserve"> </w:t>
            </w:r>
            <w:r w:rsidRPr="008B2368">
              <w:t>Санкт-Петербургской академ</w:t>
            </w:r>
            <w:r>
              <w:t>и</w:t>
            </w:r>
            <w:r w:rsidRPr="008B2368">
              <w:t>и постдипломного педагогического образования (по согласованию)</w:t>
            </w:r>
          </w:p>
          <w:p w14:paraId="074ED183" w14:textId="2D5E4846" w:rsidR="00D827D0" w:rsidRPr="00A77165" w:rsidRDefault="00D827D0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</w:p>
        </w:tc>
      </w:tr>
      <w:tr w:rsidR="006348CF" w:rsidRPr="00A77165" w14:paraId="4EE0A7E1" w14:textId="77777777" w:rsidTr="006348CF">
        <w:tc>
          <w:tcPr>
            <w:tcW w:w="2400" w:type="dxa"/>
          </w:tcPr>
          <w:p w14:paraId="1F956C99" w14:textId="77777777" w:rsidR="006348CF" w:rsidRDefault="006348CF" w:rsidP="006348CF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proofErr w:type="spellStart"/>
            <w:r>
              <w:lastRenderedPageBreak/>
              <w:t>Старолавникова</w:t>
            </w:r>
            <w:proofErr w:type="spellEnd"/>
          </w:p>
          <w:p w14:paraId="4273F5C9" w14:textId="77777777" w:rsidR="006348CF" w:rsidRDefault="006348CF" w:rsidP="006348CF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>
              <w:t xml:space="preserve">Ольга </w:t>
            </w:r>
          </w:p>
          <w:p w14:paraId="75A8EF71" w14:textId="77777777" w:rsidR="006348CF" w:rsidRDefault="006348CF" w:rsidP="006348CF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>
              <w:t xml:space="preserve">Викторовна </w:t>
            </w:r>
          </w:p>
        </w:tc>
        <w:tc>
          <w:tcPr>
            <w:tcW w:w="8280" w:type="dxa"/>
          </w:tcPr>
          <w:p w14:paraId="542BBF7F" w14:textId="77777777" w:rsidR="006348CF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 w:rsidRPr="008B2368">
              <w:t>– старший преподаватель кафедры педагогики окружающей среды, безопасности и здоровья человека государственного бюджетного учреждения дополнительного профессионального образования</w:t>
            </w:r>
            <w:r w:rsidR="00D827D0">
              <w:t xml:space="preserve"> </w:t>
            </w:r>
            <w:r w:rsidRPr="008B2368">
              <w:t>Санкт-Петербургской академ</w:t>
            </w:r>
            <w:r>
              <w:t>и</w:t>
            </w:r>
            <w:r w:rsidRPr="008B2368">
              <w:t>и постдипломного педагогического образования (по согласованию)</w:t>
            </w:r>
          </w:p>
          <w:p w14:paraId="6CF6B091" w14:textId="2B8CD09C" w:rsidR="00D827D0" w:rsidRPr="00A77165" w:rsidRDefault="00D827D0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</w:p>
        </w:tc>
      </w:tr>
      <w:tr w:rsidR="006348CF" w:rsidRPr="008B2368" w14:paraId="0AA7C4F3" w14:textId="77777777" w:rsidTr="00D827D0">
        <w:tc>
          <w:tcPr>
            <w:tcW w:w="2400" w:type="dxa"/>
          </w:tcPr>
          <w:p w14:paraId="1B9550A9" w14:textId="77777777" w:rsidR="006348CF" w:rsidRPr="00A77165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proofErr w:type="spellStart"/>
            <w:r w:rsidRPr="00A77165">
              <w:t>Тутынина</w:t>
            </w:r>
            <w:proofErr w:type="spellEnd"/>
          </w:p>
          <w:p w14:paraId="4A4428C7" w14:textId="77777777" w:rsidR="006348CF" w:rsidRPr="00A77165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 w:rsidRPr="00A77165">
              <w:t xml:space="preserve">Елена </w:t>
            </w:r>
          </w:p>
          <w:p w14:paraId="33DD3BC7" w14:textId="77777777" w:rsidR="006348CF" w:rsidRPr="00A77165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 w:rsidRPr="00A77165">
              <w:t>Владимировна</w:t>
            </w:r>
          </w:p>
        </w:tc>
        <w:tc>
          <w:tcPr>
            <w:tcW w:w="8280" w:type="dxa"/>
          </w:tcPr>
          <w:p w14:paraId="494B00D5" w14:textId="287DDBB2" w:rsidR="006348CF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 w:rsidRPr="00A77165">
              <w:t>– кандидат педагогических наук, доцент кафедры педагогики окружающей среды, безопасности и здоровья человека государственного бюджетного учреждения дополнительного профессионального образования</w:t>
            </w:r>
            <w:r w:rsidR="00D827D0">
              <w:t xml:space="preserve"> </w:t>
            </w:r>
            <w:r w:rsidRPr="00A77165">
              <w:t>Санкт-Петербургской академии постдипломного педагогического образования (по согласованию)</w:t>
            </w:r>
          </w:p>
          <w:p w14:paraId="5D6BC66A" w14:textId="77777777" w:rsidR="006348CF" w:rsidRPr="00A77165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</w:p>
        </w:tc>
      </w:tr>
      <w:tr w:rsidR="006348CF" w:rsidRPr="00A77165" w14:paraId="22FACD30" w14:textId="77777777" w:rsidTr="006348CF">
        <w:tc>
          <w:tcPr>
            <w:tcW w:w="2400" w:type="dxa"/>
          </w:tcPr>
          <w:p w14:paraId="613B5C17" w14:textId="77777777" w:rsidR="006348CF" w:rsidRDefault="006348CF" w:rsidP="006348CF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>
              <w:t>Шаров</w:t>
            </w:r>
          </w:p>
          <w:p w14:paraId="3D48D8F0" w14:textId="77777777" w:rsidR="006348CF" w:rsidRDefault="006348CF" w:rsidP="006348CF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>
              <w:t>Сергей</w:t>
            </w:r>
          </w:p>
          <w:p w14:paraId="2EB74F52" w14:textId="77777777" w:rsidR="006348CF" w:rsidRDefault="006348CF" w:rsidP="006348CF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>
              <w:t>Александрович</w:t>
            </w:r>
          </w:p>
        </w:tc>
        <w:tc>
          <w:tcPr>
            <w:tcW w:w="8280" w:type="dxa"/>
          </w:tcPr>
          <w:p w14:paraId="4C6A7810" w14:textId="77777777" w:rsidR="006348CF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 w:rsidRPr="008B2368">
              <w:t>– старший преподаватель кафедры педагогики окружающей среды, безопасности и здоровья человека государственного бюджетного учреждения дополнительного профессионального образования</w:t>
            </w:r>
            <w:r w:rsidR="00D827D0">
              <w:t xml:space="preserve"> </w:t>
            </w:r>
            <w:r w:rsidRPr="008B2368">
              <w:t>Санкт-Петербургской академ</w:t>
            </w:r>
            <w:r>
              <w:t>и</w:t>
            </w:r>
            <w:r w:rsidRPr="008B2368">
              <w:t>и постдипломного педагогического образования (по согласованию)</w:t>
            </w:r>
          </w:p>
          <w:p w14:paraId="496AD85A" w14:textId="2ABDBF8E" w:rsidR="00D827D0" w:rsidRPr="00A77165" w:rsidRDefault="00D827D0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</w:p>
        </w:tc>
      </w:tr>
      <w:tr w:rsidR="006348CF" w:rsidRPr="008B2368" w14:paraId="0C64D4A1" w14:textId="77777777" w:rsidTr="00D827D0">
        <w:tc>
          <w:tcPr>
            <w:tcW w:w="2400" w:type="dxa"/>
          </w:tcPr>
          <w:p w14:paraId="0A9E71C6" w14:textId="77777777" w:rsidR="006348CF" w:rsidRPr="00A77165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 w:rsidRPr="00A77165">
              <w:t>Янушанец</w:t>
            </w:r>
          </w:p>
          <w:p w14:paraId="7B7F6968" w14:textId="77777777" w:rsidR="006348CF" w:rsidRPr="00A77165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 w:rsidRPr="00A77165">
              <w:t xml:space="preserve">Ольга </w:t>
            </w:r>
          </w:p>
          <w:p w14:paraId="61FBA8A0" w14:textId="77777777" w:rsidR="006348CF" w:rsidRPr="00A77165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 w:rsidRPr="00A77165">
              <w:t>Ивановна</w:t>
            </w:r>
          </w:p>
        </w:tc>
        <w:tc>
          <w:tcPr>
            <w:tcW w:w="8280" w:type="dxa"/>
          </w:tcPr>
          <w:p w14:paraId="0E80E70F" w14:textId="77777777" w:rsidR="006348CF" w:rsidRPr="00A77165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  <w:r w:rsidRPr="00A77165">
              <w:t>– доктор медицинских наук, профессор, заведующий кафедрой гигиены детей и подростков Северо-Западного государственного медицинского университета им. И.И. Мечникова (по согласованию)</w:t>
            </w:r>
          </w:p>
          <w:p w14:paraId="022CD144" w14:textId="77777777" w:rsidR="006348CF" w:rsidRPr="00A77165" w:rsidRDefault="006348CF" w:rsidP="00D827D0">
            <w:pPr>
              <w:autoSpaceDE w:val="0"/>
              <w:autoSpaceDN w:val="0"/>
              <w:adjustRightInd w:val="0"/>
              <w:spacing w:after="0" w:line="0" w:lineRule="atLeast"/>
              <w:ind w:left="0" w:right="0"/>
            </w:pPr>
          </w:p>
        </w:tc>
      </w:tr>
    </w:tbl>
    <w:p w14:paraId="21961FF1" w14:textId="77777777" w:rsidR="00BE7A74" w:rsidRPr="008B2368" w:rsidRDefault="00BE7A74" w:rsidP="00BE7A74">
      <w:pPr>
        <w:spacing w:after="0" w:line="259" w:lineRule="auto"/>
        <w:ind w:left="0" w:right="0" w:firstLine="0"/>
        <w:jc w:val="left"/>
      </w:pPr>
    </w:p>
    <w:p w14:paraId="7F59F77E" w14:textId="77777777" w:rsidR="00BE7A74" w:rsidRDefault="00BE7A74">
      <w:pPr>
        <w:ind w:left="-5" w:right="0"/>
      </w:pPr>
    </w:p>
    <w:sectPr w:rsidR="00BE7A74" w:rsidSect="00EC129B">
      <w:pgSz w:w="11900" w:h="16840"/>
      <w:pgMar w:top="709" w:right="842" w:bottom="426" w:left="14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30A9"/>
    <w:multiLevelType w:val="hybridMultilevel"/>
    <w:tmpl w:val="F62A711C"/>
    <w:lvl w:ilvl="0" w:tplc="C414CCDC">
      <w:start w:val="1"/>
      <w:numFmt w:val="bullet"/>
      <w:lvlText w:val="•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08AE42">
      <w:start w:val="1"/>
      <w:numFmt w:val="bullet"/>
      <w:lvlText w:val="o"/>
      <w:lvlJc w:val="left"/>
      <w:pPr>
        <w:ind w:left="1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26C9B0">
      <w:start w:val="1"/>
      <w:numFmt w:val="bullet"/>
      <w:lvlText w:val="▪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BA4224">
      <w:start w:val="1"/>
      <w:numFmt w:val="bullet"/>
      <w:lvlText w:val="•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2A8314">
      <w:start w:val="1"/>
      <w:numFmt w:val="bullet"/>
      <w:lvlText w:val="o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A8F826">
      <w:start w:val="1"/>
      <w:numFmt w:val="bullet"/>
      <w:lvlText w:val="▪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47E9E">
      <w:start w:val="1"/>
      <w:numFmt w:val="bullet"/>
      <w:lvlText w:val="•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DC2E4A">
      <w:start w:val="1"/>
      <w:numFmt w:val="bullet"/>
      <w:lvlText w:val="o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BE3CE2">
      <w:start w:val="1"/>
      <w:numFmt w:val="bullet"/>
      <w:lvlText w:val="▪"/>
      <w:lvlJc w:val="left"/>
      <w:pPr>
        <w:ind w:left="6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A81126"/>
    <w:multiLevelType w:val="hybridMultilevel"/>
    <w:tmpl w:val="141250C4"/>
    <w:lvl w:ilvl="0" w:tplc="00C862B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EEA892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CE0258">
      <w:start w:val="1"/>
      <w:numFmt w:val="bullet"/>
      <w:lvlRestart w:val="0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CEDEB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DCA3B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443586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ACFB1A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2CCCE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0A082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B2780F"/>
    <w:multiLevelType w:val="hybridMultilevel"/>
    <w:tmpl w:val="57BA1492"/>
    <w:lvl w:ilvl="0" w:tplc="77E06EF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B85AB8">
      <w:start w:val="1"/>
      <w:numFmt w:val="bullet"/>
      <w:lvlText w:val="o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6AFD4E">
      <w:start w:val="1"/>
      <w:numFmt w:val="bullet"/>
      <w:lvlText w:val="▪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82FE06">
      <w:start w:val="1"/>
      <w:numFmt w:val="bullet"/>
      <w:lvlRestart w:val="0"/>
      <w:lvlText w:val="•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08E01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527C7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EEB2B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06A8E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62FF3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283372"/>
    <w:multiLevelType w:val="multilevel"/>
    <w:tmpl w:val="B50658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0426CF0"/>
    <w:multiLevelType w:val="multilevel"/>
    <w:tmpl w:val="0DB2CB4E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F013A5"/>
    <w:multiLevelType w:val="hybridMultilevel"/>
    <w:tmpl w:val="8912DD02"/>
    <w:lvl w:ilvl="0" w:tplc="2F369D84">
      <w:numFmt w:val="decimal"/>
      <w:lvlText w:val="%1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22F43E">
      <w:start w:val="1"/>
      <w:numFmt w:val="lowerLetter"/>
      <w:lvlText w:val="%2"/>
      <w:lvlJc w:val="left"/>
      <w:pPr>
        <w:ind w:left="1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46D002">
      <w:start w:val="1"/>
      <w:numFmt w:val="lowerRoman"/>
      <w:lvlText w:val="%3"/>
      <w:lvlJc w:val="left"/>
      <w:pPr>
        <w:ind w:left="2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7C89A2">
      <w:start w:val="1"/>
      <w:numFmt w:val="decimal"/>
      <w:lvlText w:val="%4"/>
      <w:lvlJc w:val="left"/>
      <w:pPr>
        <w:ind w:left="2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449E34">
      <w:start w:val="1"/>
      <w:numFmt w:val="lowerLetter"/>
      <w:lvlText w:val="%5"/>
      <w:lvlJc w:val="left"/>
      <w:pPr>
        <w:ind w:left="3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04F780">
      <w:start w:val="1"/>
      <w:numFmt w:val="lowerRoman"/>
      <w:lvlText w:val="%6"/>
      <w:lvlJc w:val="left"/>
      <w:pPr>
        <w:ind w:left="4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5A9FDA">
      <w:start w:val="1"/>
      <w:numFmt w:val="decimal"/>
      <w:lvlText w:val="%7"/>
      <w:lvlJc w:val="left"/>
      <w:pPr>
        <w:ind w:left="4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07B70">
      <w:start w:val="1"/>
      <w:numFmt w:val="lowerLetter"/>
      <w:lvlText w:val="%8"/>
      <w:lvlJc w:val="left"/>
      <w:pPr>
        <w:ind w:left="5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4EB054">
      <w:start w:val="1"/>
      <w:numFmt w:val="lowerRoman"/>
      <w:lvlText w:val="%9"/>
      <w:lvlJc w:val="left"/>
      <w:pPr>
        <w:ind w:left="6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0AB6D06"/>
    <w:multiLevelType w:val="multilevel"/>
    <w:tmpl w:val="C07494D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48C4B01"/>
    <w:multiLevelType w:val="hybridMultilevel"/>
    <w:tmpl w:val="65981506"/>
    <w:lvl w:ilvl="0" w:tplc="C9EC208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9AA5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6A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9E6AC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2CB39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EA427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B24E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F4A0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423F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6923429"/>
    <w:multiLevelType w:val="hybridMultilevel"/>
    <w:tmpl w:val="7CD69746"/>
    <w:lvl w:ilvl="0" w:tplc="F9FA9EF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80CD22">
      <w:start w:val="1"/>
      <w:numFmt w:val="bullet"/>
      <w:lvlText w:val="o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92D614">
      <w:start w:val="1"/>
      <w:numFmt w:val="bullet"/>
      <w:lvlText w:val="▪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882E7E">
      <w:start w:val="1"/>
      <w:numFmt w:val="bullet"/>
      <w:lvlRestart w:val="0"/>
      <w:lvlText w:val="•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839C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68F4B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3AEC6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D05622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3A7BE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9552ADD"/>
    <w:multiLevelType w:val="multilevel"/>
    <w:tmpl w:val="1308A062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F596B80"/>
    <w:multiLevelType w:val="multilevel"/>
    <w:tmpl w:val="A3E4CC7C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EEC6D7A"/>
    <w:multiLevelType w:val="hybridMultilevel"/>
    <w:tmpl w:val="5F5CB516"/>
    <w:lvl w:ilvl="0" w:tplc="C1DCA0E6">
      <w:start w:val="1"/>
      <w:numFmt w:val="decimal"/>
      <w:lvlText w:val="%1."/>
      <w:lvlJc w:val="left"/>
      <w:pPr>
        <w:ind w:left="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D8ABDE">
      <w:start w:val="1"/>
      <w:numFmt w:val="bullet"/>
      <w:lvlText w:val="•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28B10C">
      <w:start w:val="1"/>
      <w:numFmt w:val="bullet"/>
      <w:lvlText w:val="▪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66AF02">
      <w:start w:val="1"/>
      <w:numFmt w:val="bullet"/>
      <w:lvlText w:val="•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E47F82">
      <w:start w:val="1"/>
      <w:numFmt w:val="bullet"/>
      <w:lvlText w:val="o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F0EE46">
      <w:start w:val="1"/>
      <w:numFmt w:val="bullet"/>
      <w:lvlText w:val="▪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EEEE1A">
      <w:start w:val="1"/>
      <w:numFmt w:val="bullet"/>
      <w:lvlText w:val="•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DC84E4">
      <w:start w:val="1"/>
      <w:numFmt w:val="bullet"/>
      <w:lvlText w:val="o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288836">
      <w:start w:val="1"/>
      <w:numFmt w:val="bullet"/>
      <w:lvlText w:val="▪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68321DE"/>
    <w:multiLevelType w:val="hybridMultilevel"/>
    <w:tmpl w:val="F600EE96"/>
    <w:lvl w:ilvl="0" w:tplc="9C18AA2E">
      <w:numFmt w:val="decimal"/>
      <w:lvlText w:val="%1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E21454">
      <w:start w:val="1"/>
      <w:numFmt w:val="lowerLetter"/>
      <w:lvlText w:val="%2"/>
      <w:lvlJc w:val="left"/>
      <w:pPr>
        <w:ind w:left="1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BA3066">
      <w:start w:val="1"/>
      <w:numFmt w:val="lowerRoman"/>
      <w:lvlText w:val="%3"/>
      <w:lvlJc w:val="left"/>
      <w:pPr>
        <w:ind w:left="2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1E5CE8">
      <w:start w:val="1"/>
      <w:numFmt w:val="decimal"/>
      <w:lvlText w:val="%4"/>
      <w:lvlJc w:val="left"/>
      <w:pPr>
        <w:ind w:left="2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40317A">
      <w:start w:val="1"/>
      <w:numFmt w:val="lowerLetter"/>
      <w:lvlText w:val="%5"/>
      <w:lvlJc w:val="left"/>
      <w:pPr>
        <w:ind w:left="3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288A34">
      <w:start w:val="1"/>
      <w:numFmt w:val="lowerRoman"/>
      <w:lvlText w:val="%6"/>
      <w:lvlJc w:val="left"/>
      <w:pPr>
        <w:ind w:left="4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F00B70">
      <w:start w:val="1"/>
      <w:numFmt w:val="decimal"/>
      <w:lvlText w:val="%7"/>
      <w:lvlJc w:val="left"/>
      <w:pPr>
        <w:ind w:left="4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1EEBBA">
      <w:start w:val="1"/>
      <w:numFmt w:val="lowerLetter"/>
      <w:lvlText w:val="%8"/>
      <w:lvlJc w:val="left"/>
      <w:pPr>
        <w:ind w:left="5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1ED518">
      <w:start w:val="1"/>
      <w:numFmt w:val="lowerRoman"/>
      <w:lvlText w:val="%9"/>
      <w:lvlJc w:val="left"/>
      <w:pPr>
        <w:ind w:left="6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70C2331"/>
    <w:multiLevelType w:val="hybridMultilevel"/>
    <w:tmpl w:val="806C1970"/>
    <w:lvl w:ilvl="0" w:tplc="415480AE">
      <w:start w:val="1"/>
      <w:numFmt w:val="decimal"/>
      <w:lvlText w:val="%1"/>
      <w:lvlJc w:val="left"/>
      <w:pPr>
        <w:ind w:left="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EA3F0">
      <w:start w:val="1"/>
      <w:numFmt w:val="lowerLetter"/>
      <w:lvlText w:val="%2"/>
      <w:lvlJc w:val="left"/>
      <w:pPr>
        <w:ind w:left="1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FCC520">
      <w:start w:val="1"/>
      <w:numFmt w:val="lowerRoman"/>
      <w:lvlText w:val="%3"/>
      <w:lvlJc w:val="left"/>
      <w:pPr>
        <w:ind w:left="2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628D2">
      <w:start w:val="1"/>
      <w:numFmt w:val="decimal"/>
      <w:lvlText w:val="%4"/>
      <w:lvlJc w:val="left"/>
      <w:pPr>
        <w:ind w:left="2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A05594">
      <w:start w:val="1"/>
      <w:numFmt w:val="lowerLetter"/>
      <w:lvlText w:val="%5"/>
      <w:lvlJc w:val="left"/>
      <w:pPr>
        <w:ind w:left="3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CD1B6">
      <w:start w:val="1"/>
      <w:numFmt w:val="lowerRoman"/>
      <w:lvlText w:val="%6"/>
      <w:lvlJc w:val="left"/>
      <w:pPr>
        <w:ind w:left="4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FA1070">
      <w:start w:val="1"/>
      <w:numFmt w:val="decimal"/>
      <w:lvlText w:val="%7"/>
      <w:lvlJc w:val="left"/>
      <w:pPr>
        <w:ind w:left="4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B6D65C">
      <w:start w:val="1"/>
      <w:numFmt w:val="lowerLetter"/>
      <w:lvlText w:val="%8"/>
      <w:lvlJc w:val="left"/>
      <w:pPr>
        <w:ind w:left="5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8C1674">
      <w:start w:val="1"/>
      <w:numFmt w:val="lowerRoman"/>
      <w:lvlText w:val="%9"/>
      <w:lvlJc w:val="left"/>
      <w:pPr>
        <w:ind w:left="6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8F16659"/>
    <w:multiLevelType w:val="multilevel"/>
    <w:tmpl w:val="5790BD4E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D9C496C"/>
    <w:multiLevelType w:val="multilevel"/>
    <w:tmpl w:val="E3A0FF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EF86702"/>
    <w:multiLevelType w:val="hybridMultilevel"/>
    <w:tmpl w:val="1A5C8752"/>
    <w:lvl w:ilvl="0" w:tplc="C5B0918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ECD2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8638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6640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40A8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CC41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88F4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DAD2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B4B5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419382C"/>
    <w:multiLevelType w:val="hybridMultilevel"/>
    <w:tmpl w:val="573AC9D6"/>
    <w:lvl w:ilvl="0" w:tplc="CF3CC6C2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5ED92A">
      <w:start w:val="1"/>
      <w:numFmt w:val="lowerLetter"/>
      <w:lvlText w:val="%2"/>
      <w:lvlJc w:val="left"/>
      <w:pPr>
        <w:ind w:left="1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0C27C2">
      <w:start w:val="1"/>
      <w:numFmt w:val="lowerRoman"/>
      <w:lvlText w:val="%3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1AD04E">
      <w:start w:val="1"/>
      <w:numFmt w:val="decimal"/>
      <w:lvlText w:val="%4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FCBC22">
      <w:start w:val="1"/>
      <w:numFmt w:val="lowerLetter"/>
      <w:lvlText w:val="%5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960014">
      <w:start w:val="1"/>
      <w:numFmt w:val="lowerRoman"/>
      <w:lvlText w:val="%6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0A48CA">
      <w:start w:val="1"/>
      <w:numFmt w:val="decimal"/>
      <w:lvlText w:val="%7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A2166C">
      <w:start w:val="1"/>
      <w:numFmt w:val="lowerLetter"/>
      <w:lvlText w:val="%8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62C580">
      <w:start w:val="1"/>
      <w:numFmt w:val="lowerRoman"/>
      <w:lvlText w:val="%9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421754F"/>
    <w:multiLevelType w:val="hybridMultilevel"/>
    <w:tmpl w:val="4D1822F2"/>
    <w:lvl w:ilvl="0" w:tplc="1666ABF6">
      <w:start w:val="1"/>
      <w:numFmt w:val="bullet"/>
      <w:lvlText w:val="•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B84676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F6A594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303FD6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6AD85E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DAA9F2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20001C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0E7156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81988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45522D0"/>
    <w:multiLevelType w:val="multilevel"/>
    <w:tmpl w:val="60FE66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EF54679"/>
    <w:multiLevelType w:val="multilevel"/>
    <w:tmpl w:val="C3FE915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10"/>
  </w:num>
  <w:num w:numId="9">
    <w:abstractNumId w:val="4"/>
  </w:num>
  <w:num w:numId="10">
    <w:abstractNumId w:val="14"/>
  </w:num>
  <w:num w:numId="11">
    <w:abstractNumId w:val="18"/>
  </w:num>
  <w:num w:numId="12">
    <w:abstractNumId w:val="9"/>
  </w:num>
  <w:num w:numId="13">
    <w:abstractNumId w:val="7"/>
  </w:num>
  <w:num w:numId="14">
    <w:abstractNumId w:val="17"/>
  </w:num>
  <w:num w:numId="15">
    <w:abstractNumId w:val="12"/>
  </w:num>
  <w:num w:numId="16">
    <w:abstractNumId w:val="5"/>
  </w:num>
  <w:num w:numId="17">
    <w:abstractNumId w:val="13"/>
  </w:num>
  <w:num w:numId="18">
    <w:abstractNumId w:val="19"/>
  </w:num>
  <w:num w:numId="19">
    <w:abstractNumId w:val="15"/>
  </w:num>
  <w:num w:numId="20">
    <w:abstractNumId w:val="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E69"/>
    <w:rsid w:val="00094A74"/>
    <w:rsid w:val="00116F7A"/>
    <w:rsid w:val="001C57DA"/>
    <w:rsid w:val="001F3084"/>
    <w:rsid w:val="003D6742"/>
    <w:rsid w:val="00574664"/>
    <w:rsid w:val="006348CF"/>
    <w:rsid w:val="00686B42"/>
    <w:rsid w:val="006A5456"/>
    <w:rsid w:val="00822022"/>
    <w:rsid w:val="008C16B8"/>
    <w:rsid w:val="008C1F74"/>
    <w:rsid w:val="00922EAE"/>
    <w:rsid w:val="009B6C81"/>
    <w:rsid w:val="00AB03DF"/>
    <w:rsid w:val="00BE7A74"/>
    <w:rsid w:val="00C11106"/>
    <w:rsid w:val="00C81B03"/>
    <w:rsid w:val="00D20FAC"/>
    <w:rsid w:val="00D349FA"/>
    <w:rsid w:val="00D4257B"/>
    <w:rsid w:val="00D827D0"/>
    <w:rsid w:val="00E1119F"/>
    <w:rsid w:val="00E54F64"/>
    <w:rsid w:val="00EC129B"/>
    <w:rsid w:val="00ED6E69"/>
    <w:rsid w:val="00F56277"/>
    <w:rsid w:val="00F75158"/>
    <w:rsid w:val="00FB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2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70" w:line="270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49" w:line="270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F75158"/>
    <w:rPr>
      <w:color w:val="467886" w:themeColor="hyperlink"/>
      <w:u w:val="single"/>
    </w:rPr>
  </w:style>
  <w:style w:type="paragraph" w:styleId="a4">
    <w:name w:val="List Paragraph"/>
    <w:basedOn w:val="a"/>
    <w:uiPriority w:val="34"/>
    <w:qFormat/>
    <w:rsid w:val="00C11106"/>
    <w:pPr>
      <w:ind w:left="720"/>
      <w:contextualSpacing/>
    </w:pPr>
  </w:style>
  <w:style w:type="character" w:customStyle="1" w:styleId="FontStyle38">
    <w:name w:val="Font Style38"/>
    <w:rsid w:val="00BE7A74"/>
    <w:rPr>
      <w:rFonts w:ascii="Times New Roman" w:hAnsi="Times New Roman" w:cs="Times New Roman"/>
      <w:color w:val="000000"/>
      <w:sz w:val="14"/>
      <w:szCs w:val="14"/>
    </w:rPr>
  </w:style>
  <w:style w:type="paragraph" w:customStyle="1" w:styleId="Style3">
    <w:name w:val="Style3"/>
    <w:basedOn w:val="a"/>
    <w:rsid w:val="00BE7A74"/>
    <w:pPr>
      <w:widowControl w:val="0"/>
      <w:autoSpaceDE w:val="0"/>
      <w:autoSpaceDN w:val="0"/>
      <w:adjustRightInd w:val="0"/>
      <w:spacing w:after="0" w:line="197" w:lineRule="exact"/>
      <w:ind w:left="0" w:right="0" w:firstLine="504"/>
    </w:pPr>
    <w:rPr>
      <w:color w:val="auto"/>
      <w:kern w:val="0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C81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B03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70" w:line="270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49" w:line="270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F75158"/>
    <w:rPr>
      <w:color w:val="467886" w:themeColor="hyperlink"/>
      <w:u w:val="single"/>
    </w:rPr>
  </w:style>
  <w:style w:type="paragraph" w:styleId="a4">
    <w:name w:val="List Paragraph"/>
    <w:basedOn w:val="a"/>
    <w:uiPriority w:val="34"/>
    <w:qFormat/>
    <w:rsid w:val="00C11106"/>
    <w:pPr>
      <w:ind w:left="720"/>
      <w:contextualSpacing/>
    </w:pPr>
  </w:style>
  <w:style w:type="character" w:customStyle="1" w:styleId="FontStyle38">
    <w:name w:val="Font Style38"/>
    <w:rsid w:val="00BE7A74"/>
    <w:rPr>
      <w:rFonts w:ascii="Times New Roman" w:hAnsi="Times New Roman" w:cs="Times New Roman"/>
      <w:color w:val="000000"/>
      <w:sz w:val="14"/>
      <w:szCs w:val="14"/>
    </w:rPr>
  </w:style>
  <w:style w:type="paragraph" w:customStyle="1" w:styleId="Style3">
    <w:name w:val="Style3"/>
    <w:basedOn w:val="a"/>
    <w:rsid w:val="00BE7A74"/>
    <w:pPr>
      <w:widowControl w:val="0"/>
      <w:autoSpaceDE w:val="0"/>
      <w:autoSpaceDN w:val="0"/>
      <w:adjustRightInd w:val="0"/>
      <w:spacing w:after="0" w:line="197" w:lineRule="exact"/>
      <w:ind w:left="0" w:right="0" w:firstLine="504"/>
    </w:pPr>
    <w:rPr>
      <w:color w:val="auto"/>
      <w:kern w:val="0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C81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B03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rtek.org/_%25252525252525D0%25252525252525B2_%25252525252525D1%2525252525252580%25252525252525D0%25252525252525B0%25252525252525D0%25252525252525B7%25252525252525D0%25252525252525B4%25252525252525D0%25252525252525B5%25252525252525D0%25252525252525BB%25252525252525D0%25252525252525B5_%25252525252525C2%25252525252525AB%25252525252525D0%2525252525252598%25252525252525D0%25252525252525BD%25252525252525D1%2525252525252584%25252525252525D0%25252525252525BE%25252525252525D1%2525252525252580%25252525252525D0%25252525252525BC%25252525252525D0%25252525252525B0%25252525252525D1%2525252525252586%25252525252525D0%25252525252525B8%25252525252525D1%252525252525258F_%25252525252525D0%25252525252525B4%25252525252525D0%25252525252525BB%25252525252525D1%252525252525258F%25252525252525D1%2525252525252580%25252525252525D0%25252525252525BE%25252525252525D0%25252525252525B4%25252525252525D0%25252525252525B8%25252525252525D1%2525252525252582%25252525252525D0%25252525252525B5%25252525252525D0%25252525252525BB%25252525252525D0%25252525252525B5%25252525252525D0%25252525252525B9%25252525252525C2%25252525252525BB,_%25252525252525D0%25252525252525B4%25252525252525D0%25252525252525BB%25252525252525D1%252525252525258F_%25252525252525D0%25252525252525BF%25252525252525D0%25252525252525BE%25252525252525D1%2525252525252581%25252525252525D0%25252525252525BB%25252525252525D0%25252525252525B5%25252525252525D0%25252525252525B4%25252525252525D1%2525252525252583%25252525252525D1%252525252525258E%25252525252525D1%2525252525252589%25252525252525D0%25252525252525B5%25252525252525D0%25252525252525B3%25252525252525D0%25252525252525BE_%25252525252525D0%25252525252525B8%25252525252525D1%2525252525252585_%25252525252525D0%25252525252525B2%25252525252525D1%252525252525258B%25252525252525D0%25252525252525BF%25252525252525D0%25252525252525BE%25252525252525D0%25252525252525BB%25252525252525D0%25252525252525BD%25252525252525D0%25252525252525B5%25252525252525D0%25252525252525BD%25252525252525D0%25252525252525B8%25252525252525D1%252525252525258F" TargetMode="External"/><Relationship Id="rId18" Type="http://schemas.openxmlformats.org/officeDocument/2006/relationships/hyperlink" Target="https://artek.org/_%25252525252525D0%25252525252525B2_%25252525252525D1%2525252525252580%25252525252525D0%25252525252525B0%25252525252525D0%25252525252525B7%25252525252525D0%25252525252525B4%25252525252525D0%25252525252525B5%25252525252525D0%25252525252525BB%25252525252525D0%25252525252525B5_%25252525252525C2%25252525252525AB%25252525252525D0%2525252525252598%25252525252525D0%25252525252525BD%25252525252525D1%2525252525252584%25252525252525D0%25252525252525BE%25252525252525D1%2525252525252580%25252525252525D0%25252525252525BC%25252525252525D0%25252525252525B0%25252525252525D1%2525252525252586%25252525252525D0%25252525252525B8%25252525252525D1%252525252525258F_%25252525252525D0%25252525252525B4%25252525252525D0%25252525252525BB%25252525252525D1%252525252525258F%25252525252525D1%2525252525252580%25252525252525D0%25252525252525BE%25252525252525D0%25252525252525B4%25252525252525D0%25252525252525B8%25252525252525D1%2525252525252582%25252525252525D0%25252525252525B5%25252525252525D0%25252525252525BB%25252525252525D0%25252525252525B5%25252525252525D0%25252525252525B9%25252525252525C2%25252525252525BB,_%25252525252525D0%25252525252525B4%25252525252525D0%25252525252525BB%25252525252525D1%252525252525258F_%25252525252525D0%25252525252525BF%25252525252525D0%25252525252525BE%25252525252525D1%2525252525252581%25252525252525D0%25252525252525BB%25252525252525D0%25252525252525B5%25252525252525D0%25252525252525B4%25252525252525D1%2525252525252583%25252525252525D1%252525252525258E%25252525252525D1%2525252525252589%25252525252525D0%25252525252525B5%25252525252525D0%25252525252525B3%25252525252525D0%25252525252525BE_%25252525252525D0%25252525252525B8%25252525252525D1%2525252525252585_%25252525252525D0%25252525252525B2%25252525252525D1%252525252525258B%25252525252525D0%25252525252525BF%25252525252525D0%25252525252525BE%25252525252525D0%25252525252525BB%25252525252525D0%25252525252525BD%25252525252525D0%25252525252525B5%25252525252525D0%25252525252525BD%25252525252525D0%25252525252525B8%25252525252525D1%252525252525258F" TargetMode="External"/><Relationship Id="rId26" Type="http://schemas.openxmlformats.org/officeDocument/2006/relationships/hyperlink" Target="https://artek.org/_%25252525252525D0%25252525252525B2_%25252525252525D1%2525252525252580%25252525252525D0%25252525252525B0%25252525252525D0%25252525252525B7%25252525252525D0%25252525252525B4%25252525252525D0%25252525252525B5%25252525252525D0%25252525252525BB%25252525252525D0%25252525252525B5_%25252525252525C2%25252525252525AB%25252525252525D0%2525252525252598%25252525252525D0%25252525252525BD%25252525252525D1%2525252525252584%25252525252525D0%25252525252525BE%25252525252525D1%2525252525252580%25252525252525D0%25252525252525BC%25252525252525D0%25252525252525B0%25252525252525D1%2525252525252586%25252525252525D0%25252525252525B8%25252525252525D1%252525252525258F_%25252525252525D0%25252525252525B4%25252525252525D0%25252525252525BB%25252525252525D1%252525252525258F%25252525252525D1%2525252525252580%25252525252525D0%25252525252525BE%25252525252525D0%25252525252525B4%25252525252525D0%25252525252525B8%25252525252525D1%2525252525252582%25252525252525D0%25252525252525B5%25252525252525D0%25252525252525BB%25252525252525D0%25252525252525B5%25252525252525D0%25252525252525B9%25252525252525C2%25252525252525BB,_%25252525252525D0%25252525252525B4%25252525252525D0%25252525252525BB%25252525252525D1%252525252525258F_%25252525252525D0%25252525252525BF%25252525252525D0%25252525252525BE%25252525252525D1%2525252525252581%25252525252525D0%25252525252525BB%25252525252525D0%25252525252525B5%25252525252525D0%25252525252525B4%25252525252525D1%2525252525252583%25252525252525D1%252525252525258E%25252525252525D1%2525252525252589%25252525252525D0%25252525252525B5%25252525252525D0%25252525252525B3%25252525252525D0%25252525252525BE_%25252525252525D0%25252525252525B8%25252525252525D1%2525252525252585_%25252525252525D0%25252525252525B2%25252525252525D1%252525252525258B%25252525252525D0%25252525252525BF%25252525252525D0%25252525252525BE%25252525252525D0%25252525252525BB%25252525252525D0%25252525252525BD%25252525252525D0%25252525252525B5%25252525252525D0%25252525252525BD%25252525252525D0%25252525252525B8%25252525252525D1%252525252525258F" TargetMode="External"/><Relationship Id="rId39" Type="http://schemas.openxmlformats.org/officeDocument/2006/relationships/hyperlink" Target="https://artek.org/informaciya-dlya-roditelyay/medicinskie-trebovaniya/" TargetMode="External"/><Relationship Id="rId21" Type="http://schemas.openxmlformats.org/officeDocument/2006/relationships/hyperlink" Target="https://artek.org/_%25252525252525D0%25252525252525B2_%25252525252525D1%2525252525252580%25252525252525D0%25252525252525B0%25252525252525D0%25252525252525B7%25252525252525D0%25252525252525B4%25252525252525D0%25252525252525B5%25252525252525D0%25252525252525BB%25252525252525D0%25252525252525B5_%25252525252525C2%25252525252525AB%25252525252525D0%2525252525252598%25252525252525D0%25252525252525BD%25252525252525D1%2525252525252584%25252525252525D0%25252525252525BE%25252525252525D1%2525252525252580%25252525252525D0%25252525252525BC%25252525252525D0%25252525252525B0%25252525252525D1%2525252525252586%25252525252525D0%25252525252525B8%25252525252525D1%252525252525258F_%25252525252525D0%25252525252525B4%25252525252525D0%25252525252525BB%25252525252525D1%252525252525258F%25252525252525D1%2525252525252580%25252525252525D0%25252525252525BE%25252525252525D0%25252525252525B4%25252525252525D0%25252525252525B8%25252525252525D1%2525252525252582%25252525252525D0%25252525252525B5%25252525252525D0%25252525252525BB%25252525252525D0%25252525252525B5%25252525252525D0%25252525252525B9%25252525252525C2%25252525252525BB,_%25252525252525D0%25252525252525B4%25252525252525D0%25252525252525BB%25252525252525D1%252525252525258F_%25252525252525D0%25252525252525BF%25252525252525D0%25252525252525BE%25252525252525D1%2525252525252581%25252525252525D0%25252525252525BB%25252525252525D0%25252525252525B5%25252525252525D0%25252525252525B4%25252525252525D1%2525252525252583%25252525252525D1%252525252525258E%25252525252525D1%2525252525252589%25252525252525D0%25252525252525B5%25252525252525D0%25252525252525B3%25252525252525D0%25252525252525BE_%25252525252525D0%25252525252525B8%25252525252525D1%2525252525252585_%25252525252525D0%25252525252525B2%25252525252525D1%252525252525258B%25252525252525D0%25252525252525BF%25252525252525D0%25252525252525BE%25252525252525D0%25252525252525BB%25252525252525D0%25252525252525BD%25252525252525D0%25252525252525B5%25252525252525D0%25252525252525BD%25252525252525D0%25252525252525B8%25252525252525D1%252525252525258F" TargetMode="External"/><Relationship Id="rId34" Type="http://schemas.openxmlformats.org/officeDocument/2006/relationships/hyperlink" Target="https://doit-together.ru/" TargetMode="External"/><Relationship Id="rId42" Type="http://schemas.openxmlformats.org/officeDocument/2006/relationships/hyperlink" Target="http://www.doit-together.ru/" TargetMode="External"/><Relationship Id="rId47" Type="http://schemas.openxmlformats.org/officeDocument/2006/relationships/hyperlink" Target="http://www.doit-together.ru/" TargetMode="External"/><Relationship Id="rId50" Type="http://schemas.openxmlformats.org/officeDocument/2006/relationships/hyperlink" Target="https://doit-together.ru/" TargetMode="External"/><Relationship Id="rId55" Type="http://schemas.openxmlformats.org/officeDocument/2006/relationships/hyperlink" Target="http://www.doit-together.ru/" TargetMode="External"/><Relationship Id="rId63" Type="http://schemas.openxmlformats.org/officeDocument/2006/relationships/hyperlink" Target="https://vk.com/doit_together" TargetMode="External"/><Relationship Id="rId68" Type="http://schemas.openxmlformats.org/officeDocument/2006/relationships/hyperlink" Target="http://www.doit-together.ru/" TargetMode="External"/><Relationship Id="rId7" Type="http://schemas.openxmlformats.org/officeDocument/2006/relationships/hyperlink" Target="http://k-obr.spb.ru/" TargetMode="External"/><Relationship Id="rId71" Type="http://schemas.openxmlformats.org/officeDocument/2006/relationships/hyperlink" Target="http://www.doit-together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rtek.org/_%25252525252525D0%25252525252525B2_%25252525252525D1%2525252525252580%25252525252525D0%25252525252525B0%25252525252525D0%25252525252525B7%25252525252525D0%25252525252525B4%25252525252525D0%25252525252525B5%25252525252525D0%25252525252525BB%25252525252525D0%25252525252525B5_%25252525252525C2%25252525252525AB%25252525252525D0%2525252525252598%25252525252525D0%25252525252525BD%25252525252525D1%2525252525252584%25252525252525D0%25252525252525BE%25252525252525D1%2525252525252580%25252525252525D0%25252525252525BC%25252525252525D0%25252525252525B0%25252525252525D1%2525252525252586%25252525252525D0%25252525252525B8%25252525252525D1%252525252525258F_%25252525252525D0%25252525252525B4%25252525252525D0%25252525252525BB%25252525252525D1%252525252525258F%25252525252525D1%2525252525252580%25252525252525D0%25252525252525BE%25252525252525D0%25252525252525B4%25252525252525D0%25252525252525B8%25252525252525D1%2525252525252582%25252525252525D0%25252525252525B5%25252525252525D0%25252525252525BB%25252525252525D0%25252525252525B5%25252525252525D0%25252525252525B9%25252525252525C2%25252525252525BB,_%25252525252525D0%25252525252525B4%25252525252525D0%25252525252525BB%25252525252525D1%252525252525258F_%25252525252525D0%25252525252525BF%25252525252525D0%25252525252525BE%25252525252525D1%2525252525252581%25252525252525D0%25252525252525BB%25252525252525D0%25252525252525B5%25252525252525D0%25252525252525B4%25252525252525D1%2525252525252583%25252525252525D1%252525252525258E%25252525252525D1%2525252525252589%25252525252525D0%25252525252525B5%25252525252525D0%25252525252525B3%25252525252525D0%25252525252525BE_%25252525252525D0%25252525252525B8%25252525252525D1%2525252525252585_%25252525252525D0%25252525252525B2%25252525252525D1%252525252525258B%25252525252525D0%25252525252525BF%25252525252525D0%25252525252525BE%25252525252525D0%25252525252525BB%25252525252525D0%25252525252525BD%25252525252525D0%25252525252525B5%25252525252525D0%25252525252525BD%25252525252525D0%25252525252525B8%25252525252525D1%252525252525258F" TargetMode="External"/><Relationship Id="rId29" Type="http://schemas.openxmlformats.org/officeDocument/2006/relationships/hyperlink" Target="https://artek.org/_%25252525252525D0%25252525252525B2_%25252525252525D1%2525252525252580%25252525252525D0%25252525252525B0%25252525252525D0%25252525252525B7%25252525252525D0%25252525252525B4%25252525252525D0%25252525252525B5%25252525252525D0%25252525252525BB%25252525252525D0%25252525252525B5_%25252525252525C2%25252525252525AB%25252525252525D0%2525252525252598%25252525252525D0%25252525252525BD%25252525252525D1%2525252525252584%25252525252525D0%25252525252525BE%25252525252525D1%2525252525252580%25252525252525D0%25252525252525BC%25252525252525D0%25252525252525B0%25252525252525D1%2525252525252586%25252525252525D0%25252525252525B8%25252525252525D1%252525252525258F_%25252525252525D0%25252525252525B4%25252525252525D0%25252525252525BB%25252525252525D1%252525252525258F%25252525252525D1%2525252525252580%25252525252525D0%25252525252525BE%25252525252525D0%25252525252525B4%25252525252525D0%25252525252525B8%25252525252525D1%2525252525252582%25252525252525D0%25252525252525B5%25252525252525D0%25252525252525BB%25252525252525D0%25252525252525B5%25252525252525D0%25252525252525B9%25252525252525C2%25252525252525BB,_%25252525252525D0%25252525252525B4%25252525252525D0%25252525252525BB%25252525252525D1%252525252525258F_%25252525252525D0%25252525252525BF%25252525252525D0%25252525252525BE%25252525252525D1%2525252525252581%25252525252525D0%25252525252525BB%25252525252525D0%25252525252525B5%25252525252525D0%25252525252525B4%25252525252525D1%2525252525252583%25252525252525D1%252525252525258E%25252525252525D1%2525252525252589%25252525252525D0%25252525252525B5%25252525252525D0%25252525252525B3%25252525252525D0%25252525252525BE_%25252525252525D0%25252525252525B8%25252525252525D1%2525252525252585_%25252525252525D0%25252525252525B2%25252525252525D1%252525252525258B%25252525252525D0%25252525252525BF%25252525252525D0%25252525252525BE%25252525252525D0%25252525252525BB%25252525252525D0%25252525252525BD%25252525252525D0%25252525252525B5%25252525252525D0%25252525252525BD%25252525252525D0%25252525252525B8%25252525252525D1%252525252525258F" TargetMode="External"/><Relationship Id="rId11" Type="http://schemas.openxmlformats.org/officeDocument/2006/relationships/hyperlink" Target="https://vk.com/doit_together" TargetMode="External"/><Relationship Id="rId24" Type="http://schemas.openxmlformats.org/officeDocument/2006/relationships/hyperlink" Target="https://artek.org/_%25252525252525D0%25252525252525B2_%25252525252525D1%2525252525252580%25252525252525D0%25252525252525B0%25252525252525D0%25252525252525B7%25252525252525D0%25252525252525B4%25252525252525D0%25252525252525B5%25252525252525D0%25252525252525BB%25252525252525D0%25252525252525B5_%25252525252525C2%25252525252525AB%25252525252525D0%2525252525252598%25252525252525D0%25252525252525BD%25252525252525D1%2525252525252584%25252525252525D0%25252525252525BE%25252525252525D1%2525252525252580%25252525252525D0%25252525252525BC%25252525252525D0%25252525252525B0%25252525252525D1%2525252525252586%25252525252525D0%25252525252525B8%25252525252525D1%252525252525258F_%25252525252525D0%25252525252525B4%25252525252525D0%25252525252525BB%25252525252525D1%252525252525258F%25252525252525D1%2525252525252580%25252525252525D0%25252525252525BE%25252525252525D0%25252525252525B4%25252525252525D0%25252525252525B8%25252525252525D1%2525252525252582%25252525252525D0%25252525252525B5%25252525252525D0%25252525252525BB%25252525252525D0%25252525252525B5%25252525252525D0%25252525252525B9%25252525252525C2%25252525252525BB,_%25252525252525D0%25252525252525B4%25252525252525D0%25252525252525BB%25252525252525D1%252525252525258F_%25252525252525D0%25252525252525BF%25252525252525D0%25252525252525BE%25252525252525D1%2525252525252581%25252525252525D0%25252525252525BB%25252525252525D0%25252525252525B5%25252525252525D0%25252525252525B4%25252525252525D1%2525252525252583%25252525252525D1%252525252525258E%25252525252525D1%2525252525252589%25252525252525D0%25252525252525B5%25252525252525D0%25252525252525B3%25252525252525D0%25252525252525BE_%25252525252525D0%25252525252525B8%25252525252525D1%2525252525252585_%25252525252525D0%25252525252525B2%25252525252525D1%252525252525258B%25252525252525D0%25252525252525BF%25252525252525D0%25252525252525BE%25252525252525D0%25252525252525BB%25252525252525D0%25252525252525BD%25252525252525D0%25252525252525B5%25252525252525D0%25252525252525BD%25252525252525D0%25252525252525B8%25252525252525D1%252525252525258F" TargetMode="External"/><Relationship Id="rId32" Type="http://schemas.openxmlformats.org/officeDocument/2006/relationships/hyperlink" Target="https://mv.com.ru/" TargetMode="External"/><Relationship Id="rId37" Type="http://schemas.openxmlformats.org/officeDocument/2006/relationships/hyperlink" Target="https://mv.com.ru/" TargetMode="External"/><Relationship Id="rId40" Type="http://schemas.openxmlformats.org/officeDocument/2006/relationships/hyperlink" Target="http://www.doit-together.ru/" TargetMode="External"/><Relationship Id="rId45" Type="http://schemas.openxmlformats.org/officeDocument/2006/relationships/hyperlink" Target="http://www.doit-together.ru/" TargetMode="External"/><Relationship Id="rId53" Type="http://schemas.openxmlformats.org/officeDocument/2006/relationships/hyperlink" Target="http://www.doit-together.ru/" TargetMode="External"/><Relationship Id="rId58" Type="http://schemas.openxmlformats.org/officeDocument/2006/relationships/hyperlink" Target="http://www.doit-together.ru/" TargetMode="External"/><Relationship Id="rId66" Type="http://schemas.openxmlformats.org/officeDocument/2006/relationships/hyperlink" Target="https://vk.com/doit_together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rtek.org/_%25252525252525D0%25252525252525B2_%25252525252525D1%2525252525252580%25252525252525D0%25252525252525B0%25252525252525D0%25252525252525B7%25252525252525D0%25252525252525B4%25252525252525D0%25252525252525B5%25252525252525D0%25252525252525BB%25252525252525D0%25252525252525B5_%25252525252525C2%25252525252525AB%25252525252525D0%2525252525252598%25252525252525D0%25252525252525BD%25252525252525D1%2525252525252584%25252525252525D0%25252525252525BE%25252525252525D1%2525252525252580%25252525252525D0%25252525252525BC%25252525252525D0%25252525252525B0%25252525252525D1%2525252525252586%25252525252525D0%25252525252525B8%25252525252525D1%252525252525258F_%25252525252525D0%25252525252525B4%25252525252525D0%25252525252525BB%25252525252525D1%252525252525258F%25252525252525D1%2525252525252580%25252525252525D0%25252525252525BE%25252525252525D0%25252525252525B4%25252525252525D0%25252525252525B8%25252525252525D1%2525252525252582%25252525252525D0%25252525252525B5%25252525252525D0%25252525252525BB%25252525252525D0%25252525252525B5%25252525252525D0%25252525252525B9%25252525252525C2%25252525252525BB,_%25252525252525D0%25252525252525B4%25252525252525D0%25252525252525BB%25252525252525D1%252525252525258F_%25252525252525D0%25252525252525BF%25252525252525D0%25252525252525BE%25252525252525D1%2525252525252581%25252525252525D0%25252525252525BB%25252525252525D0%25252525252525B5%25252525252525D0%25252525252525B4%25252525252525D1%2525252525252583%25252525252525D1%252525252525258E%25252525252525D1%2525252525252589%25252525252525D0%25252525252525B5%25252525252525D0%25252525252525B3%25252525252525D0%25252525252525BE_%25252525252525D0%25252525252525B8%25252525252525D1%2525252525252585_%25252525252525D0%25252525252525B2%25252525252525D1%252525252525258B%25252525252525D0%25252525252525BF%25252525252525D0%25252525252525BE%25252525252525D0%25252525252525BB%25252525252525D0%25252525252525BD%25252525252525D0%25252525252525B5%25252525252525D0%25252525252525BD%25252525252525D0%25252525252525B8%25252525252525D1%252525252525258F" TargetMode="External"/><Relationship Id="rId23" Type="http://schemas.openxmlformats.org/officeDocument/2006/relationships/hyperlink" Target="https://artek.org/_%25252525252525D0%25252525252525B2_%25252525252525D1%2525252525252580%25252525252525D0%25252525252525B0%25252525252525D0%25252525252525B7%25252525252525D0%25252525252525B4%25252525252525D0%25252525252525B5%25252525252525D0%25252525252525BB%25252525252525D0%25252525252525B5_%25252525252525C2%25252525252525AB%25252525252525D0%2525252525252598%25252525252525D0%25252525252525BD%25252525252525D1%2525252525252584%25252525252525D0%25252525252525BE%25252525252525D1%2525252525252580%25252525252525D0%25252525252525BC%25252525252525D0%25252525252525B0%25252525252525D1%2525252525252586%25252525252525D0%25252525252525B8%25252525252525D1%252525252525258F_%25252525252525D0%25252525252525B4%25252525252525D0%25252525252525BB%25252525252525D1%252525252525258F%25252525252525D1%2525252525252580%25252525252525D0%25252525252525BE%25252525252525D0%25252525252525B4%25252525252525D0%25252525252525B8%25252525252525D1%2525252525252582%25252525252525D0%25252525252525B5%25252525252525D0%25252525252525BB%25252525252525D0%25252525252525B5%25252525252525D0%25252525252525B9%25252525252525C2%25252525252525BB,_%25252525252525D0%25252525252525B4%25252525252525D0%25252525252525BB%25252525252525D1%252525252525258F_%25252525252525D0%25252525252525BF%25252525252525D0%25252525252525BE%25252525252525D1%2525252525252581%25252525252525D0%25252525252525BB%25252525252525D0%25252525252525B5%25252525252525D0%25252525252525B4%25252525252525D1%2525252525252583%25252525252525D1%252525252525258E%25252525252525D1%2525252525252589%25252525252525D0%25252525252525B5%25252525252525D0%25252525252525B3%25252525252525D0%25252525252525BE_%25252525252525D0%25252525252525B8%25252525252525D1%2525252525252585_%25252525252525D0%25252525252525B2%25252525252525D1%252525252525258B%25252525252525D0%25252525252525BF%25252525252525D0%25252525252525BE%25252525252525D0%25252525252525BB%25252525252525D0%25252525252525BD%25252525252525D0%25252525252525B5%25252525252525D0%25252525252525BD%25252525252525D0%25252525252525B8%25252525252525D1%252525252525258F" TargetMode="External"/><Relationship Id="rId28" Type="http://schemas.openxmlformats.org/officeDocument/2006/relationships/hyperlink" Target="https://artek.org/_%25252525252525D0%25252525252525B2_%25252525252525D1%2525252525252580%25252525252525D0%25252525252525B0%25252525252525D0%25252525252525B7%25252525252525D0%25252525252525B4%25252525252525D0%25252525252525B5%25252525252525D0%25252525252525BB%25252525252525D0%25252525252525B5_%25252525252525C2%25252525252525AB%25252525252525D0%2525252525252598%25252525252525D0%25252525252525BD%25252525252525D1%2525252525252584%25252525252525D0%25252525252525BE%25252525252525D1%2525252525252580%25252525252525D0%25252525252525BC%25252525252525D0%25252525252525B0%25252525252525D1%2525252525252586%25252525252525D0%25252525252525B8%25252525252525D1%252525252525258F_%25252525252525D0%25252525252525B4%25252525252525D0%25252525252525BB%25252525252525D1%252525252525258F%25252525252525D1%2525252525252580%25252525252525D0%25252525252525BE%25252525252525D0%25252525252525B4%25252525252525D0%25252525252525B8%25252525252525D1%2525252525252582%25252525252525D0%25252525252525B5%25252525252525D0%25252525252525BB%25252525252525D0%25252525252525B5%25252525252525D0%25252525252525B9%25252525252525C2%25252525252525BB,_%25252525252525D0%25252525252525B4%25252525252525D0%25252525252525BB%25252525252525D1%252525252525258F_%25252525252525D0%25252525252525BF%25252525252525D0%25252525252525BE%25252525252525D1%2525252525252581%25252525252525D0%25252525252525BB%25252525252525D0%25252525252525B5%25252525252525D0%25252525252525B4%25252525252525D1%2525252525252583%25252525252525D1%252525252525258E%25252525252525D1%2525252525252589%25252525252525D0%25252525252525B5%25252525252525D0%25252525252525B3%25252525252525D0%25252525252525BE_%25252525252525D0%25252525252525B8%25252525252525D1%2525252525252585_%25252525252525D0%25252525252525B2%25252525252525D1%252525252525258B%25252525252525D0%25252525252525BF%25252525252525D0%25252525252525BE%25252525252525D0%25252525252525BB%25252525252525D0%25252525252525BD%25252525252525D0%25252525252525B5%25252525252525D0%25252525252525BD%25252525252525D0%25252525252525B8%25252525252525D1%252525252525258F" TargetMode="External"/><Relationship Id="rId36" Type="http://schemas.openxmlformats.org/officeDocument/2006/relationships/hyperlink" Target="https://mv.com.ru/" TargetMode="External"/><Relationship Id="rId49" Type="http://schemas.openxmlformats.org/officeDocument/2006/relationships/hyperlink" Target="http://www.doit-together.ru/" TargetMode="External"/><Relationship Id="rId57" Type="http://schemas.openxmlformats.org/officeDocument/2006/relationships/hyperlink" Target="http://www.doit-together.ru/" TargetMode="External"/><Relationship Id="rId61" Type="http://schemas.openxmlformats.org/officeDocument/2006/relationships/hyperlink" Target="http://www.doit-togetlier.ru/" TargetMode="External"/><Relationship Id="rId10" Type="http://schemas.openxmlformats.org/officeDocument/2006/relationships/hyperlink" Target="https://artek.org/informaciya-dlya-roditelyay/kak-poluchitsya-putevku-v-artek/" TargetMode="External"/><Relationship Id="rId19" Type="http://schemas.openxmlformats.org/officeDocument/2006/relationships/hyperlink" Target="https://artek.org/_%25252525252525D0%25252525252525B2_%25252525252525D1%2525252525252580%25252525252525D0%25252525252525B0%25252525252525D0%25252525252525B7%25252525252525D0%25252525252525B4%25252525252525D0%25252525252525B5%25252525252525D0%25252525252525BB%25252525252525D0%25252525252525B5_%25252525252525C2%25252525252525AB%25252525252525D0%2525252525252598%25252525252525D0%25252525252525BD%25252525252525D1%2525252525252584%25252525252525D0%25252525252525BE%25252525252525D1%2525252525252580%25252525252525D0%25252525252525BC%25252525252525D0%25252525252525B0%25252525252525D1%2525252525252586%25252525252525D0%25252525252525B8%25252525252525D1%252525252525258F_%25252525252525D0%25252525252525B4%25252525252525D0%25252525252525BB%25252525252525D1%252525252525258F%25252525252525D1%2525252525252580%25252525252525D0%25252525252525BE%25252525252525D0%25252525252525B4%25252525252525D0%25252525252525B8%25252525252525D1%2525252525252582%25252525252525D0%25252525252525B5%25252525252525D0%25252525252525BB%25252525252525D0%25252525252525B5%25252525252525D0%25252525252525B9%25252525252525C2%25252525252525BB,_%25252525252525D0%25252525252525B4%25252525252525D0%25252525252525BB%25252525252525D1%252525252525258F_%25252525252525D0%25252525252525BF%25252525252525D0%25252525252525BE%25252525252525D1%2525252525252581%25252525252525D0%25252525252525BB%25252525252525D0%25252525252525B5%25252525252525D0%25252525252525B4%25252525252525D1%2525252525252583%25252525252525D1%252525252525258E%25252525252525D1%2525252525252589%25252525252525D0%25252525252525B5%25252525252525D0%25252525252525B3%25252525252525D0%25252525252525BE_%25252525252525D0%25252525252525B8%25252525252525D1%2525252525252585_%25252525252525D0%25252525252525B2%25252525252525D1%252525252525258B%25252525252525D0%25252525252525BF%25252525252525D0%25252525252525BE%25252525252525D0%25252525252525BB%25252525252525D0%25252525252525BD%25252525252525D0%25252525252525B5%25252525252525D0%25252525252525BD%25252525252525D0%25252525252525B8%25252525252525D1%252525252525258F" TargetMode="External"/><Relationship Id="rId31" Type="http://schemas.openxmlformats.org/officeDocument/2006/relationships/hyperlink" Target="https://mv.com.ru/" TargetMode="External"/><Relationship Id="rId44" Type="http://schemas.openxmlformats.org/officeDocument/2006/relationships/hyperlink" Target="http://www.doit-together.ru/" TargetMode="External"/><Relationship Id="rId52" Type="http://schemas.openxmlformats.org/officeDocument/2006/relationships/hyperlink" Target="https://vk.com/doit_together" TargetMode="External"/><Relationship Id="rId60" Type="http://schemas.openxmlformats.org/officeDocument/2006/relationships/hyperlink" Target="http://www.doit-together.ru/" TargetMode="External"/><Relationship Id="rId65" Type="http://schemas.openxmlformats.org/officeDocument/2006/relationships/hyperlink" Target="https://vk.com/doit_together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rtek.org/informaciya-dlya-roditelyay/kak-poluchitsya-putevku-v-artek/" TargetMode="External"/><Relationship Id="rId14" Type="http://schemas.openxmlformats.org/officeDocument/2006/relationships/hyperlink" Target="https://artek.org/_%25252525252525D0%25252525252525B2_%25252525252525D1%2525252525252580%25252525252525D0%25252525252525B0%25252525252525D0%25252525252525B7%25252525252525D0%25252525252525B4%25252525252525D0%25252525252525B5%25252525252525D0%25252525252525BB%25252525252525D0%25252525252525B5_%25252525252525C2%25252525252525AB%25252525252525D0%2525252525252598%25252525252525D0%25252525252525BD%25252525252525D1%2525252525252584%25252525252525D0%25252525252525BE%25252525252525D1%2525252525252580%25252525252525D0%25252525252525BC%25252525252525D0%25252525252525B0%25252525252525D1%2525252525252586%25252525252525D0%25252525252525B8%25252525252525D1%252525252525258F_%25252525252525D0%25252525252525B4%25252525252525D0%25252525252525BB%25252525252525D1%252525252525258F%25252525252525D1%2525252525252580%25252525252525D0%25252525252525BE%25252525252525D0%25252525252525B4%25252525252525D0%25252525252525B8%25252525252525D1%2525252525252582%25252525252525D0%25252525252525B5%25252525252525D0%25252525252525BB%25252525252525D0%25252525252525B5%25252525252525D0%25252525252525B9%25252525252525C2%25252525252525BB,_%25252525252525D0%25252525252525B4%25252525252525D0%25252525252525BB%25252525252525D1%252525252525258F_%25252525252525D0%25252525252525BF%25252525252525D0%25252525252525BE%25252525252525D1%2525252525252581%25252525252525D0%25252525252525BB%25252525252525D0%25252525252525B5%25252525252525D0%25252525252525B4%25252525252525D1%2525252525252583%25252525252525D1%252525252525258E%25252525252525D1%2525252525252589%25252525252525D0%25252525252525B5%25252525252525D0%25252525252525B3%25252525252525D0%25252525252525BE_%25252525252525D0%25252525252525B8%25252525252525D1%2525252525252585_%25252525252525D0%25252525252525B2%25252525252525D1%252525252525258B%25252525252525D0%25252525252525BF%25252525252525D0%25252525252525BE%25252525252525D0%25252525252525BB%25252525252525D0%25252525252525BD%25252525252525D0%25252525252525B5%25252525252525D0%25252525252525BD%25252525252525D0%25252525252525B8%25252525252525D1%252525252525258F" TargetMode="External"/><Relationship Id="rId22" Type="http://schemas.openxmlformats.org/officeDocument/2006/relationships/hyperlink" Target="https://artek.org/_%25252525252525D0%25252525252525B2_%25252525252525D1%2525252525252580%25252525252525D0%25252525252525B0%25252525252525D0%25252525252525B7%25252525252525D0%25252525252525B4%25252525252525D0%25252525252525B5%25252525252525D0%25252525252525BB%25252525252525D0%25252525252525B5_%25252525252525C2%25252525252525AB%25252525252525D0%2525252525252598%25252525252525D0%25252525252525BD%25252525252525D1%2525252525252584%25252525252525D0%25252525252525BE%25252525252525D1%2525252525252580%25252525252525D0%25252525252525BC%25252525252525D0%25252525252525B0%25252525252525D1%2525252525252586%25252525252525D0%25252525252525B8%25252525252525D1%252525252525258F_%25252525252525D0%25252525252525B4%25252525252525D0%25252525252525BB%25252525252525D1%252525252525258F%25252525252525D1%2525252525252580%25252525252525D0%25252525252525BE%25252525252525D0%25252525252525B4%25252525252525D0%25252525252525B8%25252525252525D1%2525252525252582%25252525252525D0%25252525252525B5%25252525252525D0%25252525252525BB%25252525252525D0%25252525252525B5%25252525252525D0%25252525252525B9%25252525252525C2%25252525252525BB,_%25252525252525D0%25252525252525B4%25252525252525D0%25252525252525BB%25252525252525D1%252525252525258F_%25252525252525D0%25252525252525BF%25252525252525D0%25252525252525BE%25252525252525D1%2525252525252581%25252525252525D0%25252525252525BB%25252525252525D0%25252525252525B5%25252525252525D0%25252525252525B4%25252525252525D1%2525252525252583%25252525252525D1%252525252525258E%25252525252525D1%2525252525252589%25252525252525D0%25252525252525B5%25252525252525D0%25252525252525B3%25252525252525D0%25252525252525BE_%25252525252525D0%25252525252525B8%25252525252525D1%2525252525252585_%25252525252525D0%25252525252525B2%25252525252525D1%252525252525258B%25252525252525D0%25252525252525BF%25252525252525D0%25252525252525BE%25252525252525D0%25252525252525BB%25252525252525D0%25252525252525BD%25252525252525D0%25252525252525B5%25252525252525D0%25252525252525BD%25252525252525D0%25252525252525B8%25252525252525D1%252525252525258F" TargetMode="External"/><Relationship Id="rId27" Type="http://schemas.openxmlformats.org/officeDocument/2006/relationships/hyperlink" Target="https://artek.org/_%25252525252525D0%25252525252525B2_%25252525252525D1%2525252525252580%25252525252525D0%25252525252525B0%25252525252525D0%25252525252525B7%25252525252525D0%25252525252525B4%25252525252525D0%25252525252525B5%25252525252525D0%25252525252525BB%25252525252525D0%25252525252525B5_%25252525252525C2%25252525252525AB%25252525252525D0%2525252525252598%25252525252525D0%25252525252525BD%25252525252525D1%2525252525252584%25252525252525D0%25252525252525BE%25252525252525D1%2525252525252580%25252525252525D0%25252525252525BC%25252525252525D0%25252525252525B0%25252525252525D1%2525252525252586%25252525252525D0%25252525252525B8%25252525252525D1%252525252525258F_%25252525252525D0%25252525252525B4%25252525252525D0%25252525252525BB%25252525252525D1%252525252525258F%25252525252525D1%2525252525252580%25252525252525D0%25252525252525BE%25252525252525D0%25252525252525B4%25252525252525D0%25252525252525B8%25252525252525D1%2525252525252582%25252525252525D0%25252525252525B5%25252525252525D0%25252525252525BB%25252525252525D0%25252525252525B5%25252525252525D0%25252525252525B9%25252525252525C2%25252525252525BB,_%25252525252525D0%25252525252525B4%25252525252525D0%25252525252525BB%25252525252525D1%252525252525258F_%25252525252525D0%25252525252525BF%25252525252525D0%25252525252525BE%25252525252525D1%2525252525252581%25252525252525D0%25252525252525BB%25252525252525D0%25252525252525B5%25252525252525D0%25252525252525B4%25252525252525D1%2525252525252583%25252525252525D1%252525252525258E%25252525252525D1%2525252525252589%25252525252525D0%25252525252525B5%25252525252525D0%25252525252525B3%25252525252525D0%25252525252525BE_%25252525252525D0%25252525252525B8%25252525252525D1%2525252525252585_%25252525252525D0%25252525252525B2%25252525252525D1%252525252525258B%25252525252525D0%25252525252525BF%25252525252525D0%25252525252525BE%25252525252525D0%25252525252525BB%25252525252525D0%25252525252525BD%25252525252525D0%25252525252525B5%25252525252525D0%25252525252525BD%25252525252525D0%25252525252525B8%25252525252525D1%252525252525258F" TargetMode="External"/><Relationship Id="rId30" Type="http://schemas.openxmlformats.org/officeDocument/2006/relationships/hyperlink" Target="https://mv.com.ru/" TargetMode="External"/><Relationship Id="rId35" Type="http://schemas.openxmlformats.org/officeDocument/2006/relationships/hyperlink" Target="https://doit-together.ru/" TargetMode="External"/><Relationship Id="rId43" Type="http://schemas.openxmlformats.org/officeDocument/2006/relationships/hyperlink" Target="http://www.doit-together.ru/" TargetMode="External"/><Relationship Id="rId48" Type="http://schemas.openxmlformats.org/officeDocument/2006/relationships/hyperlink" Target="http://www.doit-together.ru/" TargetMode="External"/><Relationship Id="rId56" Type="http://schemas.openxmlformats.org/officeDocument/2006/relationships/hyperlink" Target="http://www.doit-together.ru/" TargetMode="External"/><Relationship Id="rId64" Type="http://schemas.openxmlformats.org/officeDocument/2006/relationships/hyperlink" Target="https://vk.com/doit_together" TargetMode="External"/><Relationship Id="rId69" Type="http://schemas.openxmlformats.org/officeDocument/2006/relationships/hyperlink" Target="http://www.doit-together.ru/" TargetMode="External"/><Relationship Id="rId8" Type="http://schemas.openxmlformats.org/officeDocument/2006/relationships/hyperlink" Target="https://spbappo.ru/" TargetMode="External"/><Relationship Id="rId51" Type="http://schemas.openxmlformats.org/officeDocument/2006/relationships/hyperlink" Target="https://doit-together.ru/" TargetMode="External"/><Relationship Id="rId72" Type="http://schemas.openxmlformats.org/officeDocument/2006/relationships/hyperlink" Target="http://www.doit-together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vk.com/doit_together" TargetMode="External"/><Relationship Id="rId17" Type="http://schemas.openxmlformats.org/officeDocument/2006/relationships/hyperlink" Target="https://artek.org/_%25252525252525D0%25252525252525B2_%25252525252525D1%2525252525252580%25252525252525D0%25252525252525B0%25252525252525D0%25252525252525B7%25252525252525D0%25252525252525B4%25252525252525D0%25252525252525B5%25252525252525D0%25252525252525BB%25252525252525D0%25252525252525B5_%25252525252525C2%25252525252525AB%25252525252525D0%2525252525252598%25252525252525D0%25252525252525BD%25252525252525D1%2525252525252584%25252525252525D0%25252525252525BE%25252525252525D1%2525252525252580%25252525252525D0%25252525252525BC%25252525252525D0%25252525252525B0%25252525252525D1%2525252525252586%25252525252525D0%25252525252525B8%25252525252525D1%252525252525258F_%25252525252525D0%25252525252525B4%25252525252525D0%25252525252525BB%25252525252525D1%252525252525258F%25252525252525D1%2525252525252580%25252525252525D0%25252525252525BE%25252525252525D0%25252525252525B4%25252525252525D0%25252525252525B8%25252525252525D1%2525252525252582%25252525252525D0%25252525252525B5%25252525252525D0%25252525252525BB%25252525252525D0%25252525252525B5%25252525252525D0%25252525252525B9%25252525252525C2%25252525252525BB,_%25252525252525D0%25252525252525B4%25252525252525D0%25252525252525BB%25252525252525D1%252525252525258F_%25252525252525D0%25252525252525BF%25252525252525D0%25252525252525BE%25252525252525D1%2525252525252581%25252525252525D0%25252525252525BB%25252525252525D0%25252525252525B5%25252525252525D0%25252525252525B4%25252525252525D1%2525252525252583%25252525252525D1%252525252525258E%25252525252525D1%2525252525252589%25252525252525D0%25252525252525B5%25252525252525D0%25252525252525B3%25252525252525D0%25252525252525BE_%25252525252525D0%25252525252525B8%25252525252525D1%2525252525252585_%25252525252525D0%25252525252525B2%25252525252525D1%252525252525258B%25252525252525D0%25252525252525BF%25252525252525D0%25252525252525BE%25252525252525D0%25252525252525BB%25252525252525D0%25252525252525BD%25252525252525D0%25252525252525B5%25252525252525D0%25252525252525BD%25252525252525D0%25252525252525B8%25252525252525D1%252525252525258F" TargetMode="External"/><Relationship Id="rId25" Type="http://schemas.openxmlformats.org/officeDocument/2006/relationships/hyperlink" Target="https://artek.org/_%25252525252525D0%25252525252525B2_%25252525252525D1%2525252525252580%25252525252525D0%25252525252525B0%25252525252525D0%25252525252525B7%25252525252525D0%25252525252525B4%25252525252525D0%25252525252525B5%25252525252525D0%25252525252525BB%25252525252525D0%25252525252525B5_%25252525252525C2%25252525252525AB%25252525252525D0%2525252525252598%25252525252525D0%25252525252525BD%25252525252525D1%2525252525252584%25252525252525D0%25252525252525BE%25252525252525D1%2525252525252580%25252525252525D0%25252525252525BC%25252525252525D0%25252525252525B0%25252525252525D1%2525252525252586%25252525252525D0%25252525252525B8%25252525252525D1%252525252525258F_%25252525252525D0%25252525252525B4%25252525252525D0%25252525252525BB%25252525252525D1%252525252525258F%25252525252525D1%2525252525252580%25252525252525D0%25252525252525BE%25252525252525D0%25252525252525B4%25252525252525D0%25252525252525B8%25252525252525D1%2525252525252582%25252525252525D0%25252525252525B5%25252525252525D0%25252525252525BB%25252525252525D0%25252525252525B5%25252525252525D0%25252525252525B9%25252525252525C2%25252525252525BB,_%25252525252525D0%25252525252525B4%25252525252525D0%25252525252525BB%25252525252525D1%252525252525258F_%25252525252525D0%25252525252525BF%25252525252525D0%25252525252525BE%25252525252525D1%2525252525252581%25252525252525D0%25252525252525BB%25252525252525D0%25252525252525B5%25252525252525D0%25252525252525B4%25252525252525D1%2525252525252583%25252525252525D1%252525252525258E%25252525252525D1%2525252525252589%25252525252525D0%25252525252525B5%25252525252525D0%25252525252525B3%25252525252525D0%25252525252525BE_%25252525252525D0%25252525252525B8%25252525252525D1%2525252525252585_%25252525252525D0%25252525252525B2%25252525252525D1%252525252525258B%25252525252525D0%25252525252525BF%25252525252525D0%25252525252525BE%25252525252525D0%25252525252525BB%25252525252525D0%25252525252525BD%25252525252525D0%25252525252525B5%25252525252525D0%25252525252525BD%25252525252525D0%25252525252525B8%25252525252525D1%252525252525258F" TargetMode="External"/><Relationship Id="rId33" Type="http://schemas.openxmlformats.org/officeDocument/2006/relationships/hyperlink" Target="https://doit-together.ru/" TargetMode="External"/><Relationship Id="rId38" Type="http://schemas.openxmlformats.org/officeDocument/2006/relationships/hyperlink" Target="https://artek.org/informaciya-dlya-roditelyay/medicinskie-trebovaniya/" TargetMode="External"/><Relationship Id="rId46" Type="http://schemas.openxmlformats.org/officeDocument/2006/relationships/hyperlink" Target="http://www.doit-together.ru/" TargetMode="External"/><Relationship Id="rId59" Type="http://schemas.openxmlformats.org/officeDocument/2006/relationships/hyperlink" Target="http://www.doit-together.ru/" TargetMode="External"/><Relationship Id="rId67" Type="http://schemas.openxmlformats.org/officeDocument/2006/relationships/hyperlink" Target="http://www.doit-together.ru/" TargetMode="External"/><Relationship Id="rId20" Type="http://schemas.openxmlformats.org/officeDocument/2006/relationships/hyperlink" Target="https://artek.org/_%25252525252525D0%25252525252525B2_%25252525252525D1%2525252525252580%25252525252525D0%25252525252525B0%25252525252525D0%25252525252525B7%25252525252525D0%25252525252525B4%25252525252525D0%25252525252525B5%25252525252525D0%25252525252525BB%25252525252525D0%25252525252525B5_%25252525252525C2%25252525252525AB%25252525252525D0%2525252525252598%25252525252525D0%25252525252525BD%25252525252525D1%2525252525252584%25252525252525D0%25252525252525BE%25252525252525D1%2525252525252580%25252525252525D0%25252525252525BC%25252525252525D0%25252525252525B0%25252525252525D1%2525252525252586%25252525252525D0%25252525252525B8%25252525252525D1%252525252525258F_%25252525252525D0%25252525252525B4%25252525252525D0%25252525252525BB%25252525252525D1%252525252525258F%25252525252525D1%2525252525252580%25252525252525D0%25252525252525BE%25252525252525D0%25252525252525B4%25252525252525D0%25252525252525B8%25252525252525D1%2525252525252582%25252525252525D0%25252525252525B5%25252525252525D0%25252525252525BB%25252525252525D0%25252525252525B5%25252525252525D0%25252525252525B9%25252525252525C2%25252525252525BB,_%25252525252525D0%25252525252525B4%25252525252525D0%25252525252525BB%25252525252525D1%252525252525258F_%25252525252525D0%25252525252525BF%25252525252525D0%25252525252525BE%25252525252525D1%2525252525252581%25252525252525D0%25252525252525BB%25252525252525D0%25252525252525B5%25252525252525D0%25252525252525B4%25252525252525D1%2525252525252583%25252525252525D1%252525252525258E%25252525252525D1%2525252525252589%25252525252525D0%25252525252525B5%25252525252525D0%25252525252525B3%25252525252525D0%25252525252525BE_%25252525252525D0%25252525252525B8%25252525252525D1%2525252525252585_%25252525252525D0%25252525252525B2%25252525252525D1%252525252525258B%25252525252525D0%25252525252525BF%25252525252525D0%25252525252525BE%25252525252525D0%25252525252525BB%25252525252525D0%25252525252525BD%25252525252525D0%25252525252525B5%25252525252525D0%25252525252525BD%25252525252525D0%25252525252525B8%25252525252525D1%252525252525258F" TargetMode="External"/><Relationship Id="rId41" Type="http://schemas.openxmlformats.org/officeDocument/2006/relationships/hyperlink" Target="http://www.mv.com.ru/" TargetMode="External"/><Relationship Id="rId54" Type="http://schemas.openxmlformats.org/officeDocument/2006/relationships/hyperlink" Target="http://www.doit-together.ru/" TargetMode="External"/><Relationship Id="rId62" Type="http://schemas.openxmlformats.org/officeDocument/2006/relationships/hyperlink" Target="http://www.doit-togetlier.ru/" TargetMode="External"/><Relationship Id="rId70" Type="http://schemas.openxmlformats.org/officeDocument/2006/relationships/hyperlink" Target="http://www.doit-togethe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oit-togeth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15</Pages>
  <Words>10256</Words>
  <Characters>58463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(ТЗП)</vt:lpstr>
    </vt:vector>
  </TitlesOfParts>
  <Company/>
  <LinksUpToDate>false</LinksUpToDate>
  <CharactersWithSpaces>68582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(ТЗП)</dc:title>
  <dc:subject/>
  <dc:creator>Natalia Shelepova</dc:creator>
  <cp:keywords/>
  <cp:lastModifiedBy>Курамысова Елена Васильевна</cp:lastModifiedBy>
  <cp:revision>29</cp:revision>
  <cp:lastPrinted>2024-04-11T13:47:00Z</cp:lastPrinted>
  <dcterms:created xsi:type="dcterms:W3CDTF">2024-04-02T12:16:00Z</dcterms:created>
  <dcterms:modified xsi:type="dcterms:W3CDTF">2024-04-11T13:49:00Z</dcterms:modified>
</cp:coreProperties>
</file>