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87" w:rsidRPr="00660E04" w:rsidRDefault="00F05487" w:rsidP="00F05487">
      <w:pPr>
        <w:tabs>
          <w:tab w:val="left" w:pos="4395"/>
        </w:tabs>
        <w:jc w:val="center"/>
      </w:pPr>
      <w:r w:rsidRPr="00660E04">
        <w:t>МУНИЦИПАЛЬНОЕ БЮДЖЕТНОЕ УЧРЕЖДЕНИЕ</w:t>
      </w:r>
    </w:p>
    <w:p w:rsidR="00F05487" w:rsidRPr="00660E04" w:rsidRDefault="00F05487" w:rsidP="00F05487">
      <w:pPr>
        <w:tabs>
          <w:tab w:val="left" w:pos="4395"/>
        </w:tabs>
        <w:jc w:val="center"/>
      </w:pPr>
      <w:r w:rsidRPr="00660E04">
        <w:t>ДОПОЛНИТЕЛЬНОГО ОБРАЗОВАНИЯ</w:t>
      </w:r>
    </w:p>
    <w:p w:rsidR="00F05487" w:rsidRPr="00660E04" w:rsidRDefault="00F05487" w:rsidP="00F05487">
      <w:pPr>
        <w:tabs>
          <w:tab w:val="left" w:pos="4395"/>
        </w:tabs>
        <w:jc w:val="center"/>
      </w:pPr>
      <w:r w:rsidRPr="00660E04">
        <w:t>«Детская школа искусств №5»</w:t>
      </w:r>
    </w:p>
    <w:p w:rsidR="00F05487" w:rsidRPr="00660E04" w:rsidRDefault="00F05487" w:rsidP="00F05487">
      <w:pPr>
        <w:jc w:val="center"/>
      </w:pPr>
      <w:r w:rsidRPr="00660E04">
        <w:t>г. Иркутска (ДШИ № 5)</w:t>
      </w:r>
    </w:p>
    <w:p w:rsidR="00F05487" w:rsidRPr="00660E04" w:rsidRDefault="00F05487" w:rsidP="00F05487">
      <w:pPr>
        <w:jc w:val="center"/>
      </w:pPr>
    </w:p>
    <w:tbl>
      <w:tblPr>
        <w:tblW w:w="9826" w:type="dxa"/>
        <w:tblCellSpacing w:w="0" w:type="dxa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2"/>
        <w:gridCol w:w="856"/>
        <w:gridCol w:w="13"/>
        <w:gridCol w:w="5156"/>
      </w:tblGrid>
      <w:tr w:rsidR="00F93D71" w:rsidTr="00F93D71">
        <w:trPr>
          <w:tblCellSpacing w:w="0" w:type="dxa"/>
        </w:trPr>
        <w:tc>
          <w:tcPr>
            <w:tcW w:w="3789" w:type="dxa"/>
          </w:tcPr>
          <w:p w:rsidR="00F93D71" w:rsidRDefault="00F93D71">
            <w:pPr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Согласовано:</w:t>
            </w:r>
          </w:p>
          <w:p w:rsidR="00F93D71" w:rsidRDefault="00F93D7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трудового коллектива</w:t>
            </w:r>
          </w:p>
          <w:p w:rsidR="00F93D71" w:rsidRDefault="00F93D7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________________Сенькова Е.Е.</w:t>
            </w:r>
          </w:p>
          <w:p w:rsidR="00F93D71" w:rsidRDefault="00F93D7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</w:t>
            </w:r>
            <w:r>
              <w:rPr>
                <w:u w:val="single"/>
                <w:lang w:eastAsia="en-US"/>
              </w:rPr>
              <w:t xml:space="preserve">31» августа 2022 </w:t>
            </w:r>
            <w:r>
              <w:rPr>
                <w:lang w:eastAsia="en-US"/>
              </w:rPr>
              <w:t>г.</w:t>
            </w:r>
          </w:p>
          <w:p w:rsidR="00F93D71" w:rsidRDefault="00F93D71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868" w:type="dxa"/>
            <w:gridSpan w:val="2"/>
          </w:tcPr>
          <w:p w:rsidR="00F93D71" w:rsidRDefault="00F93D71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5169" w:type="dxa"/>
            <w:gridSpan w:val="2"/>
          </w:tcPr>
          <w:p w:rsidR="00F93D71" w:rsidRDefault="00F93D71">
            <w:pPr>
              <w:spacing w:line="252" w:lineRule="auto"/>
              <w:ind w:left="125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Утверждаю:</w:t>
            </w:r>
          </w:p>
          <w:p w:rsidR="00F93D71" w:rsidRDefault="00F93D71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Директор ДШИ № 5</w:t>
            </w:r>
          </w:p>
          <w:p w:rsidR="00F93D71" w:rsidRDefault="00F93D71">
            <w:pPr>
              <w:spacing w:line="252" w:lineRule="auto"/>
              <w:ind w:left="1259"/>
              <w:rPr>
                <w:lang w:eastAsia="en-US"/>
              </w:rPr>
            </w:pPr>
          </w:p>
          <w:p w:rsidR="00F93D71" w:rsidRDefault="00F93D71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________________Павлова Л.И.</w:t>
            </w:r>
          </w:p>
          <w:p w:rsidR="00F93D71" w:rsidRDefault="00F93D71">
            <w:pPr>
              <w:spacing w:line="252" w:lineRule="auto"/>
              <w:ind w:left="1259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«1» сентября   2022 г.</w:t>
            </w:r>
          </w:p>
          <w:p w:rsidR="00F93D71" w:rsidRDefault="00F93D71">
            <w:pPr>
              <w:spacing w:line="252" w:lineRule="auto"/>
              <w:rPr>
                <w:lang w:eastAsia="en-US"/>
              </w:rPr>
            </w:pPr>
          </w:p>
        </w:tc>
      </w:tr>
      <w:tr w:rsidR="00F05487" w:rsidRPr="00660E04" w:rsidTr="00F93D71">
        <w:trPr>
          <w:tblCellSpacing w:w="0" w:type="dxa"/>
        </w:trPr>
        <w:tc>
          <w:tcPr>
            <w:tcW w:w="3801" w:type="dxa"/>
            <w:gridSpan w:val="2"/>
          </w:tcPr>
          <w:p w:rsidR="00F05487" w:rsidRPr="00660E04" w:rsidRDefault="00F05487" w:rsidP="00A71D28">
            <w:pPr>
              <w:jc w:val="both"/>
            </w:pPr>
            <w:bookmarkStart w:id="0" w:name="_GoBack"/>
            <w:bookmarkEnd w:id="0"/>
          </w:p>
        </w:tc>
        <w:tc>
          <w:tcPr>
            <w:tcW w:w="869" w:type="dxa"/>
            <w:gridSpan w:val="2"/>
          </w:tcPr>
          <w:p w:rsidR="00F05487" w:rsidRPr="00660E04" w:rsidRDefault="00F05487" w:rsidP="00A71D28">
            <w:pPr>
              <w:jc w:val="both"/>
            </w:pPr>
          </w:p>
        </w:tc>
        <w:tc>
          <w:tcPr>
            <w:tcW w:w="5156" w:type="dxa"/>
          </w:tcPr>
          <w:p w:rsidR="00F05487" w:rsidRPr="00660E04" w:rsidRDefault="00F05487" w:rsidP="00A71D28"/>
        </w:tc>
      </w:tr>
    </w:tbl>
    <w:p w:rsidR="00F05487" w:rsidRDefault="00F05487" w:rsidP="00F05487">
      <w:pPr>
        <w:pStyle w:val="Style7"/>
        <w:widowControl/>
        <w:spacing w:line="240" w:lineRule="auto"/>
        <w:ind w:firstLine="0"/>
        <w:jc w:val="center"/>
        <w:rPr>
          <w:rStyle w:val="FontStyle15"/>
          <w:b/>
        </w:rPr>
      </w:pPr>
      <w:r>
        <w:rPr>
          <w:rStyle w:val="FontStyle15"/>
          <w:b/>
        </w:rPr>
        <w:t xml:space="preserve">                                 </w:t>
      </w:r>
    </w:p>
    <w:p w:rsidR="00F05487" w:rsidRDefault="00F05487" w:rsidP="00F05487">
      <w:pPr>
        <w:pStyle w:val="Style7"/>
        <w:widowControl/>
        <w:spacing w:line="240" w:lineRule="auto"/>
        <w:ind w:firstLine="0"/>
        <w:jc w:val="center"/>
        <w:rPr>
          <w:rStyle w:val="FontStyle15"/>
          <w:b/>
        </w:rPr>
      </w:pPr>
      <w:r>
        <w:rPr>
          <w:rStyle w:val="FontStyle15"/>
          <w:b/>
        </w:rPr>
        <w:t>ПОЛОЖЕНИЕ</w:t>
      </w:r>
    </w:p>
    <w:p w:rsidR="00F05487" w:rsidRDefault="00F05487" w:rsidP="00F05487">
      <w:pPr>
        <w:pStyle w:val="Style7"/>
        <w:widowControl/>
        <w:spacing w:line="240" w:lineRule="auto"/>
        <w:ind w:firstLine="0"/>
        <w:jc w:val="center"/>
        <w:rPr>
          <w:rStyle w:val="FontStyle15"/>
          <w:b/>
        </w:rPr>
      </w:pPr>
      <w:r>
        <w:rPr>
          <w:rStyle w:val="FontStyle15"/>
          <w:b/>
        </w:rPr>
        <w:t xml:space="preserve">  </w:t>
      </w:r>
      <w:r w:rsidRPr="00660E04">
        <w:rPr>
          <w:rStyle w:val="FontStyle15"/>
          <w:b/>
        </w:rPr>
        <w:t xml:space="preserve">о </w:t>
      </w:r>
      <w:r>
        <w:rPr>
          <w:rStyle w:val="FontStyle15"/>
          <w:b/>
        </w:rPr>
        <w:t>школьной предметной олимпиаде</w:t>
      </w:r>
      <w:r w:rsidRPr="00660E04">
        <w:rPr>
          <w:rStyle w:val="FontStyle15"/>
          <w:b/>
        </w:rPr>
        <w:t xml:space="preserve"> ДШИ № 5</w:t>
      </w:r>
    </w:p>
    <w:p w:rsidR="00F05487" w:rsidRPr="00660E04" w:rsidRDefault="00F05487" w:rsidP="00F05487">
      <w:pPr>
        <w:pStyle w:val="Style7"/>
        <w:widowControl/>
        <w:spacing w:line="240" w:lineRule="auto"/>
        <w:ind w:firstLine="0"/>
        <w:jc w:val="center"/>
        <w:rPr>
          <w:rStyle w:val="FontStyle15"/>
          <w:b/>
        </w:rPr>
      </w:pPr>
    </w:p>
    <w:p w:rsidR="00F05487" w:rsidRPr="00660E04" w:rsidRDefault="00F05487" w:rsidP="00F05487">
      <w:pPr>
        <w:pStyle w:val="Style7"/>
        <w:widowControl/>
        <w:spacing w:line="240" w:lineRule="auto"/>
        <w:ind w:firstLine="0"/>
        <w:jc w:val="center"/>
        <w:rPr>
          <w:rStyle w:val="FontStyle15"/>
        </w:rPr>
      </w:pPr>
      <w:r w:rsidRPr="00660E04">
        <w:rPr>
          <w:rStyle w:val="FontStyle15"/>
          <w:b/>
        </w:rPr>
        <w:t>1. Общие положения</w:t>
      </w:r>
    </w:p>
    <w:p w:rsidR="00F05487" w:rsidRPr="00660E04" w:rsidRDefault="00F05487" w:rsidP="00F05487">
      <w:pPr>
        <w:pStyle w:val="Style7"/>
        <w:widowControl/>
        <w:spacing w:line="240" w:lineRule="auto"/>
        <w:jc w:val="both"/>
        <w:rPr>
          <w:rStyle w:val="FontStyle15"/>
        </w:rPr>
      </w:pPr>
      <w:r w:rsidRPr="00660E04">
        <w:rPr>
          <w:rStyle w:val="FontStyle15"/>
        </w:rPr>
        <w:t>Основной целью организации и проведения школьной предметной олимпиады является повышение качества теоретических знаний и практических умений обучающихся в области теоретических предметов.</w:t>
      </w:r>
    </w:p>
    <w:p w:rsidR="00F05487" w:rsidRPr="00660E04" w:rsidRDefault="00F05487" w:rsidP="00F05487">
      <w:pPr>
        <w:pStyle w:val="Style7"/>
        <w:widowControl/>
        <w:spacing w:line="240" w:lineRule="auto"/>
        <w:ind w:firstLine="413"/>
        <w:jc w:val="both"/>
        <w:rPr>
          <w:rStyle w:val="FontStyle15"/>
        </w:rPr>
      </w:pPr>
      <w:r w:rsidRPr="00660E04">
        <w:rPr>
          <w:rStyle w:val="FontStyle15"/>
        </w:rPr>
        <w:t>Предметные олимпиады планируются зав. отделениями при составлении годового плана работы методических секций. Положение, требования и задания предметной школьной олимпиады разрабатываются на методической секции и утверждаются директором школы.</w:t>
      </w:r>
    </w:p>
    <w:p w:rsidR="00F05487" w:rsidRPr="00660E04" w:rsidRDefault="00F05487" w:rsidP="00F05487">
      <w:pPr>
        <w:pStyle w:val="Style8"/>
        <w:widowControl/>
        <w:jc w:val="center"/>
      </w:pPr>
    </w:p>
    <w:p w:rsidR="00F05487" w:rsidRPr="00660E04" w:rsidRDefault="00F05487" w:rsidP="00F05487">
      <w:pPr>
        <w:pStyle w:val="Style8"/>
        <w:widowControl/>
        <w:jc w:val="center"/>
        <w:rPr>
          <w:rStyle w:val="FontStyle16"/>
        </w:rPr>
      </w:pPr>
      <w:r w:rsidRPr="00660E04">
        <w:rPr>
          <w:rStyle w:val="FontStyle16"/>
        </w:rPr>
        <w:t>II. Задачи школьной предметной олимпиады</w:t>
      </w:r>
    </w:p>
    <w:p w:rsidR="00F05487" w:rsidRPr="00660E04" w:rsidRDefault="00F05487" w:rsidP="00F05487">
      <w:pPr>
        <w:pStyle w:val="Style7"/>
        <w:widowControl/>
        <w:spacing w:line="240" w:lineRule="auto"/>
        <w:ind w:firstLine="0"/>
        <w:jc w:val="both"/>
        <w:rPr>
          <w:rStyle w:val="FontStyle15"/>
        </w:rPr>
      </w:pPr>
      <w:r w:rsidRPr="00660E04">
        <w:rPr>
          <w:rStyle w:val="FontStyle15"/>
        </w:rPr>
        <w:t xml:space="preserve">Предметные олимпиады предполагают решение </w:t>
      </w:r>
      <w:r>
        <w:rPr>
          <w:rStyle w:val="FontStyle15"/>
        </w:rPr>
        <w:t>следующих</w:t>
      </w:r>
      <w:r w:rsidRPr="00660E04">
        <w:rPr>
          <w:rStyle w:val="FontStyle15"/>
        </w:rPr>
        <w:t xml:space="preserve"> задач:</w:t>
      </w:r>
    </w:p>
    <w:p w:rsidR="00F05487" w:rsidRPr="00660E04" w:rsidRDefault="00F05487" w:rsidP="00F05487">
      <w:pPr>
        <w:pStyle w:val="Style5"/>
        <w:widowControl/>
        <w:numPr>
          <w:ilvl w:val="0"/>
          <w:numId w:val="3"/>
        </w:numPr>
        <w:tabs>
          <w:tab w:val="left" w:pos="355"/>
        </w:tabs>
        <w:spacing w:line="240" w:lineRule="auto"/>
        <w:jc w:val="both"/>
        <w:rPr>
          <w:rStyle w:val="FontStyle15"/>
        </w:rPr>
      </w:pPr>
      <w:r w:rsidRPr="00660E04">
        <w:rPr>
          <w:rStyle w:val="FontStyle15"/>
        </w:rPr>
        <w:t>повышение уровня и качества знаний, умений и навыков в области теоретических предметов;</w:t>
      </w:r>
    </w:p>
    <w:p w:rsidR="00F05487" w:rsidRPr="00660E04" w:rsidRDefault="00F05487" w:rsidP="00F05487">
      <w:pPr>
        <w:pStyle w:val="Style5"/>
        <w:widowControl/>
        <w:numPr>
          <w:ilvl w:val="0"/>
          <w:numId w:val="3"/>
        </w:numPr>
        <w:tabs>
          <w:tab w:val="left" w:pos="355"/>
        </w:tabs>
        <w:spacing w:line="240" w:lineRule="auto"/>
        <w:jc w:val="both"/>
        <w:rPr>
          <w:rStyle w:val="FontStyle15"/>
        </w:rPr>
      </w:pPr>
      <w:r w:rsidRPr="00660E04">
        <w:rPr>
          <w:rStyle w:val="FontStyle15"/>
        </w:rPr>
        <w:t>выявление одаренных учащихся;</w:t>
      </w:r>
    </w:p>
    <w:p w:rsidR="00F05487" w:rsidRPr="00660E04" w:rsidRDefault="00F05487" w:rsidP="00F05487">
      <w:pPr>
        <w:pStyle w:val="Style5"/>
        <w:widowControl/>
        <w:numPr>
          <w:ilvl w:val="0"/>
          <w:numId w:val="3"/>
        </w:numPr>
        <w:tabs>
          <w:tab w:val="left" w:pos="355"/>
        </w:tabs>
        <w:spacing w:line="240" w:lineRule="auto"/>
        <w:jc w:val="both"/>
        <w:rPr>
          <w:rStyle w:val="FontStyle15"/>
        </w:rPr>
      </w:pPr>
      <w:r w:rsidRPr="00660E04">
        <w:rPr>
          <w:rStyle w:val="FontStyle15"/>
        </w:rPr>
        <w:t>выявление творческого потенциала, мышления учащихся.</w:t>
      </w:r>
    </w:p>
    <w:p w:rsidR="00F05487" w:rsidRPr="00660E04" w:rsidRDefault="00F05487" w:rsidP="00F05487">
      <w:pPr>
        <w:pStyle w:val="Style8"/>
        <w:widowControl/>
        <w:jc w:val="center"/>
      </w:pPr>
    </w:p>
    <w:p w:rsidR="00F05487" w:rsidRPr="00660E04" w:rsidRDefault="00F05487" w:rsidP="00F05487">
      <w:pPr>
        <w:pStyle w:val="Style8"/>
        <w:widowControl/>
        <w:jc w:val="center"/>
        <w:rPr>
          <w:rStyle w:val="FontStyle16"/>
        </w:rPr>
      </w:pPr>
      <w:r w:rsidRPr="00660E04">
        <w:rPr>
          <w:rStyle w:val="FontStyle16"/>
        </w:rPr>
        <w:t>III. Условия проведения школьной предметной олимпиады</w:t>
      </w:r>
    </w:p>
    <w:p w:rsidR="00F05487" w:rsidRPr="00660E04" w:rsidRDefault="00F05487" w:rsidP="00F05487">
      <w:pPr>
        <w:pStyle w:val="Style4"/>
        <w:widowControl/>
        <w:numPr>
          <w:ilvl w:val="0"/>
          <w:numId w:val="1"/>
        </w:numPr>
        <w:tabs>
          <w:tab w:val="left" w:pos="490"/>
        </w:tabs>
        <w:spacing w:line="240" w:lineRule="auto"/>
        <w:jc w:val="both"/>
        <w:rPr>
          <w:rStyle w:val="FontStyle15"/>
        </w:rPr>
      </w:pPr>
      <w:r w:rsidRPr="00660E04">
        <w:rPr>
          <w:rStyle w:val="FontStyle15"/>
        </w:rPr>
        <w:t>В школьной предметной олимпиаде участвуют учащиеся, успешно обучающиеся по данному предмету. Решение об участии в школьной предметной олимпиаде принимает ведущий преподаватель.</w:t>
      </w:r>
    </w:p>
    <w:p w:rsidR="00F05487" w:rsidRPr="00660E04" w:rsidRDefault="00F05487" w:rsidP="00F05487">
      <w:pPr>
        <w:pStyle w:val="Style4"/>
        <w:widowControl/>
        <w:numPr>
          <w:ilvl w:val="0"/>
          <w:numId w:val="1"/>
        </w:numPr>
        <w:tabs>
          <w:tab w:val="left" w:pos="490"/>
        </w:tabs>
        <w:spacing w:line="240" w:lineRule="auto"/>
        <w:jc w:val="both"/>
        <w:rPr>
          <w:rStyle w:val="FontStyle15"/>
        </w:rPr>
      </w:pPr>
      <w:r w:rsidRPr="00660E04">
        <w:rPr>
          <w:rStyle w:val="FontStyle15"/>
        </w:rPr>
        <w:t xml:space="preserve">Участники олимпиады оцениваются на уровне знаний программы по данному предмету по </w:t>
      </w:r>
      <w:proofErr w:type="spellStart"/>
      <w:r w:rsidRPr="00660E04">
        <w:rPr>
          <w:rStyle w:val="FontStyle15"/>
        </w:rPr>
        <w:t>десятибальной</w:t>
      </w:r>
      <w:proofErr w:type="spellEnd"/>
      <w:r w:rsidRPr="00660E04">
        <w:rPr>
          <w:rStyle w:val="FontStyle15"/>
        </w:rPr>
        <w:t xml:space="preserve"> системе за каждое задание, сумма баллов суммируется.</w:t>
      </w:r>
    </w:p>
    <w:p w:rsidR="00F05487" w:rsidRPr="00225201" w:rsidRDefault="00F05487" w:rsidP="00F05487">
      <w:pPr>
        <w:pStyle w:val="Style4"/>
        <w:widowControl/>
        <w:numPr>
          <w:ilvl w:val="0"/>
          <w:numId w:val="1"/>
        </w:numPr>
        <w:tabs>
          <w:tab w:val="left" w:pos="490"/>
        </w:tabs>
        <w:spacing w:line="240" w:lineRule="auto"/>
        <w:jc w:val="both"/>
        <w:rPr>
          <w:rStyle w:val="FontStyle15"/>
          <w:position w:val="1"/>
        </w:rPr>
      </w:pPr>
      <w:r w:rsidRPr="00660E04">
        <w:rPr>
          <w:rStyle w:val="FontStyle15"/>
        </w:rPr>
        <w:t>Победителями школьной предметной олимпиады становятся учащиеся, набравшие в сумме наибольшее количество баллов</w:t>
      </w:r>
      <w:r>
        <w:rPr>
          <w:rStyle w:val="FontStyle15"/>
        </w:rPr>
        <w:t>,</w:t>
      </w:r>
      <w:r w:rsidRPr="00660E04">
        <w:rPr>
          <w:rStyle w:val="FontStyle15"/>
        </w:rPr>
        <w:t xml:space="preserve"> </w:t>
      </w:r>
      <w:r>
        <w:rPr>
          <w:rStyle w:val="FontStyle15"/>
        </w:rPr>
        <w:t>они</w:t>
      </w:r>
      <w:r w:rsidRPr="00660E04">
        <w:rPr>
          <w:rStyle w:val="FontStyle15"/>
        </w:rPr>
        <w:t xml:space="preserve"> награждаются</w:t>
      </w:r>
      <w:r>
        <w:rPr>
          <w:rStyle w:val="FontStyle15"/>
        </w:rPr>
        <w:t xml:space="preserve"> </w:t>
      </w:r>
      <w:r w:rsidRPr="00225201">
        <w:rPr>
          <w:rStyle w:val="FontStyle15"/>
          <w:position w:val="1"/>
        </w:rPr>
        <w:t xml:space="preserve">дипломами </w:t>
      </w:r>
      <w:r>
        <w:rPr>
          <w:rStyle w:val="FontStyle15"/>
          <w:position w:val="1"/>
        </w:rPr>
        <w:t xml:space="preserve">лауреата или дипломанта  </w:t>
      </w:r>
      <w:r w:rsidRPr="00225201">
        <w:rPr>
          <w:rStyle w:val="FontStyle15"/>
          <w:position w:val="1"/>
        </w:rPr>
        <w:t>I,</w:t>
      </w:r>
      <w:r>
        <w:rPr>
          <w:rStyle w:val="FontStyle15"/>
          <w:position w:val="1"/>
        </w:rPr>
        <w:t xml:space="preserve"> </w:t>
      </w:r>
      <w:r w:rsidRPr="00225201">
        <w:rPr>
          <w:rStyle w:val="FontStyle15"/>
          <w:position w:val="1"/>
        </w:rPr>
        <w:t>II</w:t>
      </w:r>
      <w:r>
        <w:rPr>
          <w:rStyle w:val="FontStyle15"/>
          <w:position w:val="1"/>
        </w:rPr>
        <w:t>,</w:t>
      </w:r>
      <w:r w:rsidRPr="00225201">
        <w:rPr>
          <w:rStyle w:val="FontStyle15"/>
          <w:position w:val="1"/>
        </w:rPr>
        <w:t xml:space="preserve"> III степени.      </w:t>
      </w:r>
    </w:p>
    <w:p w:rsidR="00F05487" w:rsidRPr="00660E04" w:rsidRDefault="00F05487" w:rsidP="00F05487">
      <w:pPr>
        <w:pStyle w:val="Style9"/>
        <w:widowControl/>
        <w:jc w:val="both"/>
        <w:rPr>
          <w:rStyle w:val="FontStyle15"/>
        </w:rPr>
      </w:pPr>
      <w:r>
        <w:rPr>
          <w:rStyle w:val="FontStyle15"/>
        </w:rPr>
        <w:t xml:space="preserve">3.4. </w:t>
      </w:r>
      <w:r w:rsidRPr="00660E04">
        <w:rPr>
          <w:rStyle w:val="FontStyle15"/>
        </w:rPr>
        <w:t xml:space="preserve">Участники </w:t>
      </w:r>
      <w:r>
        <w:rPr>
          <w:rStyle w:val="FontStyle15"/>
        </w:rPr>
        <w:t>школьной</w:t>
      </w:r>
      <w:r w:rsidRPr="00660E04">
        <w:rPr>
          <w:rStyle w:val="FontStyle15"/>
        </w:rPr>
        <w:t xml:space="preserve"> предметной олимпиады могут быть освобождены от соответствующего вида контроля (контрольного урока, зачета, экзамена) по данному предмету.</w:t>
      </w:r>
    </w:p>
    <w:p w:rsidR="00F05487" w:rsidRPr="00660E04" w:rsidRDefault="00F05487" w:rsidP="00F05487">
      <w:pPr>
        <w:pStyle w:val="Style4"/>
        <w:widowControl/>
        <w:tabs>
          <w:tab w:val="left" w:pos="490"/>
        </w:tabs>
        <w:spacing w:line="240" w:lineRule="auto"/>
        <w:jc w:val="both"/>
        <w:rPr>
          <w:rStyle w:val="FontStyle15"/>
        </w:rPr>
      </w:pPr>
      <w:r>
        <w:rPr>
          <w:rStyle w:val="FontStyle15"/>
        </w:rPr>
        <w:t xml:space="preserve">3.5. </w:t>
      </w:r>
      <w:r w:rsidRPr="00660E04">
        <w:rPr>
          <w:rStyle w:val="FontStyle15"/>
        </w:rPr>
        <w:t>Результаты проведения школьной предметной олимпиады заносятся в протокол с указанием полученных баллов.</w:t>
      </w:r>
    </w:p>
    <w:p w:rsidR="00F05487" w:rsidRPr="00660E04" w:rsidRDefault="00F05487" w:rsidP="00F05487">
      <w:pPr>
        <w:pStyle w:val="Style6"/>
        <w:widowControl/>
        <w:jc w:val="both"/>
      </w:pPr>
    </w:p>
    <w:p w:rsidR="00F05487" w:rsidRPr="00660E04" w:rsidRDefault="00F05487" w:rsidP="00F05487">
      <w:pPr>
        <w:pStyle w:val="Style8"/>
        <w:widowControl/>
        <w:jc w:val="center"/>
        <w:rPr>
          <w:rStyle w:val="FontStyle16"/>
        </w:rPr>
      </w:pPr>
      <w:r w:rsidRPr="00660E04">
        <w:rPr>
          <w:rStyle w:val="FontStyle16"/>
        </w:rPr>
        <w:t>IV. Жюри школьной предметной олимпиады</w:t>
      </w:r>
    </w:p>
    <w:p w:rsidR="00F05487" w:rsidRDefault="00F05487" w:rsidP="00F05487">
      <w:pPr>
        <w:pStyle w:val="Style8"/>
        <w:widowControl/>
        <w:jc w:val="both"/>
        <w:rPr>
          <w:rStyle w:val="FontStyle15"/>
        </w:rPr>
      </w:pPr>
      <w:r>
        <w:rPr>
          <w:rStyle w:val="FontStyle15"/>
        </w:rPr>
        <w:t xml:space="preserve">4.1. </w:t>
      </w:r>
      <w:r w:rsidRPr="00660E04">
        <w:rPr>
          <w:rStyle w:val="FontStyle15"/>
        </w:rPr>
        <w:t>Состав жюри предметной школьной олимпиады определяется и назначается директором школы из преподавателей по данному предмету, либо приглашенных преподавателей</w:t>
      </w:r>
      <w:r>
        <w:rPr>
          <w:rStyle w:val="FontStyle15"/>
        </w:rPr>
        <w:t xml:space="preserve"> ИОМК, ИХУ и др. </w:t>
      </w:r>
    </w:p>
    <w:p w:rsidR="00F05487" w:rsidRDefault="00F05487" w:rsidP="00F05487">
      <w:pPr>
        <w:pStyle w:val="Style8"/>
        <w:widowControl/>
        <w:jc w:val="both"/>
        <w:rPr>
          <w:rStyle w:val="FontStyle15"/>
        </w:rPr>
      </w:pPr>
      <w:r>
        <w:rPr>
          <w:rStyle w:val="FontStyle15"/>
        </w:rPr>
        <w:t>4.2. Жюри имеет право:</w:t>
      </w:r>
    </w:p>
    <w:p w:rsidR="00F05487" w:rsidRDefault="00F05487" w:rsidP="00F05487">
      <w:pPr>
        <w:pStyle w:val="Style8"/>
        <w:widowControl/>
        <w:jc w:val="both"/>
        <w:rPr>
          <w:rStyle w:val="FontStyle15"/>
        </w:rPr>
      </w:pPr>
      <w:r>
        <w:rPr>
          <w:rStyle w:val="FontStyle15"/>
        </w:rPr>
        <w:t>- присуждать не все премии;</w:t>
      </w:r>
    </w:p>
    <w:p w:rsidR="00F05487" w:rsidRDefault="00F05487" w:rsidP="00F05487">
      <w:pPr>
        <w:pStyle w:val="Style8"/>
        <w:widowControl/>
        <w:jc w:val="both"/>
        <w:rPr>
          <w:rStyle w:val="FontStyle15"/>
        </w:rPr>
      </w:pPr>
      <w:r>
        <w:rPr>
          <w:rStyle w:val="FontStyle15"/>
        </w:rPr>
        <w:lastRenderedPageBreak/>
        <w:t>- останавливать ответ участника школьной предметной олимпиады, если он не соответствует уровню;</w:t>
      </w:r>
    </w:p>
    <w:p w:rsidR="006E6982" w:rsidRDefault="00F05487" w:rsidP="00F05487">
      <w:pPr>
        <w:pStyle w:val="Style8"/>
        <w:widowControl/>
        <w:jc w:val="both"/>
      </w:pPr>
      <w:r>
        <w:rPr>
          <w:rStyle w:val="FontStyle15"/>
        </w:rPr>
        <w:t>- дополнительно поощрять участников за определенный вид работы.</w:t>
      </w:r>
      <w:r>
        <w:t xml:space="preserve"> </w:t>
      </w:r>
    </w:p>
    <w:sectPr w:rsidR="006E6982" w:rsidSect="00AF2F52">
      <w:headerReference w:type="default" r:id="rId8"/>
      <w:headerReference w:type="first" r:id="rId9"/>
      <w:pgSz w:w="11906" w:h="16838"/>
      <w:pgMar w:top="54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84" w:rsidRDefault="00AE6184" w:rsidP="00F05487">
      <w:r>
        <w:separator/>
      </w:r>
    </w:p>
  </w:endnote>
  <w:endnote w:type="continuationSeparator" w:id="0">
    <w:p w:rsidR="00AE6184" w:rsidRDefault="00AE6184" w:rsidP="00F0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84" w:rsidRDefault="00AE6184" w:rsidP="00F05487">
      <w:r>
        <w:separator/>
      </w:r>
    </w:p>
  </w:footnote>
  <w:footnote w:type="continuationSeparator" w:id="0">
    <w:p w:rsidR="00AE6184" w:rsidRDefault="00AE6184" w:rsidP="00F05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AF" w:rsidRDefault="00EA01AF">
    <w:pPr>
      <w:pStyle w:val="Style9"/>
      <w:widowControl/>
      <w:ind w:left="-365" w:right="-365"/>
      <w:jc w:val="right"/>
      <w:rPr>
        <w:rStyle w:val="FontStyle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AF" w:rsidRDefault="00EA01A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6567"/>
    <w:multiLevelType w:val="hybridMultilevel"/>
    <w:tmpl w:val="BADC3A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E64E85"/>
    <w:multiLevelType w:val="singleLevel"/>
    <w:tmpl w:val="087238B4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6D8B4D74"/>
    <w:multiLevelType w:val="singleLevel"/>
    <w:tmpl w:val="1B644466"/>
    <w:lvl w:ilvl="0">
      <w:start w:val="4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87"/>
    <w:rsid w:val="001537BD"/>
    <w:rsid w:val="006E6982"/>
    <w:rsid w:val="00AE6184"/>
    <w:rsid w:val="00AF2F52"/>
    <w:rsid w:val="00EA01AF"/>
    <w:rsid w:val="00F05487"/>
    <w:rsid w:val="00F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05487"/>
    <w:pPr>
      <w:spacing w:line="322" w:lineRule="exact"/>
    </w:pPr>
  </w:style>
  <w:style w:type="paragraph" w:customStyle="1" w:styleId="Style5">
    <w:name w:val="Style5"/>
    <w:basedOn w:val="a"/>
    <w:uiPriority w:val="99"/>
    <w:rsid w:val="00F05487"/>
    <w:pPr>
      <w:spacing w:line="317" w:lineRule="exact"/>
      <w:ind w:hanging="355"/>
    </w:pPr>
  </w:style>
  <w:style w:type="paragraph" w:customStyle="1" w:styleId="Style6">
    <w:name w:val="Style6"/>
    <w:basedOn w:val="a"/>
    <w:uiPriority w:val="99"/>
    <w:rsid w:val="00F05487"/>
  </w:style>
  <w:style w:type="paragraph" w:customStyle="1" w:styleId="Style7">
    <w:name w:val="Style7"/>
    <w:basedOn w:val="a"/>
    <w:uiPriority w:val="99"/>
    <w:rsid w:val="00F05487"/>
    <w:pPr>
      <w:spacing w:line="326" w:lineRule="exact"/>
      <w:ind w:firstLine="418"/>
    </w:pPr>
  </w:style>
  <w:style w:type="paragraph" w:customStyle="1" w:styleId="Style8">
    <w:name w:val="Style8"/>
    <w:basedOn w:val="a"/>
    <w:uiPriority w:val="99"/>
    <w:rsid w:val="00F05487"/>
  </w:style>
  <w:style w:type="paragraph" w:customStyle="1" w:styleId="Style9">
    <w:name w:val="Style9"/>
    <w:basedOn w:val="a"/>
    <w:uiPriority w:val="99"/>
    <w:rsid w:val="00F05487"/>
  </w:style>
  <w:style w:type="character" w:customStyle="1" w:styleId="FontStyle15">
    <w:name w:val="Font Style15"/>
    <w:basedOn w:val="a0"/>
    <w:uiPriority w:val="99"/>
    <w:rsid w:val="00F05487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F0548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F05487"/>
    <w:rPr>
      <w:rFonts w:ascii="Franklin Gothic Book" w:hAnsi="Franklin Gothic Book" w:cs="Franklin Gothic Book"/>
      <w:sz w:val="88"/>
      <w:szCs w:val="88"/>
    </w:rPr>
  </w:style>
  <w:style w:type="paragraph" w:styleId="a3">
    <w:name w:val="header"/>
    <w:basedOn w:val="a"/>
    <w:link w:val="a4"/>
    <w:uiPriority w:val="99"/>
    <w:unhideWhenUsed/>
    <w:rsid w:val="00F05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48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5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48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05487"/>
    <w:pPr>
      <w:spacing w:line="322" w:lineRule="exact"/>
    </w:pPr>
  </w:style>
  <w:style w:type="paragraph" w:customStyle="1" w:styleId="Style5">
    <w:name w:val="Style5"/>
    <w:basedOn w:val="a"/>
    <w:uiPriority w:val="99"/>
    <w:rsid w:val="00F05487"/>
    <w:pPr>
      <w:spacing w:line="317" w:lineRule="exact"/>
      <w:ind w:hanging="355"/>
    </w:pPr>
  </w:style>
  <w:style w:type="paragraph" w:customStyle="1" w:styleId="Style6">
    <w:name w:val="Style6"/>
    <w:basedOn w:val="a"/>
    <w:uiPriority w:val="99"/>
    <w:rsid w:val="00F05487"/>
  </w:style>
  <w:style w:type="paragraph" w:customStyle="1" w:styleId="Style7">
    <w:name w:val="Style7"/>
    <w:basedOn w:val="a"/>
    <w:uiPriority w:val="99"/>
    <w:rsid w:val="00F05487"/>
    <w:pPr>
      <w:spacing w:line="326" w:lineRule="exact"/>
      <w:ind w:firstLine="418"/>
    </w:pPr>
  </w:style>
  <w:style w:type="paragraph" w:customStyle="1" w:styleId="Style8">
    <w:name w:val="Style8"/>
    <w:basedOn w:val="a"/>
    <w:uiPriority w:val="99"/>
    <w:rsid w:val="00F05487"/>
  </w:style>
  <w:style w:type="paragraph" w:customStyle="1" w:styleId="Style9">
    <w:name w:val="Style9"/>
    <w:basedOn w:val="a"/>
    <w:uiPriority w:val="99"/>
    <w:rsid w:val="00F05487"/>
  </w:style>
  <w:style w:type="character" w:customStyle="1" w:styleId="FontStyle15">
    <w:name w:val="Font Style15"/>
    <w:basedOn w:val="a0"/>
    <w:uiPriority w:val="99"/>
    <w:rsid w:val="00F05487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F0548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F05487"/>
    <w:rPr>
      <w:rFonts w:ascii="Franklin Gothic Book" w:hAnsi="Franklin Gothic Book" w:cs="Franklin Gothic Book"/>
      <w:sz w:val="88"/>
      <w:szCs w:val="88"/>
    </w:rPr>
  </w:style>
  <w:style w:type="paragraph" w:styleId="a3">
    <w:name w:val="header"/>
    <w:basedOn w:val="a"/>
    <w:link w:val="a4"/>
    <w:uiPriority w:val="99"/>
    <w:unhideWhenUsed/>
    <w:rsid w:val="00F05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48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5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48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5</cp:revision>
  <dcterms:created xsi:type="dcterms:W3CDTF">2017-04-11T02:34:00Z</dcterms:created>
  <dcterms:modified xsi:type="dcterms:W3CDTF">2022-11-24T08:27:00Z</dcterms:modified>
</cp:coreProperties>
</file>