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4"/>
        <w:gridCol w:w="4626"/>
      </w:tblGrid>
      <w:tr w:rsidR="006C022E" w:rsidTr="006C022E">
        <w:tc>
          <w:tcPr>
            <w:tcW w:w="5014" w:type="dxa"/>
            <w:hideMark/>
          </w:tcPr>
          <w:p w:rsidR="006C022E" w:rsidRDefault="006C022E" w:rsidP="006C022E">
            <w:pPr>
              <w:pStyle w:val="a6"/>
              <w:snapToGrid w:val="0"/>
            </w:pPr>
            <w:r>
              <w:t>ПРИНЯТО</w:t>
            </w:r>
          </w:p>
        </w:tc>
        <w:tc>
          <w:tcPr>
            <w:tcW w:w="4626" w:type="dxa"/>
            <w:hideMark/>
          </w:tcPr>
          <w:p w:rsidR="006C022E" w:rsidRDefault="006C022E" w:rsidP="006C022E">
            <w:pPr>
              <w:pStyle w:val="a6"/>
              <w:snapToGrid w:val="0"/>
              <w:jc w:val="right"/>
            </w:pPr>
            <w:r>
              <w:t>УТВЕРЖДАЮ</w:t>
            </w:r>
          </w:p>
        </w:tc>
      </w:tr>
      <w:tr w:rsidR="006C022E" w:rsidTr="006C022E">
        <w:tc>
          <w:tcPr>
            <w:tcW w:w="5014" w:type="dxa"/>
            <w:hideMark/>
          </w:tcPr>
          <w:p w:rsidR="006C022E" w:rsidRDefault="006C022E" w:rsidP="006C022E">
            <w:pPr>
              <w:pStyle w:val="a6"/>
              <w:snapToGrid w:val="0"/>
            </w:pPr>
            <w:r>
              <w:t xml:space="preserve">решением педагогического совета </w:t>
            </w:r>
          </w:p>
          <w:p w:rsidR="006C022E" w:rsidRDefault="006C022E" w:rsidP="006C022E">
            <w:pPr>
              <w:pStyle w:val="a6"/>
              <w:rPr>
                <w:i/>
                <w:iCs/>
              </w:rPr>
            </w:pPr>
            <w:r w:rsidRPr="000613C0">
              <w:rPr>
                <w:iCs/>
              </w:rPr>
              <w:t>ДШИ №5</w:t>
            </w:r>
          </w:p>
        </w:tc>
        <w:tc>
          <w:tcPr>
            <w:tcW w:w="4626" w:type="dxa"/>
            <w:hideMark/>
          </w:tcPr>
          <w:p w:rsidR="006C022E" w:rsidRDefault="006C022E" w:rsidP="006C022E">
            <w:pPr>
              <w:pStyle w:val="a6"/>
              <w:snapToGrid w:val="0"/>
              <w:jc w:val="right"/>
            </w:pPr>
            <w:r>
              <w:t>директор __________________Павлова Л.И.</w:t>
            </w:r>
          </w:p>
          <w:p w:rsidR="006C022E" w:rsidRDefault="006C022E" w:rsidP="006C022E">
            <w:pPr>
              <w:pStyle w:val="a6"/>
              <w:snapToGrid w:val="0"/>
              <w:jc w:val="right"/>
            </w:pPr>
            <w:r>
              <w:t xml:space="preserve">  </w:t>
            </w:r>
            <w:r>
              <w:rPr>
                <w:u w:val="single"/>
              </w:rPr>
              <w:t>«  01</w:t>
            </w:r>
            <w:r w:rsidRPr="00CA5125">
              <w:rPr>
                <w:u w:val="single"/>
              </w:rPr>
              <w:t xml:space="preserve">  »</w:t>
            </w:r>
            <w:r>
              <w:rPr>
                <w:u w:val="single"/>
              </w:rPr>
              <w:t>сентября 2022</w:t>
            </w:r>
            <w:r w:rsidRPr="00CA5125">
              <w:rPr>
                <w:u w:val="single"/>
              </w:rPr>
              <w:t xml:space="preserve"> г</w:t>
            </w:r>
            <w:r>
              <w:t>.</w:t>
            </w:r>
          </w:p>
        </w:tc>
      </w:tr>
      <w:tr w:rsidR="006C022E" w:rsidTr="006C022E">
        <w:tc>
          <w:tcPr>
            <w:tcW w:w="5014" w:type="dxa"/>
            <w:hideMark/>
          </w:tcPr>
          <w:p w:rsidR="006C022E" w:rsidRDefault="006C022E" w:rsidP="006C022E">
            <w:pPr>
              <w:pStyle w:val="a6"/>
              <w:snapToGrid w:val="0"/>
            </w:pPr>
            <w:r>
              <w:t xml:space="preserve">Протокол № </w:t>
            </w:r>
            <w:r>
              <w:rPr>
                <w:u w:val="single"/>
              </w:rPr>
              <w:t xml:space="preserve">   1  </w:t>
            </w:r>
            <w:r w:rsidRPr="00CA5125">
              <w:rPr>
                <w:u w:val="single"/>
              </w:rPr>
              <w:t xml:space="preserve"> от «</w:t>
            </w:r>
            <w:r>
              <w:rPr>
                <w:u w:val="single"/>
              </w:rPr>
              <w:t xml:space="preserve">   31   </w:t>
            </w:r>
            <w:r w:rsidRPr="00CA5125">
              <w:rPr>
                <w:u w:val="single"/>
              </w:rPr>
              <w:t>»</w:t>
            </w:r>
            <w:r>
              <w:t xml:space="preserve"> августа</w:t>
            </w:r>
            <w:r>
              <w:rPr>
                <w:u w:val="single"/>
              </w:rPr>
              <w:t xml:space="preserve"> </w:t>
            </w:r>
            <w:r>
              <w:t>2022 г.</w:t>
            </w:r>
          </w:p>
        </w:tc>
        <w:tc>
          <w:tcPr>
            <w:tcW w:w="4626" w:type="dxa"/>
            <w:hideMark/>
          </w:tcPr>
          <w:p w:rsidR="006C022E" w:rsidRDefault="006C022E" w:rsidP="006C022E">
            <w:pPr>
              <w:pStyle w:val="a6"/>
              <w:snapToGrid w:val="0"/>
              <w:jc w:val="right"/>
            </w:pPr>
          </w:p>
        </w:tc>
      </w:tr>
    </w:tbl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"http://dshi-ch.muzkult.ru/img/upload/303/documents/polozhenie_o_poryadke_i_osnovanii_perevoda_otchisleniya_i_vosstanovleniya_obuchayushhiKhsya_pdf.io.pdf" \l "page=1" \o "Страница 1" </w:instrTex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"http://dshi-ch.muzkult.ru/img/upload/303/documents/polozhenie_o_poryadke_i_osnovanii_perevoda_otchisleniya_i_vosstanovleniya_obuchayushhiKhsya_pdf.io.pdf" \l "page=2" \o "Страница 2" </w:instrTex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D5FC8" w:rsidRDefault="00717B11" w:rsidP="006C02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C022E" w:rsidRPr="006C022E" w:rsidRDefault="006C022E" w:rsidP="006C022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5FC8" w:rsidRPr="005D5FC8" w:rsidRDefault="005D5FC8" w:rsidP="005D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5D5FC8" w:rsidRPr="005D5FC8" w:rsidRDefault="005D5FC8" w:rsidP="005D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43" w:rsidRPr="004523B2" w:rsidRDefault="004523B2" w:rsidP="008A4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3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ПОРЯДКЕ ПЕРЕВОДА, ОТЧИСЛЕНИЯ И ВОССТАНОВЛЕНИЯ </w:t>
      </w:r>
      <w:proofErr w:type="gramStart"/>
      <w:r w:rsidRPr="004523B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4523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МУНИЦИПАЛЬНОМ</w:t>
      </w:r>
    </w:p>
    <w:p w:rsidR="005D5FC8" w:rsidRPr="004523B2" w:rsidRDefault="004523B2" w:rsidP="008A4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3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БЮДЖЕТНОМ </w:t>
      </w:r>
      <w:proofErr w:type="gramStart"/>
      <w:r w:rsidRPr="004523B2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УЧРЕЖДЕНИИ</w:t>
      </w:r>
      <w:proofErr w:type="gramEnd"/>
      <w:r w:rsidRPr="004523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ДОПОЛНИТЕЛЬНОГО ОБРАЗОВАНИЯ «ДЕТСКАЯ ШКОЛА ИСКУССТВ №5» Г.ИРКУТСКА</w:t>
      </w:r>
    </w:p>
    <w:p w:rsidR="00717B11" w:rsidRPr="00717B11" w:rsidRDefault="00717B11" w:rsidP="005D5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"http://dshi-ch.muzkult.ru/img/upload/303/documents/polozhenie_o_poryadke_i_osnovanii_perevoda_otchisleniya_i_vosstanovleniya_obuchayushhiKhsya_pdf.io.pdf" \l "page=3" \o "Страница 3" </w:instrTex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"http://dshi-ch.muzkult.ru/img/upload/303/documents/polozhenie_o_poryadke_i_osnovanii_perevoda_otchisleniya_i_vosstanovleniya_obuchayushhiKhsya_pdf.io.pdf" \l "page=4" \o "Страница 4" </w:instrTex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17B11" w:rsidRPr="007A59ED" w:rsidRDefault="00717B11" w:rsidP="007A5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A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порядке и основаниях перевода, отчисления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обучающихся Муниципального бюджетного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«Детская школа искусств</w:t>
      </w:r>
      <w:r w:rsidR="008A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8A42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A424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8A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ркутска</w:t>
      </w:r>
      <w:proofErr w:type="spellEnd"/>
      <w:r w:rsidR="008A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школа) разработано в соответствии с пункт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статьи 30; 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F410D8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43,58,</w:t>
      </w:r>
      <w:r w:rsidR="00F410D8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>,62</w:t>
      </w:r>
      <w:r w:rsidR="00F410D8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29.12.2012г. 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Федерации», Уставом</w:t>
      </w:r>
      <w:r w:rsidR="008A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регламентирует основания и порядок перевода,отчисления и восстановления обучающихся школы.</w:t>
      </w:r>
    </w:p>
    <w:p w:rsidR="00717B11" w:rsidRPr="007A59ED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и основания для перевода </w:t>
      </w:r>
      <w:proofErr w:type="gramStart"/>
      <w:r w:rsidRPr="007A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Перевод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93382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следующий класс</w:t>
      </w:r>
    </w:p>
    <w:p w:rsidR="00717B11" w:rsidRPr="00717B11" w:rsidRDefault="00717B11" w:rsidP="00F410D8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2.1.1.Обучающиеся, освоившие в полном объеме образовательную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оответствующего класса, переводятся в следующий класс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по решению педагогического совета школы.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обучающихся, осваивающих дополнительные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предпрофессиональные программы в области музыкального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хореографического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 в следующий класс осуществляется на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решения педагогического совета о возможности дальнейшего</w:t>
      </w:r>
      <w:proofErr w:type="gramEnd"/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предпрофессиональной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 учетом их творческого развития.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Неудовлетворительные результаты годовой промежуточной аттестации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или нескольким учебным предметам образовательной программы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промежуточной аттестации при отсутствии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уважительных причин признаются академической задолженностью.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Родители (законные представители) обучающихся не согласные с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промежуточной аттестации по определенному учебному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вправе обратиться с заявлением в комиссию по урегулированию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 между участниками образовательных отношений.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промежуточной аттестации по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уважительным причинам или имеющие академическую задолженность по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предмету, переводятся в следующий класс условно.</w:t>
      </w:r>
      <w:proofErr w:type="gramEnd"/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ликвидировать академическую задолженность в срок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октября следующего учебного года.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Школа и родители (законные представители)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обучающимся условия для ликвидации академической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и обеспечить контроль за своевременностью ее ликвидации.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2.1.6.Обучающиеся, не освоившие образовательной программы учебного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имеющие академическую задолженность по двум и более предметам, а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условно переведенные в следующий класс и не ликвидировавшие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академической задолженности по одному предмету, по усмотрению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оставляются на повторное обучение,</w:t>
      </w:r>
      <w:proofErr w:type="gramEnd"/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2.1.7. Обучающиеся имеют право на перевод с одной образовательной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 другую. Перевод с одной образовательной программы на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производится на основании заявления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0D8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10D8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Педагогического совета и утверждается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педагогическим советом решения о невозможности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продолжения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причине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недостаточности творческих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обучающегося, школа обязана проинформировать родителей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обучающегося о данном решении и предложить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перевод на другую реализующуюся в школе дополнительную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 либо предоставить возможность повторного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соответствующем классе.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Перевод на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Школа вправе реализовывать дополнительные предпрофессиональные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 области </w:t>
      </w:r>
      <w:proofErr w:type="spell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</w:t>
      </w:r>
      <w:proofErr w:type="gramStart"/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ореографического</w:t>
      </w:r>
      <w:proofErr w:type="spell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изобразительного искусств по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учебным планам при условии освоения обучающимися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знаний, приобретения умений и навыков, предусмотренных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государственными требованиями.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Реализация учебного процесса по индивидуальному учебному плану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F4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в следующих случаях: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 творческой и интеллектуальной одаренности,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которых связано с постоянным участием в творческих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 (конкурсах, олимпиадах, концертах и др.), подтверждающей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освоения учебных предметов в </w:t>
      </w:r>
      <w:proofErr w:type="spell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ндивидуальном</w:t>
      </w:r>
      <w:proofErr w:type="spell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режиме;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 медицинских показаний, предусматривающих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режим посещения учебных занятий, нежели режим, установленный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расписанием.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Индивидуальный учебный план разрабатывается на основании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редпрофессиональной программы и предусматривает для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возможность иного режима посещения учебных занятий, а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иных сроков прохождения промежуточной аттестации, в том числе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экзаменов.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При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 программные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в части минимума содержания предпрофессиональной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а также сроков ее реализации должны быть выполнены в полном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объеме. Наименование предметных областей и разделов, а также учебных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должно быть идентичным учебному плану по данной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предпрофессиональной программе.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Перевод обучающегося на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осуществляется приказом директора школы при наличии заявления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и решения Педагогического совета.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Перевод с одной дополнительной образовательной программы на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перевода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дополнительной образовательной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 другую регламентируется Положением о порядке перевода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одной дополнительной образовательной программы на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другую, разрабатываемым школой самостоятельно.</w:t>
      </w:r>
    </w:p>
    <w:p w:rsidR="007A59ED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Перевод обучающегося в другую образовательную организацию для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продолжения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соответствующей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Перевод обучающихся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школы в другую образовательную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для продолжения обучения по образовательной программе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направленности по инициативе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несовершеннолетних обучающихся осуществляется в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всего учебного года по заявлению родителей (законных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приказом директора об отчислении из школы в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переводом в другую образовательную организацию.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В случае прекращения деятельности школы, аннулировании лицензии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или приостановлении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лицензии, Учредитель школы и (или) уполномоченный им орган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школой обеспечивают перевод обучающихся с согласия их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в другие организации,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образовательную деятельность по образовательным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соответствующей направленности.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об отчислении в связи с</w:t>
      </w:r>
    </w:p>
    <w:p w:rsidR="006C022E" w:rsidRDefault="006C022E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2E" w:rsidRDefault="006C022E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переводом в другую образовательную организацию с выдачей обучающимся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периоде обучения в школе, содержащей характеристику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оценки промежуточной аттестации за все годы,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предшествующие переводу.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Прием обучающихся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в порядке перевода из другой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для продолжения обучения по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направления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Прием обучающихся в порядке перевода из другой образовательной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имеющей лицензию на реализацию соответствующей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осуществляется в течение учебного года при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свободных мест.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Прием в порядке перевода осуществляется на основании следующих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документов: 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A59ED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 (паспорт) подающего заявление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 ребенка;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копии свидетельства о рождении ребенка;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фотографи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количестве 2 штук, размер 3х4см;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заявления родителей (законных представителей); 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справки об обучении или периоде обучения, подтверждающей выполнение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за соответствующий период.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При приеме обучающихся в порядке перевода из другой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школа обязана ознакомить обучающихся и их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с Уставом школы, лицензией на право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образовательной деятельности, документами,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осуществление образовательной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школе.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Обучающиеся, переходящие в школу из других образовательных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могут быть зачислены в тот же класс, в котором они числились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перевода, при условии положительных результатов прослушивания,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просмотра и собеседования, проведенных преподавателями школы.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 Обучающиеся, не подтвердившие в процессе прослушивания и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уровень подготовки соответствующего класса, могут быть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зачислены в класс, соответствующий их фактическому уровню подготовки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согласия их родителей (законных представителей).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2.5.6. Прием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перевода из другой образовательной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оформляется приказом директора о зачислении обучающегося в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2.5.7. В случае зачисления обучающегося для обучения за счет средств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и (или) юридических лиц, изданию приказа о зачислении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предшествует заключение между родителями (законными представителями) и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 договора об оказании платных образовательных услуг.</w:t>
      </w:r>
    </w:p>
    <w:p w:rsidR="007A59ED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.Перевод на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сокращенной программе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Школа имеет право реализовывать дополнительные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предпрофессиональные образовательные программы в области музыкального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хореографического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изобразительного иску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с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окращенные сроки при условии освоения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объема знаний, приобретения умений и навыков,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федеральными государственными требованиями.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Сокращенными являются предпрофессиональные программы, которые могут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освоены обучающимися в сокращенные сроки по сравнению с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нормативными, после достижения высоких результатов освоения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 учебного материала.</w:t>
      </w:r>
      <w:proofErr w:type="gramEnd"/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Порядок перевода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сокращенной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предпрофессиональной программе определяется Положением о порядке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индивидуальному учебному плану и сокращенным</w:t>
      </w:r>
      <w:r w:rsidR="007A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программам.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отчисления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Отчисление </w:t>
      </w:r>
      <w:proofErr w:type="gramStart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произведено:</w:t>
      </w:r>
    </w:p>
    <w:p w:rsidR="00717B11" w:rsidRPr="00717B11" w:rsidRDefault="008F1936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завершением обучения в школе;</w:t>
      </w:r>
    </w:p>
    <w:p w:rsidR="00717B11" w:rsidRPr="00717B11" w:rsidRDefault="008F1936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досрочно, по основаниям, 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3.2.настоящего</w:t>
      </w:r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B11" w:rsidRPr="00717B11" w:rsidRDefault="00717B11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Образовательные отношения могут быть прекращены досрочно в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случаях:</w:t>
      </w:r>
    </w:p>
    <w:p w:rsidR="00717B11" w:rsidRPr="00717B11" w:rsidRDefault="009541EF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обучающегося или родителей (законных представителей)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обучающегося, в том числе, в случае перевода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для продолжения освоения образовательной программы в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образовательную организацию;</w:t>
      </w:r>
    </w:p>
    <w:p w:rsidR="00717B11" w:rsidRPr="00717B11" w:rsidRDefault="009541EF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3.2.2. </w:t>
      </w:r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образовательной организации, в случае применения к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отчисления как крайней меры дисциплинарного взыскания;</w:t>
      </w:r>
    </w:p>
    <w:p w:rsidR="00717B11" w:rsidRPr="00717B11" w:rsidRDefault="009541EF" w:rsidP="0071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</w:t>
      </w:r>
      <w:r w:rsid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B11" w:rsidRPr="00717B1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несовершеннолетнего обучающегося и</w:t>
      </w:r>
      <w:r w:rsidR="008F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в том числе в случае ликвидации школы.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отчисления по п. 3.1.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приказ директора о завершении </w:t>
      </w:r>
      <w:proofErr w:type="gramStart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программе.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отчисления по п. 3.1.2. является личное заявление родителей (законных представителей) с указанием причины прекращения обучения.</w:t>
      </w:r>
      <w:r w:rsidR="008F1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Досрочное прекращение образовательных отношений по инициативе родителей (законных представителей) не влечет за собой возникновения каких-либо дополнительных, в том числе материальных обязательств 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r w:rsidR="008F193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Школой.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отчисления по п. 3.1.3. является решение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о применении к </w:t>
      </w:r>
      <w:proofErr w:type="gramStart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отчисления как меры дисциплинарного взыскания по следующим причинам: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случае невыполнения </w:t>
      </w:r>
      <w:proofErr w:type="gramStart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программы и выполнению учебного плана;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грубого или неоднократного нарушения Правил внутреннего распорядка, Устава, а также других локальных актов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Отчисление, как мера дисциплинарного взыскания, может быть применено к </w:t>
      </w:r>
      <w:proofErr w:type="gramStart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одного месяца со дня обнаружения нарушения. </w:t>
      </w:r>
      <w:proofErr w:type="gramStart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родителей (законных представителей) должно быть затребовано объяснение в письменной форме. Отказ от дачи объяснений не может быть препятствием к отчислению.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Не допускается отчисление обучающихся по инициативе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их болезни, отсутствия по уважительной причине.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К обстоятельствам, не зависящим от воли </w:t>
      </w:r>
      <w:proofErr w:type="gramStart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3.7.1. приостановление действия или аннулирование лицензии на образовательную деятельность, выданной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Права и обязанности обучающегося и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 и локальными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прекращаются </w:t>
      </w:r>
      <w:proofErr w:type="gramStart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отчисления</w:t>
      </w:r>
      <w:proofErr w:type="gramEnd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из учреждения.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При принятии решения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об отчислении обучающегося,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недель в обязательном порядке информирует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его родителей (законных представителей)</w:t>
      </w:r>
      <w:r w:rsidR="00231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5E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Родители (законные представители) обучающегося вправе обжаловать в комиссию по урегулированию споров между участниками образовательных отношений меры </w:t>
      </w:r>
      <w:r w:rsid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исциплинарного взыскания и их применение </w:t>
      </w:r>
      <w:proofErr w:type="gramStart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обучающемуся.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5E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комиссии по урегулированию споров между участниками образовательных отношений является обязательным для всех его участников и подлежит исполнению в сроки, предусмотренные указанным решением.</w:t>
      </w:r>
    </w:p>
    <w:p w:rsidR="00A4719B" w:rsidRPr="00A4719B" w:rsidRDefault="00A4719B" w:rsidP="00A4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D5E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4719B" w:rsidRDefault="009541EF" w:rsidP="00740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F">
        <w:rPr>
          <w:rFonts w:ascii="Times New Roman" w:hAnsi="Times New Roman" w:cs="Times New Roman"/>
          <w:sz w:val="24"/>
          <w:szCs w:val="24"/>
        </w:rPr>
        <w:t xml:space="preserve">4.Восстановление </w:t>
      </w:r>
      <w:proofErr w:type="gramStart"/>
      <w:r w:rsidRPr="009541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07D9" w:rsidRDefault="009541EF" w:rsidP="00740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отчисленный из школы по собственной инициативе до завершения освоения образовательной программы, имеет право на восстановление</w:t>
      </w:r>
      <w:r w:rsidR="007407D9">
        <w:rPr>
          <w:rFonts w:ascii="Times New Roman" w:hAnsi="Times New Roman" w:cs="Times New Roman"/>
          <w:sz w:val="24"/>
          <w:szCs w:val="24"/>
        </w:rPr>
        <w:t xml:space="preserve"> для </w:t>
      </w:r>
      <w:r w:rsidR="00231A2F">
        <w:rPr>
          <w:rFonts w:ascii="Times New Roman" w:hAnsi="Times New Roman" w:cs="Times New Roman"/>
          <w:sz w:val="24"/>
          <w:szCs w:val="24"/>
        </w:rPr>
        <w:t xml:space="preserve">продолжения </w:t>
      </w:r>
      <w:r w:rsidR="007407D9">
        <w:rPr>
          <w:rFonts w:ascii="Times New Roman" w:hAnsi="Times New Roman" w:cs="Times New Roman"/>
          <w:sz w:val="24"/>
          <w:szCs w:val="24"/>
        </w:rPr>
        <w:t>обучения в школе.</w:t>
      </w:r>
    </w:p>
    <w:p w:rsidR="009541EF" w:rsidRPr="009541EF" w:rsidRDefault="007407D9" w:rsidP="00740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231A2F">
        <w:rPr>
          <w:rFonts w:ascii="Times New Roman" w:hAnsi="Times New Roman" w:cs="Times New Roman"/>
          <w:sz w:val="24"/>
          <w:szCs w:val="24"/>
        </w:rPr>
        <w:t xml:space="preserve"> Восстановление отчисленного производится при наличии вакантных мест по заявлению родителей </w:t>
      </w:r>
      <w:r w:rsidR="00231A2F" w:rsidRPr="00A4719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="00231A2F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 основании решения педсовета и утверждается приказом директора.</w:t>
      </w:r>
    </w:p>
    <w:p w:rsidR="00AA5295" w:rsidRPr="00A4719B" w:rsidRDefault="00AA5295" w:rsidP="00717B11">
      <w:pPr>
        <w:rPr>
          <w:rFonts w:ascii="Times New Roman" w:hAnsi="Times New Roman" w:cs="Times New Roman"/>
          <w:sz w:val="24"/>
          <w:szCs w:val="24"/>
        </w:rPr>
      </w:pPr>
    </w:p>
    <w:sectPr w:rsidR="00AA5295" w:rsidRPr="00A4719B" w:rsidSect="00717B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F6"/>
    <w:rsid w:val="00231A2F"/>
    <w:rsid w:val="004523B2"/>
    <w:rsid w:val="005D5E65"/>
    <w:rsid w:val="005D5FC8"/>
    <w:rsid w:val="006C022E"/>
    <w:rsid w:val="00717B11"/>
    <w:rsid w:val="007407D9"/>
    <w:rsid w:val="007A59ED"/>
    <w:rsid w:val="007B3BF6"/>
    <w:rsid w:val="00810176"/>
    <w:rsid w:val="008A4243"/>
    <w:rsid w:val="008F1936"/>
    <w:rsid w:val="0093382C"/>
    <w:rsid w:val="009541EF"/>
    <w:rsid w:val="00A4719B"/>
    <w:rsid w:val="00AA5295"/>
    <w:rsid w:val="00F4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B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C8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6C022E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B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C8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6C022E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</cp:lastModifiedBy>
  <cp:revision>9</cp:revision>
  <cp:lastPrinted>2022-11-19T06:06:00Z</cp:lastPrinted>
  <dcterms:created xsi:type="dcterms:W3CDTF">2017-09-21T19:50:00Z</dcterms:created>
  <dcterms:modified xsi:type="dcterms:W3CDTF">2022-11-19T06:07:00Z</dcterms:modified>
</cp:coreProperties>
</file>