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B6EA5" w14:textId="020D521F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Муниципальное   </w:t>
      </w:r>
      <w:r>
        <w:rPr>
          <w:rStyle w:val="c0"/>
          <w:color w:val="000000"/>
          <w:sz w:val="28"/>
          <w:szCs w:val="28"/>
        </w:rPr>
        <w:t>автономное общеобразовательное учреждение</w:t>
      </w:r>
    </w:p>
    <w:p w14:paraId="319B5DDD" w14:textId="5031A9C9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«Основная общеобразовательная школа с. </w:t>
      </w:r>
      <w:proofErr w:type="spellStart"/>
      <w:r>
        <w:rPr>
          <w:rStyle w:val="c0"/>
          <w:color w:val="000000"/>
          <w:sz w:val="28"/>
          <w:szCs w:val="28"/>
        </w:rPr>
        <w:t>Акинфиево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14:paraId="1DADE13F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A81B788" w14:textId="4455A050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Утверждаю:</w:t>
      </w:r>
    </w:p>
    <w:p w14:paraId="09220A80" w14:textId="1A5D9BE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Директор МАОУ «ООШ с. </w:t>
      </w:r>
      <w:proofErr w:type="spellStart"/>
      <w:r>
        <w:rPr>
          <w:rStyle w:val="c0"/>
          <w:color w:val="000000"/>
          <w:sz w:val="28"/>
          <w:szCs w:val="28"/>
        </w:rPr>
        <w:t>Акинфиево</w:t>
      </w:r>
      <w:proofErr w:type="spellEnd"/>
      <w:r>
        <w:rPr>
          <w:rStyle w:val="c0"/>
          <w:color w:val="000000"/>
          <w:sz w:val="28"/>
          <w:szCs w:val="28"/>
        </w:rPr>
        <w:t>»</w:t>
      </w:r>
    </w:p>
    <w:p w14:paraId="756E124B" w14:textId="6E63F2DB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______________________</w:t>
      </w:r>
      <w:proofErr w:type="spellStart"/>
      <w:r>
        <w:rPr>
          <w:rStyle w:val="c0"/>
          <w:color w:val="000000"/>
          <w:sz w:val="28"/>
          <w:szCs w:val="28"/>
        </w:rPr>
        <w:t>Т.Г.Волгина</w:t>
      </w:r>
      <w:proofErr w:type="spellEnd"/>
    </w:p>
    <w:p w14:paraId="2FE19773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39D06ED0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5966FF17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5AFE4517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06CB5BD" w14:textId="77777777" w:rsidR="00AE28C4" w:rsidRDefault="00AE28C4" w:rsidP="00AE2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14:paraId="5584CDF4" w14:textId="77777777" w:rsidR="00AE28C4" w:rsidRDefault="00AE28C4" w:rsidP="00AE2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</w:p>
    <w:p w14:paraId="62DDEF9E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РАБОЧАЯ ПРОГРАММА</w:t>
      </w:r>
    </w:p>
    <w:p w14:paraId="773E6267" w14:textId="77777777" w:rsidR="00AE28C4" w:rsidRP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E28C4">
        <w:rPr>
          <w:rStyle w:val="c27"/>
          <w:color w:val="000000"/>
          <w:sz w:val="40"/>
          <w:szCs w:val="40"/>
        </w:rPr>
        <w:t>по внеурочной деятельности</w:t>
      </w:r>
    </w:p>
    <w:p w14:paraId="2F51F9BD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20"/>
          <w:color w:val="000000"/>
          <w:sz w:val="32"/>
          <w:szCs w:val="32"/>
        </w:rPr>
        <w:t>спортивного кружка</w:t>
      </w:r>
    </w:p>
    <w:p w14:paraId="76E685EC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  <w:r>
        <w:rPr>
          <w:rStyle w:val="c27"/>
          <w:color w:val="000000"/>
          <w:sz w:val="32"/>
          <w:szCs w:val="32"/>
        </w:rPr>
        <w:t>«Мир Игр!»</w:t>
      </w:r>
    </w:p>
    <w:p w14:paraId="04ACACC5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27"/>
          <w:color w:val="000000"/>
          <w:sz w:val="32"/>
          <w:szCs w:val="32"/>
        </w:rPr>
      </w:pPr>
      <w:r>
        <w:rPr>
          <w:rStyle w:val="c27"/>
          <w:color w:val="000000"/>
          <w:sz w:val="32"/>
          <w:szCs w:val="32"/>
        </w:rPr>
        <w:t>2 классы</w:t>
      </w:r>
    </w:p>
    <w:p w14:paraId="498835BA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A6E4112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>Пояснительная записка</w:t>
      </w:r>
    </w:p>
    <w:p w14:paraId="22C334EB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Программа разработана в соответствии с требованиями ФГОС начального общего образования.</w:t>
      </w:r>
    </w:p>
    <w:p w14:paraId="35D1EBFF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При разработке программы были также использованы следующие документы:</w:t>
      </w:r>
    </w:p>
    <w:p w14:paraId="51575A32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федеральные законы «О физической культуре и спорте в РФ» от 04.12.2007 № 329; «Об образовании в РФ» от 29.12.2012 № 273;</w:t>
      </w:r>
    </w:p>
    <w:p w14:paraId="1F2C11B9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«Национальная доктрина образования» и «Стратегия развития физической культуры и спорта в РФ на период до 2020 года».</w:t>
      </w:r>
    </w:p>
    <w:p w14:paraId="78B0ACB6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8"/>
          <w:b/>
          <w:bCs/>
          <w:color w:val="000000"/>
        </w:rPr>
        <w:t>Цель </w:t>
      </w:r>
      <w:r w:rsidRPr="00AE28C4">
        <w:rPr>
          <w:rStyle w:val="c0"/>
          <w:color w:val="000000"/>
        </w:rPr>
        <w:t>– формирование у учащихся начальной школы основ здорового образа жизни, развитие интереса и творческой самостоятельности при проведении разнообразных занятий по физической культуре, содействие развитию личности учащихся и укрепление их физического и духовного здоровья.</w:t>
      </w:r>
    </w:p>
    <w:p w14:paraId="2CDEBF66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8"/>
          <w:b/>
          <w:bCs/>
          <w:color w:val="000000"/>
        </w:rPr>
        <w:t>Задачи:</w:t>
      </w:r>
    </w:p>
    <w:p w14:paraId="78617A80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укрепление здоровья школьников и формирование умений использования средств физической культуры во благо человека (оздоровительная деятельность);</w:t>
      </w:r>
    </w:p>
    <w:p w14:paraId="4EA58785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формирование знаний по физической культуре и спорту, здоровому и безопасному образу жизни и обучение двигательным действиям (образовательная деятельность);</w:t>
      </w:r>
    </w:p>
    <w:p w14:paraId="3F4CDF72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формирование социально значимых качеств личности и стремлений, содействие нравственному и социальному развитию, успешному обучению, развитие интереса к занятиям физической культурой и спортом (воспитательная деятельность);</w:t>
      </w:r>
    </w:p>
    <w:p w14:paraId="0324E1FF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формирование двигательной подготовленности, содействие гармоничному физическому развитию (развивающая деятельность).</w:t>
      </w:r>
    </w:p>
    <w:p w14:paraId="38FEB559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 xml:space="preserve">Физическая культура является одним из важнейших предметов начальной школы: во-первых, она жизненно необходима для естественного роста и развития ребенка; во-вторых, выполняет функцию физической и психоэмоциональной рекреации, способствует снятию эмоционального напряжения школьника, в том числе и от гиподинамии в учебном процессе; в-третьих, физическая культура призвана обеспечить развитие физических качеств и локомоций, сформировать интерес и потребность в регулярной двигательной активности и здоровом образе жизни. Кроме того, физическая культура обеспечивает </w:t>
      </w:r>
      <w:r w:rsidRPr="00AE28C4">
        <w:rPr>
          <w:rStyle w:val="c0"/>
          <w:color w:val="000000"/>
        </w:rPr>
        <w:lastRenderedPageBreak/>
        <w:t>воспитание нравственных качеств личности и развитие социальных компетенций учащихся через участие в спортивно-игровой деятельности и физической подготовке.</w:t>
      </w:r>
    </w:p>
    <w:p w14:paraId="1E7FFCA4" w14:textId="77777777" w:rsidR="00AE28C4" w:rsidRP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8C4">
        <w:rPr>
          <w:rStyle w:val="c8"/>
          <w:b/>
          <w:bCs/>
          <w:color w:val="000000"/>
        </w:rPr>
        <w:t>Общая характеристика курса</w:t>
      </w:r>
    </w:p>
    <w:p w14:paraId="2F0BD9E0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Физическая культура предполагает сопряженное развитие физических качеств, расширение двигательного арсенала младших школьников, формирование знаний об основных видах и формах физкультурной, спортивной и оздоровительной деятельности, в том числе о здоровом образе жизни. Причем, при возрастающей важности когнитивной составляющей, основным видом деятельности на уроках физической культуры остается развивающая двигательная деятельность, выполнение которой, однако, требует от ученика умения слышать и распознавать команды, соблюдать дисциплинарные требования и взаимодействовать с другими участниками образовательного процесса, что содействует развитию социально значимых качеств личности.</w:t>
      </w:r>
    </w:p>
    <w:p w14:paraId="74B225FC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В соответствии с ФГОС:</w:t>
      </w:r>
    </w:p>
    <w:p w14:paraId="71683CEA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на ступени начальной школы осуществляется укрепление физического и духовного здоровья обучающихся, становление мировоззрения обучающихся, формирование способности к организации своей деятельности, осуществление ее контроля и оценки;</w:t>
      </w:r>
    </w:p>
    <w:p w14:paraId="46F5CD53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-при итоговой оценке качества освоения ООП должна учитываться готовность к решению учебно-практических и учебно-познавательных задач на основе системы знаний об основах здорового и безопасного образа жизни;</w:t>
      </w:r>
    </w:p>
    <w:p w14:paraId="5ED2CDC8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-программа формирования культуры здорового и безопасного образа жизни должна обеспечивать: пробуждение в детях желания заботиться о своем здоровье; формирование установки на использование здорового питания; использование оптимальных двигательных режимов, потребности в занятиях физической культурой и спортом; развитие готовности самостоятельно поддерживать свое здоровье на основе использования навыков личной гигиены.</w:t>
      </w:r>
    </w:p>
    <w:p w14:paraId="7E75F50E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14:paraId="577249F1" w14:textId="77777777" w:rsid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14:paraId="582D4952" w14:textId="0E471160" w:rsidR="00AE28C4" w:rsidRP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8C4">
        <w:rPr>
          <w:rStyle w:val="c8"/>
          <w:b/>
          <w:bCs/>
          <w:color w:val="000000"/>
        </w:rPr>
        <w:t>Место в плане курса</w:t>
      </w:r>
    </w:p>
    <w:p w14:paraId="5C62BC8F" w14:textId="77777777" w:rsidR="00AE28C4" w:rsidRPr="00AE28C4" w:rsidRDefault="00AE28C4" w:rsidP="00AE28C4">
      <w:pPr>
        <w:pStyle w:val="c26"/>
        <w:shd w:val="clear" w:color="auto" w:fill="FFFFFF"/>
        <w:spacing w:before="0" w:beforeAutospacing="0" w:after="0" w:afterAutospacing="0"/>
        <w:rPr>
          <w:color w:val="000000"/>
        </w:rPr>
      </w:pPr>
      <w:r w:rsidRPr="00AE28C4">
        <w:rPr>
          <w:rStyle w:val="c0"/>
          <w:color w:val="000000"/>
        </w:rPr>
        <w:t xml:space="preserve">Программа </w:t>
      </w:r>
      <w:proofErr w:type="gramStart"/>
      <w:r w:rsidRPr="00AE28C4">
        <w:rPr>
          <w:rStyle w:val="c0"/>
          <w:color w:val="000000"/>
        </w:rPr>
        <w:t>курса  рассчитана</w:t>
      </w:r>
      <w:proofErr w:type="gramEnd"/>
      <w:r w:rsidRPr="00AE28C4">
        <w:rPr>
          <w:rStyle w:val="c0"/>
          <w:color w:val="000000"/>
        </w:rPr>
        <w:t xml:space="preserve">  на 34 часа.</w:t>
      </w:r>
    </w:p>
    <w:p w14:paraId="52E897C2" w14:textId="77777777" w:rsidR="00AE28C4" w:rsidRDefault="00AE28C4" w:rsidP="00AE28C4">
      <w:pPr>
        <w:pStyle w:val="c2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proofErr w:type="gramStart"/>
      <w:r w:rsidRPr="00AE28C4">
        <w:rPr>
          <w:rStyle w:val="c0"/>
          <w:color w:val="000000"/>
        </w:rPr>
        <w:t>Трудоемкость  курса</w:t>
      </w:r>
      <w:proofErr w:type="gramEnd"/>
      <w:r w:rsidRPr="00AE28C4">
        <w:rPr>
          <w:rStyle w:val="c0"/>
          <w:color w:val="000000"/>
        </w:rPr>
        <w:t xml:space="preserve"> - 1час в неделю.</w:t>
      </w:r>
    </w:p>
    <w:p w14:paraId="449F46EB" w14:textId="77777777" w:rsidR="00AE28C4" w:rsidRPr="00AE28C4" w:rsidRDefault="00AE28C4" w:rsidP="00AE28C4">
      <w:pPr>
        <w:pStyle w:val="c26"/>
        <w:shd w:val="clear" w:color="auto" w:fill="FFFFFF"/>
        <w:spacing w:before="0" w:beforeAutospacing="0" w:after="0" w:afterAutospacing="0"/>
        <w:rPr>
          <w:color w:val="000000"/>
        </w:rPr>
      </w:pPr>
    </w:p>
    <w:p w14:paraId="4012D733" w14:textId="77777777" w:rsidR="00AE28C4" w:rsidRP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8C4">
        <w:rPr>
          <w:rStyle w:val="c8"/>
          <w:b/>
          <w:bCs/>
          <w:color w:val="000000"/>
        </w:rPr>
        <w:t>Ценностные ориентиры содержания курса «Мир Игр!»</w:t>
      </w:r>
    </w:p>
    <w:p w14:paraId="2DD6A4AF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Ценностные ориентиры содержания образования сформулированы в ФГОС и Примерной основной образовательной программе.</w:t>
      </w:r>
    </w:p>
    <w:p w14:paraId="1E78894B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патриотизма и Российской гражданственности </w:t>
      </w:r>
      <w:r w:rsidRPr="00AE28C4">
        <w:rPr>
          <w:rStyle w:val="c0"/>
          <w:color w:val="000000"/>
        </w:rPr>
        <w:t>- любовь к России и российскому народу; гордость за Россию, достижения её граждан, в том числе за спортивные успехи российских атлетов.</w:t>
      </w:r>
    </w:p>
    <w:p w14:paraId="1137D32C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нравственных чувств </w:t>
      </w:r>
      <w:r w:rsidRPr="00AE28C4">
        <w:rPr>
          <w:rStyle w:val="c0"/>
          <w:color w:val="000000"/>
        </w:rPr>
        <w:t>- нравственный выбор, справедливость, честность, честь, достоинство, ответственность и чувство долга, уважение к учителям и товарищам, милосердие, забота и помощь, забота о старших и младших, толерантность.</w:t>
      </w:r>
    </w:p>
    <w:p w14:paraId="25ACF90E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трудолюбия, творческого отношения к учению, труду, жизни </w:t>
      </w:r>
      <w:r w:rsidRPr="00AE28C4">
        <w:rPr>
          <w:rStyle w:val="c0"/>
          <w:color w:val="000000"/>
        </w:rPr>
        <w:t>- уважение к труду; творчество и созидание; стремление к познанию и истине; целеустремлённость и настойчивость; трудолюбие.</w:t>
      </w:r>
    </w:p>
    <w:p w14:paraId="77DB5F28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природы, окружающей среды </w:t>
      </w:r>
      <w:r w:rsidRPr="00AE28C4">
        <w:rPr>
          <w:rStyle w:val="c0"/>
          <w:color w:val="000000"/>
        </w:rPr>
        <w:t>– родная земля; заповедная природа, природные факторы как средства физического воспитания;</w:t>
      </w:r>
    </w:p>
    <w:p w14:paraId="35DE6FE7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прекрасного </w:t>
      </w:r>
      <w:r w:rsidRPr="00AE28C4">
        <w:rPr>
          <w:rStyle w:val="c0"/>
          <w:color w:val="000000"/>
        </w:rPr>
        <w:t>- красота; гармония; духовный мир человека и его телесность; эстетическое развитие, самовыражение в творчестве и спорте;</w:t>
      </w:r>
    </w:p>
    <w:p w14:paraId="3177B9D3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- Ценность здоровья </w:t>
      </w:r>
      <w:r w:rsidRPr="00AE28C4">
        <w:rPr>
          <w:rStyle w:val="c0"/>
          <w:color w:val="000000"/>
        </w:rPr>
        <w:t>– здоровье, сохранение здоровья, здоровый образ жизни, безопасное поведение.</w:t>
      </w:r>
    </w:p>
    <w:p w14:paraId="5920A360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Система ценностей важна, они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54287DE7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lastRenderedPageBreak/>
        <w:t>Содержание учебного предмета «Физическая культура» направлено на воспитание 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уверенно использующих ценности физической культуры для укрепления и сбережения собственного здоровья и оптимизации трудовой деятельности.</w:t>
      </w:r>
    </w:p>
    <w:p w14:paraId="3072F391" w14:textId="77777777" w:rsidR="00AE28C4" w:rsidRPr="00AE28C4" w:rsidRDefault="00AE28C4" w:rsidP="00AE28C4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8C4">
        <w:rPr>
          <w:rStyle w:val="c29"/>
          <w:b/>
          <w:bCs/>
          <w:color w:val="170E02"/>
        </w:rPr>
        <w:t>Формы и средства контроля знаний</w:t>
      </w:r>
    </w:p>
    <w:p w14:paraId="44F6C3B0" w14:textId="77777777" w:rsidR="00AE28C4" w:rsidRPr="00AE28C4" w:rsidRDefault="00AE28C4" w:rsidP="00AE28C4">
      <w:pPr>
        <w:pStyle w:val="c22"/>
        <w:shd w:val="clear" w:color="auto" w:fill="FFFFFF"/>
        <w:spacing w:before="0" w:beforeAutospacing="0" w:after="0" w:afterAutospacing="0"/>
        <w:ind w:left="300" w:right="300" w:hanging="300"/>
        <w:jc w:val="both"/>
        <w:rPr>
          <w:color w:val="000000"/>
        </w:rPr>
      </w:pPr>
      <w:r w:rsidRPr="00AE28C4">
        <w:rPr>
          <w:rStyle w:val="c0"/>
          <w:color w:val="000000"/>
        </w:rPr>
        <w:t>Контроль является частью общей системы физического воспитания школьников. В его основе лежит контроль за местом занятий физической культурой, объемом и интенсивностью физических нагрузок в соответствии с физическим и функциональным состоянием школьников. Контроль в управлении процессом обучения в школе осуществляется в виде предварительного, текущего, оперативного и итогового учета успеваемости.</w:t>
      </w:r>
    </w:p>
    <w:p w14:paraId="49BE11C0" w14:textId="77777777" w:rsidR="00AE28C4" w:rsidRPr="00AE28C4" w:rsidRDefault="00AE28C4" w:rsidP="00AE28C4">
      <w:pPr>
        <w:pStyle w:val="c22"/>
        <w:shd w:val="clear" w:color="auto" w:fill="FFFFFF"/>
        <w:spacing w:before="0" w:beforeAutospacing="0" w:after="0" w:afterAutospacing="0"/>
        <w:ind w:left="300" w:right="300" w:hanging="30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Предварительный контроль</w:t>
      </w:r>
      <w:r w:rsidRPr="00AE28C4">
        <w:rPr>
          <w:rStyle w:val="c0"/>
          <w:color w:val="000000"/>
        </w:rPr>
        <w:t> имеет целью определение исходного состояния обучающихся.</w:t>
      </w:r>
    </w:p>
    <w:p w14:paraId="1BBBD249" w14:textId="77777777" w:rsidR="00AE28C4" w:rsidRPr="00AE28C4" w:rsidRDefault="00AE28C4" w:rsidP="00AE28C4">
      <w:pPr>
        <w:pStyle w:val="c22"/>
        <w:shd w:val="clear" w:color="auto" w:fill="FFFFFF"/>
        <w:spacing w:before="0" w:beforeAutospacing="0" w:after="0" w:afterAutospacing="0"/>
        <w:ind w:left="300" w:right="300" w:hanging="30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Текущий контроль</w:t>
      </w:r>
      <w:r w:rsidRPr="00AE28C4">
        <w:rPr>
          <w:rStyle w:val="c0"/>
          <w:color w:val="000000"/>
        </w:rPr>
        <w:t> проводится на каждом занятии и представляет собой основную форму контроля. Текущий учет нацелен на повышение эффективности учебного процесса. На основе материалов текущего контроля используются такие методы, как наблюдение, вызов-опрос, контрольные испытания.</w:t>
      </w:r>
    </w:p>
    <w:p w14:paraId="0F7F04B4" w14:textId="77777777" w:rsidR="00AE28C4" w:rsidRPr="00AE28C4" w:rsidRDefault="00AE28C4" w:rsidP="00AE28C4">
      <w:pPr>
        <w:pStyle w:val="c22"/>
        <w:shd w:val="clear" w:color="auto" w:fill="FFFFFF"/>
        <w:spacing w:before="0" w:beforeAutospacing="0" w:after="0" w:afterAutospacing="0"/>
        <w:ind w:left="300" w:right="300" w:hanging="30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Итоговый контроль</w:t>
      </w:r>
      <w:r w:rsidRPr="00AE28C4">
        <w:rPr>
          <w:rStyle w:val="c0"/>
          <w:color w:val="000000"/>
        </w:rPr>
        <w:t> проводится в конце определенного этапа: четверть, учебный год.</w:t>
      </w:r>
    </w:p>
    <w:p w14:paraId="16E41A20" w14:textId="77777777" w:rsidR="00AE28C4" w:rsidRPr="00AE28C4" w:rsidRDefault="00AE28C4" w:rsidP="00AE28C4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28C4">
        <w:rPr>
          <w:rStyle w:val="c8"/>
          <w:b/>
          <w:bCs/>
          <w:color w:val="000000"/>
        </w:rPr>
        <w:t>Планируемые результаты</w:t>
      </w:r>
    </w:p>
    <w:p w14:paraId="47CB01F6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Личностные результаты</w:t>
      </w:r>
      <w:r w:rsidRPr="00AE28C4">
        <w:rPr>
          <w:rStyle w:val="c8"/>
          <w:b/>
          <w:bCs/>
          <w:color w:val="000000"/>
        </w:rPr>
        <w:t> </w:t>
      </w:r>
      <w:r w:rsidRPr="00AE28C4">
        <w:rPr>
          <w:rStyle w:val="c0"/>
          <w:color w:val="000000"/>
        </w:rPr>
        <w:t>отражаются в положительном отношении школьника к занятиям физической культурой и спортом и накоплении необходимых знаний для достижения личностно значимых результатов в физическом совершенствовании.</w:t>
      </w:r>
    </w:p>
    <w:p w14:paraId="52170705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Физическая культура является частью общей культуры человечества и вобрала в себя не только многовековой опыт подготовки человека к жизни, развития заложенных в него природой физических и психических способностей, но и опыт утверждения и закалки моральных, нравственных начал, проявляющихся в процессе физкультурной людей в совершенствовании физических, психических и нравственных качеств. Уровень развития этих качеств составляет ценности физической культуры и определяют ее как одну из граней общей культуры человека. Кроме того, в процессе физкультурного образования происходит:</w:t>
      </w:r>
    </w:p>
    <w:p w14:paraId="58751DB0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формирование основ российской гражданской идентичности, чувства гордости за свою Родину, российский народ и историю России;</w:t>
      </w:r>
    </w:p>
    <w:p w14:paraId="2000BEBC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овладение начальными навыками адаптации в динамично изменяющемся мире;</w:t>
      </w:r>
    </w:p>
    <w:p w14:paraId="57A1E4F3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78D91005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развитие самостоятельности и личной ответственности,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A48968A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развитие навыков сотрудничества со взрослыми и сверстниками в разных социальных ситуациях, готовности не создавать конфликтов и находить выходы из спорных ситуаций;</w:t>
      </w:r>
    </w:p>
    <w:p w14:paraId="0DC3F664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31D00E08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Метапредметными результатами</w:t>
      </w:r>
      <w:r w:rsidRPr="00AE28C4">
        <w:rPr>
          <w:rStyle w:val="c0"/>
          <w:color w:val="000000"/>
        </w:rPr>
        <w:t>:</w:t>
      </w:r>
    </w:p>
    <w:p w14:paraId="15B7091F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соблюдение правил безопасного поведения на уроках, дома, на улице и на природе;</w:t>
      </w:r>
    </w:p>
    <w:p w14:paraId="29E5B74A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использование физической подготовленности в активной деятельности, в том числе учебной;</w:t>
      </w:r>
    </w:p>
    <w:p w14:paraId="6CB5613B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ведение здорового образа жизни с активным применением знаний предметных областей «Физическая культура», «Окружающий мир», «Технологии» и «Информатика»;</w:t>
      </w:r>
    </w:p>
    <w:p w14:paraId="055FFBFD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участие в спортивной жизни класса, школы, района, города и т.д.;</w:t>
      </w:r>
    </w:p>
    <w:p w14:paraId="4E52CD96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lastRenderedPageBreak/>
        <w:t>-продуктивное сотрудничество (общение, взаимодействие, работа в команде) со сверстниками в спортивно-игровой деятельности.</w:t>
      </w:r>
    </w:p>
    <w:p w14:paraId="59A5C191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15"/>
          <w:b/>
          <w:bCs/>
          <w:i/>
          <w:iCs/>
          <w:color w:val="000000"/>
        </w:rPr>
        <w:t>Предметные результаты</w:t>
      </w:r>
      <w:r w:rsidRPr="00AE28C4">
        <w:rPr>
          <w:rStyle w:val="c8"/>
          <w:b/>
          <w:bCs/>
          <w:color w:val="000000"/>
        </w:rPr>
        <w:t> </w:t>
      </w:r>
      <w:r w:rsidRPr="00AE28C4">
        <w:rPr>
          <w:rStyle w:val="c0"/>
          <w:color w:val="000000"/>
        </w:rPr>
        <w:t>отражают:</w:t>
      </w:r>
    </w:p>
    <w:p w14:paraId="46FFBBDB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учебы, трудовой деятельности и социализации;</w:t>
      </w:r>
    </w:p>
    <w:p w14:paraId="5BD694C7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-овладение умениями организовывать здоровье сберегающую жизнедеятельность;</w:t>
      </w:r>
    </w:p>
    <w:p w14:paraId="5216766D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14:paraId="42CA0F29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Предметные результаты проявляются в знаниях: о физической культуре как системе разнообразных форм занятий физическими упражнениями по укреплению здоровья человека; правил предупреждения травматизма во время занятий физическими упражнениями: подборе спортивной одежды, обуви и инвентаря, организации мест занятий, поведения на занятиях; о здоровом образе жизни: его составляющих и правилах; основ истории физической культуры и Олимпийского движения; о физических упражнениях, их влиянию на физическое развитие и развитие физических качеств; о видах спорта.</w:t>
      </w:r>
    </w:p>
    <w:p w14:paraId="5CB47062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Предметные результаты проявляются в умениях применять знания при решении самостоятельных физкультурно-оздоровительных задач. Обучающийся начальной школы должен уметь:</w:t>
      </w:r>
    </w:p>
    <w:p w14:paraId="11484D4D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использовать все формы физкультурной деятельности в режиме дня (утренняя зарядка, физкультминутки, самостоятельные оздоровительные занятия, подвижные игры и др.);</w:t>
      </w:r>
    </w:p>
    <w:p w14:paraId="1DCA3374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целенаправленно составлять и использовать комплексы упражнений для утренней зарядки, профилактики и коррекции нарушений осанки, плоскостопия, развития физических качеств, гимнастики для глаз;</w:t>
      </w:r>
    </w:p>
    <w:p w14:paraId="7124B09F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вести здоровый образ жизни, соблюдать принципы здорового питания.</w:t>
      </w:r>
    </w:p>
    <w:p w14:paraId="2798A88B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16"/>
          <w:i/>
          <w:iCs/>
          <w:color w:val="000000"/>
        </w:rPr>
        <w:t>В результате работы по курсу «Мир Игр!» обучающиеся научатся:</w:t>
      </w:r>
    </w:p>
    <w:p w14:paraId="26869BD0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называть виды физической активности, составляющие содержания урока (бег, ходьба, физические упражнения, игры, эстафеты и т.д.);</w:t>
      </w:r>
    </w:p>
    <w:p w14:paraId="151440B3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объяснить правила подвижных игры и эстафет;</w:t>
      </w:r>
    </w:p>
    <w:p w14:paraId="4502C71A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называть условия для сохранности здоровья;</w:t>
      </w:r>
    </w:p>
    <w:p w14:paraId="169D1381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Обучающиеся получат возможность научиться:</w:t>
      </w:r>
    </w:p>
    <w:p w14:paraId="2301F449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организовывать подвижные игры;</w:t>
      </w:r>
    </w:p>
    <w:p w14:paraId="1D0565BF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собирать спортивную форму для разных занятий физической культурой;</w:t>
      </w:r>
    </w:p>
    <w:p w14:paraId="731CFFF7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назвать физические качества и их проявление;</w:t>
      </w:r>
    </w:p>
    <w:p w14:paraId="3A948DAF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перечислять составляющие здорового образа жизни;</w:t>
      </w:r>
    </w:p>
    <w:p w14:paraId="700C3C3A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перечислять упражнения для утренней гимнастики, упражнения для формирования правильной осанки, упражнения для профилактики плоскостопия и гимнастики для глаз;</w:t>
      </w:r>
    </w:p>
    <w:p w14:paraId="206F6C1E" w14:textId="77777777" w:rsidR="00AE28C4" w:rsidRPr="00AE28C4" w:rsidRDefault="00AE28C4" w:rsidP="00AE28C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называть виды и условия правильного отдыха и основы безопасности жизнедеятельности.</w:t>
      </w:r>
    </w:p>
    <w:p w14:paraId="6D9375DD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23"/>
          <w:i/>
          <w:iCs/>
          <w:color w:val="000000"/>
        </w:rPr>
        <w:t>Обучающиеся получат возможность научиться</w:t>
      </w:r>
      <w:r w:rsidRPr="00AE28C4">
        <w:rPr>
          <w:rStyle w:val="c0"/>
          <w:color w:val="000000"/>
        </w:rPr>
        <w:t> перечислять и узнавать виды спорта, которыми можно начинать заниматься с первого класса.</w:t>
      </w:r>
    </w:p>
    <w:p w14:paraId="4D1D9D9D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Обучающиеся научатся излагать факты истории физической культуры, её роль и значение в жизнеобеспечении древнего человека.</w:t>
      </w:r>
    </w:p>
    <w:p w14:paraId="04347378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выполнять бег с изменением направлений, специальные беговые и прыжковые упражнения;</w:t>
      </w:r>
    </w:p>
    <w:p w14:paraId="6B3E777E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участвовать в подвижных играх и эстафетах, соблюдая правила;</w:t>
      </w:r>
    </w:p>
    <w:p w14:paraId="567AFFC1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28C4">
        <w:rPr>
          <w:rStyle w:val="c0"/>
          <w:color w:val="000000"/>
        </w:rPr>
        <w:t>- выполнять простые игровые действия из спортивных и подвижных игр разной функциональной направленности;</w:t>
      </w:r>
    </w:p>
    <w:p w14:paraId="47B26701" w14:textId="77777777" w:rsid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AE28C4">
        <w:rPr>
          <w:rStyle w:val="c23"/>
          <w:i/>
          <w:iCs/>
          <w:color w:val="000000"/>
        </w:rPr>
        <w:lastRenderedPageBreak/>
        <w:t>- </w:t>
      </w:r>
      <w:r w:rsidRPr="00AE28C4">
        <w:rPr>
          <w:rStyle w:val="c0"/>
          <w:color w:val="000000"/>
        </w:rPr>
        <w:t>принимать правильную осанку в положении стоя; применять разученные беговые и прыжковые упражнения, а также броски в подвижных играх; проявлять доброжелательность и уважение к соперникам и игрокам своей команды в процессе игровой деятельности.</w:t>
      </w:r>
    </w:p>
    <w:p w14:paraId="4D4089A5" w14:textId="77777777" w:rsidR="00AE28C4" w:rsidRPr="00AE28C4" w:rsidRDefault="00AE28C4" w:rsidP="00AE28C4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C1E315" w14:textId="77777777" w:rsidR="00AE28C4" w:rsidRPr="00AE28C4" w:rsidRDefault="00AE28C4" w:rsidP="00AE2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Календарно - тематическое планирование для учащихся 2</w:t>
      </w:r>
      <w:r w:rsidRPr="00AE28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х </w:t>
      </w:r>
      <w:r w:rsidRPr="00AE28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классов</w:t>
      </w:r>
    </w:p>
    <w:p w14:paraId="7531721F" w14:textId="77777777" w:rsidR="00AE28C4" w:rsidRPr="00AE28C4" w:rsidRDefault="00AE28C4" w:rsidP="00AE2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спортивного кружка «Мир Игр!»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3383"/>
        <w:gridCol w:w="3797"/>
        <w:gridCol w:w="1109"/>
        <w:gridCol w:w="1058"/>
        <w:gridCol w:w="1154"/>
        <w:gridCol w:w="922"/>
      </w:tblGrid>
      <w:tr w:rsidR="00AE28C4" w:rsidRPr="00AE28C4" w14:paraId="178D9102" w14:textId="77777777" w:rsidTr="00AE28C4">
        <w:trPr>
          <w:trHeight w:val="22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F2C5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2B70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202F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виды деятельности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8343" w14:textId="3FED6718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класс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9986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2Б класс</w:t>
            </w:r>
          </w:p>
        </w:tc>
      </w:tr>
      <w:tr w:rsidR="00AE28C4" w:rsidRPr="00AE28C4" w14:paraId="4E310C09" w14:textId="77777777" w:rsidTr="00AE28C4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00BFB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C7759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F819B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9FB4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6E4B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Дата</w:t>
            </w:r>
          </w:p>
        </w:tc>
      </w:tr>
      <w:tr w:rsidR="00AE28C4" w:rsidRPr="00AE28C4" w14:paraId="5F7FFE17" w14:textId="77777777" w:rsidTr="00AE28C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A7987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9146A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514A3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107F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91AE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Факт.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AD3B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9549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Факт.</w:t>
            </w:r>
          </w:p>
        </w:tc>
      </w:tr>
      <w:tr w:rsidR="00AE28C4" w:rsidRPr="00AE28C4" w14:paraId="2DC7D2BE" w14:textId="77777777" w:rsidTr="00AE28C4">
        <w:trPr>
          <w:trHeight w:val="5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99C3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ACC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«Делай так, делай этак», «Класс, смирно».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071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 движений.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7CB0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BFC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B6AD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BEB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124B554D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8F73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131B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«Пятнашки», «Удочка».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D4F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DFA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B31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B15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8E2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CBB4D8F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3599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92B7C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«Караси и щука».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2C7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Учись быстроте и ловкости.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45A7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EAE7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F58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F2A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6CFB79F7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2CB4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F9B6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«Высекало».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B2E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Ловля и передача мяча в движении. 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190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B67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274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BB6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7113230F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FC3C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34E1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«Вызов номеров», «День и ночь».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869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Упражнения на внимание. 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031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075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5256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B2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5EA36B7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DE01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810A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«Передал, садись</w:t>
            </w:r>
            <w:proofErr w:type="gramStart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 «</w:t>
            </w:r>
            <w:proofErr w:type="gramEnd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Мяч в корзину».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2AB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Послушный мяч.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45F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B60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A42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618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07BD0B0E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D1E3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CF47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«Перестрелка».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9A2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AF5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BED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41E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4E4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80E37AB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B9BA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03C3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«Летний биатлон».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3EF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253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154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5FA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547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08212E69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897D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6F9A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561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городе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8BF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48A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813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DE7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0F14930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27F1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496B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68C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поле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C0F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233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D4F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FB7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2C9F6CE1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8B2F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542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975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по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D33A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A2D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2B6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00F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DEA8038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BE37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32F3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«Веселые старты».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6E9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Соревнования в группе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85C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A3C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B36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536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777040DE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AA1A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8568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«Пятнашки», «Удочка».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B81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B42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052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7F9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A17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9A7B484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762B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0A4A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«Караси и щука».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9B5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Учись быстроте и ловкости.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260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E68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A88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462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4873147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FE13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FBBD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«Высекало».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5D8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Ловля и передача мяча в движении.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BA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C0F6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7A9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502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E0F7975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385A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9A15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«Вызов номеров», «День и ночь».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D2C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Упражнения на внимание. 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CF4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24E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3FD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CC6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108BC2FB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5DA2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11C6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«Передал, садись</w:t>
            </w:r>
            <w:proofErr w:type="gramStart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 «</w:t>
            </w:r>
            <w:proofErr w:type="gramEnd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Мяч в корзину».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D7E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Послушный мяч.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C11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845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060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CB8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4457AA7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DA18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AC6C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«Перестрелка».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A60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C2A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0FD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045E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968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5F0CF0E1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1D73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9BB3D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«Летний биатлон».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F3A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BF2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723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9E8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156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1090952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D25D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FF78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759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городе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0E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572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661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3524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6555696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77538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A46F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0DE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поле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7B0C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D72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F66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09C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6E2431FD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87FE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EA67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1DB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по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434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E02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C89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ECD3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73ABA26C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A3C7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06A6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«Веселые старты».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E3C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Соревнования в группе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CEC9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54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809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ECA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1FF78C5E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0EAF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1662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«Пятнашки», «Удочка».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7A0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42E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472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148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C1E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376BC0F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B6A1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3F71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«Караси и щука».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9CC2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Учись быстроте и ловкости.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75A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48F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6E1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6F4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078C8282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522F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B18A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«Высекало».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B42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Ловля и передача мяча в движении. 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1EC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6D4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2B3A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E15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30AD102C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60E9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A083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«Вызов номеров», «День и ночь».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A194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Упражнения на внимание. Развитие скоростно-силовых способностей.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520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B74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E561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71C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10D33685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22A6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320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«Передал, садись</w:t>
            </w:r>
            <w:proofErr w:type="gramStart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 «</w:t>
            </w:r>
            <w:proofErr w:type="gramEnd"/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Мяч в корзину».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F02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Послушный мяч.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C81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CB3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C0A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545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01F2D924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468A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D4C7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«Перестрелка».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BC6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44D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C7A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9D85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C0F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639444A4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F50C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A554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«Летний биатлон».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5B7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9BF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7EF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7A5B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F0D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E1EBE57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2DEE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E1F1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DCA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городе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4CC8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22A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1E7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957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E250EEF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F8F5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39151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A0B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в поле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B4C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E839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C51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1E1D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43FD412E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BCD7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7206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«Русская лапта».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3C00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 по правилам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B473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818F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265E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8856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E28C4" w:rsidRPr="00AE28C4" w14:paraId="66EA6CD1" w14:textId="77777777" w:rsidTr="00AE28C4">
        <w:trPr>
          <w:trHeight w:val="2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A57CD" w14:textId="77777777" w:rsidR="00AE28C4" w:rsidRPr="00AE28C4" w:rsidRDefault="00AE28C4" w:rsidP="00AE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485D" w14:textId="77777777" w:rsidR="00AE28C4" w:rsidRPr="00AE28C4" w:rsidRDefault="00AE28C4" w:rsidP="00AE28C4">
            <w:pPr>
              <w:spacing w:after="0" w:line="240" w:lineRule="auto"/>
              <w:ind w:right="-4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«Перестрелка».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D90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28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Броски в цель.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8337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B75C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3138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014A" w14:textId="77777777" w:rsidR="00AE28C4" w:rsidRPr="00AE28C4" w:rsidRDefault="00AE28C4" w:rsidP="00AE2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A5D6E35" w14:textId="77777777" w:rsidR="00AE28C4" w:rsidRPr="00AE28C4" w:rsidRDefault="00AE28C4" w:rsidP="00AE2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Список литературы</w:t>
      </w:r>
    </w:p>
    <w:p w14:paraId="7D59D0C0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Антропова, М.В., Кузнецова, Л.М.  Режим дня школьника. М.: изд. Центр «</w:t>
      </w:r>
      <w:proofErr w:type="spell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Вентана</w:t>
      </w:r>
      <w:proofErr w:type="spell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-граф». 2002.- 205 с.</w:t>
      </w:r>
    </w:p>
    <w:p w14:paraId="79AA4C5C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</w:t>
      </w:r>
      <w:proofErr w:type="spell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Дереклеева</w:t>
      </w:r>
      <w:proofErr w:type="spell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Н.И. Двигательные игры, тренинги и уроки здоровья: 1-5 классы. – М.: ВАКО, 2007 г. - / Мастерская учителя.</w:t>
      </w:r>
    </w:p>
    <w:p w14:paraId="154053F2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Ковалько, В.И. Школа физкультминуток (1-11 классы): Практические разработки физкультминуток, гимнастических комплексов, подвижных игр для младших школьников. – М.: ВАКО, 2007 г. – / Мастерская учителя.</w:t>
      </w:r>
    </w:p>
    <w:p w14:paraId="5FE11B64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4. Т.И. </w:t>
      </w:r>
      <w:proofErr w:type="spell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Линго</w:t>
      </w:r>
      <w:proofErr w:type="spell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«Игры, ребусы, загадки для младших школьников»/ Ярославль, «Академия развития» 1998г</w:t>
      </w:r>
    </w:p>
    <w:p w14:paraId="59E4B92C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5. Л.В. </w:t>
      </w:r>
      <w:proofErr w:type="spell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Былеев</w:t>
      </w:r>
      <w:proofErr w:type="spell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Сборник подвижных игр. – М., 1990.</w:t>
      </w:r>
    </w:p>
    <w:p w14:paraId="36A0B1C4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6.  С. </w:t>
      </w:r>
      <w:proofErr w:type="spell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Глязер</w:t>
      </w:r>
      <w:proofErr w:type="spell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Зимние игры и развлечения. – М., 1993.</w:t>
      </w:r>
    </w:p>
    <w:p w14:paraId="4DD06B71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7. М.Н.  Жуков, Подвижные игры. – М., 2000</w:t>
      </w:r>
    </w:p>
    <w:p w14:paraId="4FB6B394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8. М.</w:t>
      </w:r>
      <w:proofErr w:type="gram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 .Железняк</w:t>
      </w:r>
      <w:proofErr w:type="gram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Спортивные игры. – М., 2001</w:t>
      </w:r>
    </w:p>
    <w:p w14:paraId="2F141354" w14:textId="77777777" w:rsidR="00AE28C4" w:rsidRPr="00AE28C4" w:rsidRDefault="00AE28C4" w:rsidP="00AE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9. М.Ф. Литвинов, Русские народные подвижные игры. – М.</w:t>
      </w:r>
      <w:proofErr w:type="gramStart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 2013</w:t>
      </w:r>
      <w:proofErr w:type="gramEnd"/>
      <w:r w:rsidRPr="00AE28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702561B" w14:textId="77777777" w:rsidR="00780D74" w:rsidRPr="00AE28C4" w:rsidRDefault="00780D74">
      <w:pPr>
        <w:rPr>
          <w:sz w:val="24"/>
          <w:szCs w:val="24"/>
        </w:rPr>
      </w:pPr>
    </w:p>
    <w:p w14:paraId="0A835968" w14:textId="77777777" w:rsidR="00AE28C4" w:rsidRPr="00AE28C4" w:rsidRDefault="00AE28C4">
      <w:pPr>
        <w:rPr>
          <w:sz w:val="24"/>
          <w:szCs w:val="24"/>
        </w:rPr>
      </w:pPr>
    </w:p>
    <w:p w14:paraId="472BC59B" w14:textId="77777777" w:rsidR="00AE28C4" w:rsidRPr="00AE28C4" w:rsidRDefault="00AE28C4">
      <w:pPr>
        <w:rPr>
          <w:sz w:val="24"/>
          <w:szCs w:val="24"/>
        </w:rPr>
      </w:pPr>
    </w:p>
    <w:p w14:paraId="0075A327" w14:textId="77777777" w:rsidR="00AE28C4" w:rsidRPr="00AE28C4" w:rsidRDefault="00AE28C4">
      <w:pPr>
        <w:rPr>
          <w:sz w:val="24"/>
          <w:szCs w:val="24"/>
        </w:rPr>
      </w:pPr>
    </w:p>
    <w:p w14:paraId="01E22085" w14:textId="77777777" w:rsidR="00AE28C4" w:rsidRPr="00AE28C4" w:rsidRDefault="00AE28C4">
      <w:pPr>
        <w:rPr>
          <w:sz w:val="24"/>
          <w:szCs w:val="24"/>
        </w:rPr>
      </w:pPr>
    </w:p>
    <w:p w14:paraId="17F792DE" w14:textId="77777777" w:rsidR="00AE28C4" w:rsidRPr="00AE28C4" w:rsidRDefault="00AE28C4">
      <w:pPr>
        <w:rPr>
          <w:sz w:val="24"/>
          <w:szCs w:val="24"/>
        </w:rPr>
      </w:pPr>
    </w:p>
    <w:p w14:paraId="531F5E8A" w14:textId="77777777" w:rsidR="00AE28C4" w:rsidRPr="00AE28C4" w:rsidRDefault="00AE28C4">
      <w:pPr>
        <w:rPr>
          <w:sz w:val="24"/>
          <w:szCs w:val="24"/>
        </w:rPr>
      </w:pPr>
    </w:p>
    <w:p w14:paraId="7E76BADE" w14:textId="77777777" w:rsidR="00AE28C4" w:rsidRDefault="00AE28C4"/>
    <w:p w14:paraId="1050C9F2" w14:textId="77777777" w:rsidR="00AE28C4" w:rsidRDefault="00AE28C4"/>
    <w:p w14:paraId="2F02D03B" w14:textId="77777777" w:rsidR="00AE28C4" w:rsidRDefault="00AE28C4"/>
    <w:p w14:paraId="52F07B0C" w14:textId="77777777" w:rsidR="00AE28C4" w:rsidRDefault="00AE28C4"/>
    <w:p w14:paraId="2D7BEB06" w14:textId="77777777" w:rsidR="00AE28C4" w:rsidRDefault="00AE28C4"/>
    <w:p w14:paraId="7ED2F174" w14:textId="77777777" w:rsidR="00AE28C4" w:rsidRDefault="00AE28C4"/>
    <w:p w14:paraId="1686915B" w14:textId="77777777" w:rsidR="00AE28C4" w:rsidRDefault="00AE28C4"/>
    <w:p w14:paraId="1659175B" w14:textId="77777777" w:rsidR="00AE28C4" w:rsidRDefault="00AE28C4"/>
    <w:p w14:paraId="583F1C9D" w14:textId="77777777" w:rsidR="00AE28C4" w:rsidRDefault="00AE28C4"/>
    <w:p w14:paraId="21E14A6E" w14:textId="77777777" w:rsidR="00AE28C4" w:rsidRDefault="00AE28C4"/>
    <w:p w14:paraId="6FC06A21" w14:textId="77777777" w:rsidR="00AE28C4" w:rsidRDefault="00AE28C4"/>
    <w:p w14:paraId="0A90785E" w14:textId="77777777" w:rsidR="00AE28C4" w:rsidRDefault="00AE28C4"/>
    <w:p w14:paraId="697CCBA4" w14:textId="77777777" w:rsidR="00AE28C4" w:rsidRDefault="00AE28C4"/>
    <w:sectPr w:rsidR="00AE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B5A"/>
    <w:multiLevelType w:val="multilevel"/>
    <w:tmpl w:val="BB56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F17B0"/>
    <w:multiLevelType w:val="multilevel"/>
    <w:tmpl w:val="BF76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59DE"/>
    <w:multiLevelType w:val="multilevel"/>
    <w:tmpl w:val="A1A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04A0"/>
    <w:multiLevelType w:val="multilevel"/>
    <w:tmpl w:val="5D4E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B0AFC"/>
    <w:multiLevelType w:val="multilevel"/>
    <w:tmpl w:val="39FE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36FFF"/>
    <w:multiLevelType w:val="multilevel"/>
    <w:tmpl w:val="D3B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955D7"/>
    <w:multiLevelType w:val="multilevel"/>
    <w:tmpl w:val="DC96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F53FB"/>
    <w:multiLevelType w:val="multilevel"/>
    <w:tmpl w:val="21B0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4641E"/>
    <w:multiLevelType w:val="multilevel"/>
    <w:tmpl w:val="4188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F1824"/>
    <w:multiLevelType w:val="multilevel"/>
    <w:tmpl w:val="996E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86F63"/>
    <w:multiLevelType w:val="multilevel"/>
    <w:tmpl w:val="E2A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B500E"/>
    <w:multiLevelType w:val="multilevel"/>
    <w:tmpl w:val="BE7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E4838"/>
    <w:multiLevelType w:val="multilevel"/>
    <w:tmpl w:val="B55E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50FCD"/>
    <w:multiLevelType w:val="multilevel"/>
    <w:tmpl w:val="AE5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50CC9"/>
    <w:multiLevelType w:val="multilevel"/>
    <w:tmpl w:val="58C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F739E"/>
    <w:multiLevelType w:val="multilevel"/>
    <w:tmpl w:val="A53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F3CFB"/>
    <w:multiLevelType w:val="multilevel"/>
    <w:tmpl w:val="6246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34BD7"/>
    <w:multiLevelType w:val="multilevel"/>
    <w:tmpl w:val="7CC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800CE3"/>
    <w:multiLevelType w:val="multilevel"/>
    <w:tmpl w:val="263A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CA7CFF"/>
    <w:multiLevelType w:val="multilevel"/>
    <w:tmpl w:val="35D2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30004">
    <w:abstractNumId w:val="4"/>
  </w:num>
  <w:num w:numId="2" w16cid:durableId="330446672">
    <w:abstractNumId w:val="16"/>
  </w:num>
  <w:num w:numId="3" w16cid:durableId="13268241">
    <w:abstractNumId w:val="10"/>
  </w:num>
  <w:num w:numId="4" w16cid:durableId="286206402">
    <w:abstractNumId w:val="17"/>
  </w:num>
  <w:num w:numId="5" w16cid:durableId="753935077">
    <w:abstractNumId w:val="5"/>
  </w:num>
  <w:num w:numId="6" w16cid:durableId="911089140">
    <w:abstractNumId w:val="15"/>
  </w:num>
  <w:num w:numId="7" w16cid:durableId="1745956908">
    <w:abstractNumId w:val="12"/>
  </w:num>
  <w:num w:numId="8" w16cid:durableId="660741795">
    <w:abstractNumId w:val="11"/>
  </w:num>
  <w:num w:numId="9" w16cid:durableId="2023194513">
    <w:abstractNumId w:val="3"/>
  </w:num>
  <w:num w:numId="10" w16cid:durableId="233777794">
    <w:abstractNumId w:val="9"/>
  </w:num>
  <w:num w:numId="11" w16cid:durableId="1880818876">
    <w:abstractNumId w:val="1"/>
  </w:num>
  <w:num w:numId="12" w16cid:durableId="978145007">
    <w:abstractNumId w:val="13"/>
  </w:num>
  <w:num w:numId="13" w16cid:durableId="992877250">
    <w:abstractNumId w:val="18"/>
  </w:num>
  <w:num w:numId="14" w16cid:durableId="538782256">
    <w:abstractNumId w:val="7"/>
  </w:num>
  <w:num w:numId="15" w16cid:durableId="1463116034">
    <w:abstractNumId w:val="6"/>
  </w:num>
  <w:num w:numId="16" w16cid:durableId="1970435613">
    <w:abstractNumId w:val="14"/>
  </w:num>
  <w:num w:numId="17" w16cid:durableId="1427262633">
    <w:abstractNumId w:val="0"/>
  </w:num>
  <w:num w:numId="18" w16cid:durableId="1007558868">
    <w:abstractNumId w:val="8"/>
  </w:num>
  <w:num w:numId="19" w16cid:durableId="402608769">
    <w:abstractNumId w:val="2"/>
  </w:num>
  <w:num w:numId="20" w16cid:durableId="63920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74"/>
    <w:rsid w:val="00780D74"/>
    <w:rsid w:val="00AE28C4"/>
    <w:rsid w:val="00BF7F79"/>
    <w:rsid w:val="00DB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39D6"/>
  <w15:chartTrackingRefBased/>
  <w15:docId w15:val="{1B7614E0-AA74-4D0F-AB61-D0AE77C7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AE28C4"/>
  </w:style>
  <w:style w:type="paragraph" w:customStyle="1" w:styleId="c1">
    <w:name w:val="c1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AE28C4"/>
  </w:style>
  <w:style w:type="character" w:customStyle="1" w:styleId="c27">
    <w:name w:val="c27"/>
    <w:basedOn w:val="a0"/>
    <w:rsid w:val="00AE28C4"/>
  </w:style>
  <w:style w:type="character" w:customStyle="1" w:styleId="c20">
    <w:name w:val="c20"/>
    <w:basedOn w:val="a0"/>
    <w:rsid w:val="00AE28C4"/>
  </w:style>
  <w:style w:type="paragraph" w:customStyle="1" w:styleId="c21">
    <w:name w:val="c21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3">
    <w:name w:val="c23"/>
    <w:basedOn w:val="a0"/>
    <w:rsid w:val="00AE28C4"/>
  </w:style>
  <w:style w:type="paragraph" w:customStyle="1" w:styleId="c18">
    <w:name w:val="c18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AE28C4"/>
  </w:style>
  <w:style w:type="paragraph" w:customStyle="1" w:styleId="c22">
    <w:name w:val="c22"/>
    <w:basedOn w:val="a"/>
    <w:rsid w:val="00AE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AE28C4"/>
  </w:style>
  <w:style w:type="character" w:customStyle="1" w:styleId="c16">
    <w:name w:val="c16"/>
    <w:basedOn w:val="a0"/>
    <w:rsid w:val="00AE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2024-05-30T09:10:00Z</dcterms:created>
  <dcterms:modified xsi:type="dcterms:W3CDTF">2024-05-30T09:10:00Z</dcterms:modified>
</cp:coreProperties>
</file>