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FBFB" w14:textId="77777777" w:rsidR="00A5272C" w:rsidRPr="00A5272C" w:rsidRDefault="00A5272C" w:rsidP="00A527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00FF"/>
          <w:sz w:val="39"/>
          <w:szCs w:val="39"/>
          <w:lang w:eastAsia="ru-RU"/>
        </w:rPr>
        <w:t>СВЕДЕНИЯ ОБ УСЛОВИЯХ ПИТАНИЯ И ОХРАНЫ ЗДОРОВЬЯ ОБУЧАЮЩИХСЯ</w:t>
      </w:r>
    </w:p>
    <w:p w14:paraId="089B9C10" w14:textId="00AA0FE1" w:rsidR="00A5272C" w:rsidRPr="00A5272C" w:rsidRDefault="00A5272C" w:rsidP="00A527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в муниципальном </w:t>
      </w:r>
      <w:r w:rsidR="001C0D6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автономном</w:t>
      </w:r>
      <w:r w:rsidRPr="00A5272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общеобразовательном учреждении «</w:t>
      </w:r>
      <w:r w:rsidR="001C0D6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Основная </w:t>
      </w:r>
      <w:r w:rsidRPr="00A5272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общеобразовательная школа </w:t>
      </w:r>
      <w:r w:rsidR="001C0D6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с. </w:t>
      </w:r>
      <w:proofErr w:type="spellStart"/>
      <w:r w:rsidR="001C0D6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Акинфиево</w:t>
      </w:r>
      <w:proofErr w:type="spellEnd"/>
      <w:r w:rsidRPr="00A5272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»</w:t>
      </w:r>
    </w:p>
    <w:p w14:paraId="54BEB70D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33815221" w14:textId="58982DF0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 М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ОУ «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ОШ 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с. </w:t>
      </w:r>
      <w:proofErr w:type="spellStart"/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Акинфиево</w:t>
      </w:r>
      <w:proofErr w:type="spellEnd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» в соответствии со ст.41 Федерального закона РФ от 29.12.2012 г. № 273 ФЗ (ред. от 23.07.13) "Об образовании в Российской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14:paraId="03387EC1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29635F86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Охрана здоровья обучающихся</w:t>
      </w:r>
    </w:p>
    <w:p w14:paraId="64544E01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1141614B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14:paraId="143E476D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2) организацию питания обучающихся;</w:t>
      </w:r>
    </w:p>
    <w:p w14:paraId="3446D785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14:paraId="1CC6E8A1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4) пропаганду и обучение навыкам здорового образа жизни, требованиям охраны труда;</w:t>
      </w:r>
    </w:p>
    <w:p w14:paraId="15D71DC4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789DA14C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14:paraId="5241CA2F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40F6445E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8) обеспечение безопасности обучающихся во время пребывания в организации, осуществляющей образовательную деятельность;</w:t>
      </w:r>
    </w:p>
    <w:p w14:paraId="42A99514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7EC8EC50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10) проведение санитарно-противоэпидемических и профилактических мероприятий.</w:t>
      </w:r>
    </w:p>
    <w:p w14:paraId="7D1EC746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20CFBF58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Условия для охраны здоровья обучающихся при реализации образовательных программ в школе</w:t>
      </w:r>
    </w:p>
    <w:p w14:paraId="5CEC50A2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70DE437F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1) текущий контроль за состоянием здоровья обучающихся;</w:t>
      </w:r>
    </w:p>
    <w:p w14:paraId="19D04784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6654477A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3) соблюдение государственных санитарно-эпидемиологических правил и нормативов;</w:t>
      </w:r>
    </w:p>
    <w:p w14:paraId="4A46F9D2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14:paraId="1FEAD9B6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2.4.2.2821-10 от 29 декабря 2010 г.).</w:t>
      </w:r>
    </w:p>
    <w:p w14:paraId="0FAEEE97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4503D7AB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Состояние здоровья учащихся и факторы его формирования</w:t>
      </w:r>
    </w:p>
    <w:p w14:paraId="3F759988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1D8FCB27" w14:textId="0DB12600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области 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охраны здоровья населения. В М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ОУ «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ОШ 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с. </w:t>
      </w:r>
      <w:proofErr w:type="spellStart"/>
      <w:proofErr w:type="gramStart"/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Акинфиево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»в</w:t>
      </w:r>
      <w:proofErr w:type="spellEnd"/>
      <w:proofErr w:type="gramEnd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ходе реализации охраны здоровья решаются следующие задачи:</w:t>
      </w:r>
    </w:p>
    <w:p w14:paraId="30715B5B" w14:textId="77777777" w:rsidR="00A5272C" w:rsidRPr="00A5272C" w:rsidRDefault="00A5272C" w:rsidP="00A527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Создание уклада жизни школы, сохраняющего здоровье детей и учителей.</w:t>
      </w:r>
    </w:p>
    <w:p w14:paraId="07CA70C7" w14:textId="77777777" w:rsidR="00A5272C" w:rsidRPr="00A5272C" w:rsidRDefault="00A5272C" w:rsidP="00A527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Внедрение инновационных технологий в учебный процесс, сохраняющих здоровье учителей и учащихся.</w:t>
      </w:r>
    </w:p>
    <w:p w14:paraId="7C55370A" w14:textId="77777777" w:rsidR="00A5272C" w:rsidRPr="00A5272C" w:rsidRDefault="00A5272C" w:rsidP="00A527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Разработка и внедрение технологий психологического сопровождения обучения детей в школе.</w:t>
      </w:r>
    </w:p>
    <w:p w14:paraId="6C2D760A" w14:textId="77777777" w:rsidR="00A5272C" w:rsidRPr="00A5272C" w:rsidRDefault="00A5272C" w:rsidP="00A527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Внедрение программ воспитания и обучения ведения здорового образа </w:t>
      </w:r>
      <w:proofErr w:type="gramStart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жизни  для</w:t>
      </w:r>
      <w:proofErr w:type="gramEnd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всех участников образовательного процесса.</w:t>
      </w:r>
    </w:p>
    <w:p w14:paraId="27163DC5" w14:textId="77777777" w:rsidR="00A5272C" w:rsidRPr="00A5272C" w:rsidRDefault="00A5272C" w:rsidP="00A527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Создание системы физкультурно-оздоровительной работы.</w:t>
      </w:r>
    </w:p>
    <w:p w14:paraId="1B4C63D8" w14:textId="342B9DA1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Охрана здоровья обучающихся в М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А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ОУ «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ОШ</w:t>
      </w:r>
      <w:r w:rsidR="001C0D6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с. Акинфиево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» осуществляется медицинскими работниками по соглашению с ГБУЗ "Центральная городская больница" города Нижняя Салда. Медицинское сопровождение обучающихся обеспечивается в течение всего учебного процесса, согласно графику работы медицинского кабинета: понедельник - пятница: с 8.00 - 14.00.</w:t>
      </w:r>
    </w:p>
    <w:p w14:paraId="5C9F0E90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5CFE93E3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Функции медицинского работника</w:t>
      </w:r>
    </w:p>
    <w:p w14:paraId="2D7C42AF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1316F78A" w14:textId="662EA9EB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 xml:space="preserve">Медицинская </w:t>
      </w:r>
      <w:proofErr w:type="gramStart"/>
      <w:r w:rsidRPr="00A5272C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>сестра  -</w:t>
      </w:r>
      <w:proofErr w:type="gramEnd"/>
      <w:r w:rsidRPr="00A5272C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 xml:space="preserve"> </w:t>
      </w:r>
      <w:proofErr w:type="spellStart"/>
      <w:r w:rsidR="001C0D68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>Хвойницкая</w:t>
      </w:r>
      <w:proofErr w:type="spellEnd"/>
      <w:r w:rsidR="001C0D68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 xml:space="preserve"> Татьяна Ивановна</w:t>
      </w:r>
    </w:p>
    <w:p w14:paraId="732312F1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239A8F07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оказывает неотложную, скорую, профилактическую и лечебно-диагностическую медицинскую помощь обучающимся;</w:t>
      </w:r>
    </w:p>
    <w:p w14:paraId="7B6DD389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осуществляет профилактические медицинские осмотры;</w:t>
      </w:r>
    </w:p>
    <w:p w14:paraId="3F59205C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проводит иммунизацию в соответствии с календарем профилактических прививок;</w:t>
      </w:r>
    </w:p>
    <w:p w14:paraId="593B5159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при необходимости проводит противоэпидемические мероприятия;</w:t>
      </w:r>
    </w:p>
    <w:p w14:paraId="53AC9AB3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осуществляют медицинский контроль за образовательным процессом, физическим воспитанием, трудовым обучением;</w:t>
      </w:r>
    </w:p>
    <w:p w14:paraId="1FB796ED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ежедневно контролирует работу и санитарно-гигиеническое состояние пищеблока;</w:t>
      </w:r>
    </w:p>
    <w:p w14:paraId="6125CA07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оценивает динамику состояния здоровья обучающихся и эффективность профилактических мероприятий, охват обучающихся профилактическими осмотрами, их распределение по группам здоровья, охват обучающихся иммунизацией в соответствии с Национальным календарем профилактических прививок;</w:t>
      </w:r>
    </w:p>
    <w:p w14:paraId="01C456C6" w14:textId="77777777" w:rsidR="00A5272C" w:rsidRPr="00A5272C" w:rsidRDefault="00A5272C" w:rsidP="00A5272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ведёт предусмотренную правилами медицинскую документацию: медицинские карты учеников, журналы, справки и пр.</w:t>
      </w:r>
    </w:p>
    <w:p w14:paraId="64419071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В школе работают лицензированный медицинский кабинет, процедурный кабинет. Кабинеты оснащены необходимым оборудованием, средствами 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оказания первой медицинской помощи. Все медицинские кабинеты прошли лицензирование по профилю оказания медицинских услуг.</w:t>
      </w:r>
    </w:p>
    <w:p w14:paraId="424F26D4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Ежегодно обучающиеся школы проходят диспансеризацию и </w:t>
      </w:r>
      <w:proofErr w:type="spellStart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флюорологическое</w:t>
      </w:r>
      <w:proofErr w:type="spellEnd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обследование.</w:t>
      </w:r>
    </w:p>
    <w:p w14:paraId="71917372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7406D3D9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Организация питания</w:t>
      </w:r>
    </w:p>
    <w:p w14:paraId="44FA1A5A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49D1C589" w14:textId="7326358F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 xml:space="preserve">Заведующий пищеблоком – </w:t>
      </w:r>
      <w:r w:rsidR="001C0D68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  <w:lang w:eastAsia="ru-RU"/>
        </w:rPr>
        <w:t>Сорокина Галина Александровна</w:t>
      </w:r>
    </w:p>
    <w:p w14:paraId="0F94069E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3CCE99D0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Одной из составляющих здорового образа жизни обучающихся является правильное сбалансированное питание, обеспечивающее необходимый минимум белка, углеводов, </w:t>
      </w:r>
      <w:proofErr w:type="gramStart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витаминов  и</w:t>
      </w:r>
      <w:proofErr w:type="gramEnd"/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минеральных веществ.</w:t>
      </w:r>
    </w:p>
    <w:p w14:paraId="5CEFA62A" w14:textId="23EE21C8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Пищеблок школы оснащен современным технологическим оборудованием. Имеется обеденный зал на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40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посадочных мест, что позволяет своевременно охватить горячим питанием 100 % обучающихся. Организовано 2-х разовое горячее питание, для детей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с ограниченными возможностями здоровья и завтрак для всех детей</w:t>
      </w: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. Детям из многодетных и малообеспеченных семей, детям с ограниченными возможностями здоровья, детям, оставшимися без попечения родителей и обучающихся в 1-4 классах питание осуществляется бесплатно.</w:t>
      </w:r>
    </w:p>
    <w:p w14:paraId="70C67EC8" w14:textId="49770A7E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Охват горячим питанием составляет 96 %.</w:t>
      </w:r>
    </w:p>
    <w:p w14:paraId="09FAC395" w14:textId="77777777" w:rsidR="00A5272C" w:rsidRPr="00A5272C" w:rsidRDefault="00A5272C" w:rsidP="00A5272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Медицинским работником ежедневно осуществляется контроль рациона и качества приготовляемых блюд: ведётся журнал бракеража готовой продукции, имеются контрольные блюда, отбираются пробы готовых блюд для лабораторных исследований качества блюд. Каждый родитель имеет право провести независимую оценку качества приготовляемых блюд. В рамках производственного контроля администрацией школы два раза в год проводятся лабораторные исследования питьевой воды на пищеблоке.</w:t>
      </w:r>
    </w:p>
    <w:p w14:paraId="742DE798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201AA277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График питания в школьной столовой с 1 сентября 2020 года по 31 декабря 2020 года</w:t>
      </w:r>
    </w:p>
    <w:p w14:paraId="38D7669A" w14:textId="77777777" w:rsidR="00A5272C" w:rsidRPr="00A5272C" w:rsidRDefault="00A5272C" w:rsidP="00A5272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A5272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</w:p>
    <w:p w14:paraId="3891F159" w14:textId="0F29304E" w:rsidR="0090397F" w:rsidRDefault="0090397F"/>
    <w:p w14:paraId="59FDC66C" w14:textId="1410CA9B" w:rsidR="00A5272C" w:rsidRDefault="00A5272C" w:rsidP="00A5272C">
      <w:pPr>
        <w:pStyle w:val="a3"/>
        <w:rPr>
          <w:rFonts w:ascii="Verdana" w:hAnsi="Verdana"/>
          <w:b/>
          <w:bCs/>
          <w:color w:val="000000"/>
          <w:sz w:val="16"/>
          <w:szCs w:val="16"/>
        </w:rPr>
      </w:pPr>
    </w:p>
    <w:p w14:paraId="77B1F2CD" w14:textId="77777777" w:rsidR="00A5272C" w:rsidRDefault="00A5272C" w:rsidP="00A5272C">
      <w:pPr>
        <w:pStyle w:val="a3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30"/>
          <w:szCs w:val="30"/>
        </w:rPr>
        <w:lastRenderedPageBreak/>
        <w:t>_________________________________________________________________________________________________________________________</w:t>
      </w:r>
    </w:p>
    <w:p w14:paraId="5C77FE19" w14:textId="5CCDE9E8" w:rsidR="00A5272C" w:rsidRDefault="00A5272C" w:rsidP="00A5272C">
      <w:pPr>
        <w:pStyle w:val="a3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FF0000"/>
          <w:sz w:val="27"/>
          <w:szCs w:val="27"/>
        </w:rPr>
        <w:lastRenderedPageBreak/>
        <w:t> </w:t>
      </w:r>
      <w:r>
        <w:rPr>
          <w:rFonts w:ascii="Verdana" w:hAnsi="Verdana"/>
          <w:b/>
          <w:bCs/>
          <w:noProof/>
          <w:color w:val="FF0000"/>
          <w:sz w:val="27"/>
          <w:szCs w:val="27"/>
        </w:rPr>
        <w:lastRenderedPageBreak/>
        <w:drawing>
          <wp:inline distT="0" distB="0" distL="0" distR="0" wp14:anchorId="7A8991B6" wp14:editId="0AA7DCFF">
            <wp:extent cx="8620125" cy="1219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4142" w14:textId="17943DBF" w:rsidR="00A5272C" w:rsidRDefault="00A5272C"/>
    <w:p w14:paraId="2D1187C7" w14:textId="77777777" w:rsidR="00A5272C" w:rsidRDefault="00A5272C"/>
    <w:sectPr w:rsidR="00A5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B27"/>
    <w:multiLevelType w:val="multilevel"/>
    <w:tmpl w:val="35A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46639"/>
    <w:multiLevelType w:val="multilevel"/>
    <w:tmpl w:val="C98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8F"/>
    <w:rsid w:val="001C0D68"/>
    <w:rsid w:val="0090397F"/>
    <w:rsid w:val="00A5272C"/>
    <w:rsid w:val="00E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4B4"/>
  <w15:chartTrackingRefBased/>
  <w15:docId w15:val="{083A9F23-D8BE-49BB-97B6-057CC560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2020-09-10T07:15:00Z</dcterms:created>
  <dcterms:modified xsi:type="dcterms:W3CDTF">2020-09-10T07:15:00Z</dcterms:modified>
</cp:coreProperties>
</file>