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AF" w:rsidRPr="00577C92" w:rsidRDefault="00D240AF" w:rsidP="00D2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240AF" w:rsidRPr="00577C92" w:rsidRDefault="00D240AF" w:rsidP="00D240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t>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</w:t>
      </w:r>
    </w:p>
    <w:p w:rsidR="00D240AF" w:rsidRPr="00577C92" w:rsidRDefault="00D240AF" w:rsidP="00D240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   Данная образовательная программа предназначена для детей, обучающи</w:t>
      </w:r>
      <w:r w:rsidR="00577C92" w:rsidRPr="00577C92">
        <w:rPr>
          <w:rFonts w:ascii="Times New Roman" w:hAnsi="Times New Roman" w:cs="Times New Roman"/>
          <w:sz w:val="28"/>
          <w:szCs w:val="28"/>
        </w:rPr>
        <w:t>хся в МБУДО «</w:t>
      </w:r>
      <w:proofErr w:type="spellStart"/>
      <w:r w:rsidR="00577C92" w:rsidRPr="00577C92">
        <w:rPr>
          <w:rFonts w:ascii="Times New Roman" w:hAnsi="Times New Roman" w:cs="Times New Roman"/>
          <w:sz w:val="28"/>
          <w:szCs w:val="28"/>
        </w:rPr>
        <w:t>Визимьярская</w:t>
      </w:r>
      <w:proofErr w:type="spellEnd"/>
      <w:r w:rsidR="00577C92" w:rsidRPr="00577C92">
        <w:rPr>
          <w:rFonts w:ascii="Times New Roman" w:hAnsi="Times New Roman" w:cs="Times New Roman"/>
          <w:sz w:val="28"/>
          <w:szCs w:val="28"/>
        </w:rPr>
        <w:t xml:space="preserve"> ДШИ</w:t>
      </w:r>
      <w:r w:rsidRPr="00577C92">
        <w:rPr>
          <w:rFonts w:ascii="Times New Roman" w:hAnsi="Times New Roman" w:cs="Times New Roman"/>
          <w:sz w:val="28"/>
          <w:szCs w:val="28"/>
        </w:rPr>
        <w:t>». Программа составлена в соответствии с Федеральными государственными требованиями.</w:t>
      </w:r>
    </w:p>
    <w:p w:rsidR="00D240AF" w:rsidRPr="00577C92" w:rsidRDefault="00D240AF" w:rsidP="00D240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 В процессе </w:t>
      </w:r>
      <w:proofErr w:type="gramStart"/>
      <w:r w:rsidRPr="00577C9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77C92">
        <w:rPr>
          <w:rFonts w:ascii="Times New Roman" w:hAnsi="Times New Roman" w:cs="Times New Roman"/>
          <w:sz w:val="28"/>
          <w:szCs w:val="28"/>
        </w:rPr>
        <w:t xml:space="preserve"> данной программе обеспечивается преемственность программы «Декоративно-прикладное искусство» и основных профессиональных образовательных программ среднего профессионального и высшего профессионального образования в области декоративно-прикладного искусства, а так же сохранения единства образовательного пространства Российской Федерации в сфере культуры и искусства.</w:t>
      </w:r>
      <w:bookmarkStart w:id="0" w:name="_GoBack"/>
      <w:bookmarkEnd w:id="0"/>
    </w:p>
    <w:p w:rsidR="00D240AF" w:rsidRPr="00577C92" w:rsidRDefault="00D240AF" w:rsidP="00D240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</w:t>
      </w:r>
      <w:r w:rsidRPr="00577C92">
        <w:rPr>
          <w:rFonts w:ascii="Times New Roman" w:hAnsi="Times New Roman" w:cs="Times New Roman"/>
          <w:b/>
          <w:sz w:val="28"/>
          <w:szCs w:val="28"/>
        </w:rPr>
        <w:t xml:space="preserve"> Программа направлена </w:t>
      </w:r>
      <w:proofErr w:type="gramStart"/>
      <w:r w:rsidRPr="00577C9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77C92">
        <w:rPr>
          <w:rFonts w:ascii="Times New Roman" w:hAnsi="Times New Roman" w:cs="Times New Roman"/>
          <w:b/>
          <w:sz w:val="28"/>
          <w:szCs w:val="28"/>
        </w:rPr>
        <w:t>: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одаренных детей в области декоративно-прикладного искусства в раннем детском возрасте;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детьми знаний, умений и навыков в области декоративно-прикладного искусства;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детьми опыта творческой деятельности;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детьми духовными и культурными ценностями народов мира;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одаренных детей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D240AF" w:rsidRPr="00577C92" w:rsidRDefault="00D240AF" w:rsidP="00D240A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Срок освоения программы </w:t>
      </w:r>
      <w:r w:rsidRPr="00577C92">
        <w:rPr>
          <w:rFonts w:ascii="Times New Roman" w:hAnsi="Times New Roman" w:cs="Times New Roman"/>
          <w:sz w:val="28"/>
          <w:szCs w:val="28"/>
        </w:rPr>
        <w:t xml:space="preserve"> "ДПТ" для детей, поступивших в образовательное учреждение (далее ОУ) в первый класс в возрасте с десяти до двенадцати лет, составляет 5 лет.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"ДПТ"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</w:t>
      </w:r>
    </w:p>
    <w:p w:rsidR="00D240AF" w:rsidRPr="00577C92" w:rsidRDefault="00D240AF" w:rsidP="00D2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AF" w:rsidRPr="00577C92" w:rsidRDefault="00D240AF" w:rsidP="00D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7C92">
        <w:rPr>
          <w:rFonts w:ascii="Times New Roman" w:hAnsi="Times New Roman" w:cs="Times New Roman"/>
          <w:b/>
          <w:sz w:val="28"/>
          <w:szCs w:val="28"/>
        </w:rPr>
        <w:t xml:space="preserve"> Перечень учебных предметов ОП «Декоративно-прикладное творчество»</w:t>
      </w:r>
    </w:p>
    <w:p w:rsidR="00D240AF" w:rsidRPr="00577C92" w:rsidRDefault="00D240AF" w:rsidP="00D24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Индекс учебных предметов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ПО.01.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Художественное творчество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Работа в материале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ПО.02.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История искусств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ПО.02.УП.01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ПО.02.УП.02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ПО.03.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Пленэрные занятия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ПО.03.УП.01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Пленэр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В.00.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Вариативная часть</w:t>
            </w:r>
          </w:p>
        </w:tc>
      </w:tr>
      <w:tr w:rsidR="00D240AF" w:rsidRPr="00577C92" w:rsidTr="00D240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В.01.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AF" w:rsidRPr="00577C92" w:rsidRDefault="00D240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</w:tbl>
    <w:p w:rsidR="00D240AF" w:rsidRPr="00577C92" w:rsidRDefault="00D240AF" w:rsidP="00D24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0AF" w:rsidRPr="00577C92" w:rsidRDefault="00D240AF" w:rsidP="00D240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Программа «Декоративно-прикладное творчество»», разработанная ОУ на основании ФГТ,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 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освоения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"Декоративно-прикладное творчество" является приобретение обучающимися следующих знаний, умений и навыков в предметных областях: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области художественного творчества: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видов народного художественного творчества;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терминологии в области декоративно-прикладного и изобразительного искусства;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грамотно изображать с натуры и по памяти предметы (объекты) окружающего мира;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создавать художественный образ на основе решения технических и творческих задач;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самостоятельно преодолевать технические трудности при реализации художественного замысла;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копирования лучших образцов различных художественных ремесел;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работы в различных техниках и материалах;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подготовки работ к экспозиции;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области пленэрных занятий: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объектах живой природы, особенностей работы над пейзажем, архитектурными мотивами;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изображать окружающую действительность, передавая световоздушную перспективу и естественную освещенность;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применять навыки, приобретенные на учебных предметах "рисунок", "живопись", "композиция";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области истории искусств: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этапов развития декоративно-прикладного и изобразительного искусства;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первичных навыков восприятия и анализа художественных произведений различных стилей и жанров, созданных в разные исторические периоды, в том числе произведений декоративно-прикладного искусства и народных промыслов;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использовать полученные теоретические знания в художественно-творческой деятельности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«Рисунок»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«Рисунок»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-художественно-эстетическое развитие личности ребенка, раскрытие творческого потенциала,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- приобретение в процессе освоения программы художественно-исполнительских и теоретических знаний, умений и навыков по учебному предмету, 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«Рисунок» составляет 5 (6)лет.</w:t>
      </w:r>
    </w:p>
    <w:p w:rsidR="00D240AF" w:rsidRPr="00577C92" w:rsidRDefault="00D240AF" w:rsidP="00D240AF">
      <w:pPr>
        <w:spacing w:after="0" w:line="360" w:lineRule="auto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«Рисунок»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577C92" w:rsidRPr="00577C92" w:rsidRDefault="00577C92" w:rsidP="00D240AF">
      <w:pPr>
        <w:spacing w:after="0" w:line="360" w:lineRule="auto"/>
        <w:rPr>
          <w:rFonts w:ascii="Times New Roman" w:eastAsia="Geeza Pro" w:hAnsi="Times New Roman" w:cs="Times New Roman"/>
          <w:color w:val="000000"/>
          <w:sz w:val="28"/>
          <w:szCs w:val="28"/>
        </w:rPr>
      </w:pPr>
    </w:p>
    <w:p w:rsidR="00577C92" w:rsidRPr="00577C92" w:rsidRDefault="00577C92" w:rsidP="00D240AF">
      <w:pPr>
        <w:spacing w:after="0" w:line="360" w:lineRule="auto"/>
        <w:rPr>
          <w:rFonts w:ascii="Times New Roman" w:eastAsia="Geeza Pro" w:hAnsi="Times New Roman" w:cs="Times New Roman"/>
          <w:color w:val="000000"/>
          <w:sz w:val="28"/>
          <w:szCs w:val="28"/>
        </w:rPr>
      </w:pPr>
    </w:p>
    <w:p w:rsidR="00577C92" w:rsidRPr="00577C92" w:rsidRDefault="00577C92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Аннотация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«Живопись»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02.)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«Живопись»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D240AF" w:rsidRPr="00577C92" w:rsidRDefault="00D240AF" w:rsidP="00D240A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-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«Живопись» составляет 5 (6)лет.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«Живопись»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«Композиция прикладная»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03.)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«Композиция прикладная»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D240AF" w:rsidRPr="00577C92" w:rsidRDefault="00D240AF" w:rsidP="00D240A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 художественно-эстетическое развитие личности учащегося</w:t>
      </w:r>
    </w:p>
    <w:p w:rsidR="00D240AF" w:rsidRPr="00577C92" w:rsidRDefault="00D240AF" w:rsidP="00D240A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на основе приобретенных им в процессе освоения программы учебного предмета художественно-исполнительских и теоретических знаний, умений и навыков,</w:t>
      </w:r>
    </w:p>
    <w:p w:rsidR="00D240AF" w:rsidRPr="00577C92" w:rsidRDefault="00D240AF" w:rsidP="00D240A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-приобретение знаний и практических навыков построения композиции,</w:t>
      </w:r>
    </w:p>
    <w:p w:rsidR="00D240AF" w:rsidRPr="00577C92" w:rsidRDefault="00D240AF" w:rsidP="00D240A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«Композиция прикладная» составляет 5 (6)лет.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«Композиция прикладная»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программе по учебному предмету «Работа в материале»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04.)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77C92"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учебному предмету «Работа в материале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D240AF" w:rsidRPr="00577C92" w:rsidRDefault="00D240AF" w:rsidP="00D2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- приобретение учащимися знаний и практических навыков по композиционному построению росписи, разнообразию оживок  позволяющих в дальнейшем осваивать профессиональные образовательные программы в области декоративно-прикладного искусства.</w:t>
      </w:r>
    </w:p>
    <w:p w:rsidR="00D240AF" w:rsidRPr="00577C92" w:rsidRDefault="00D240AF" w:rsidP="00D2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>- развитие творческого воображения, стилизация птиц, цветов, ягод в росписи.</w:t>
      </w:r>
    </w:p>
    <w:p w:rsidR="00D240AF" w:rsidRPr="00577C92" w:rsidRDefault="00D240AF" w:rsidP="00D2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lastRenderedPageBreak/>
        <w:t xml:space="preserve"> - воспитание активного отношения к трудовой деятельности, интерес и любовь к искусству.</w:t>
      </w:r>
    </w:p>
    <w:p w:rsidR="00D240AF" w:rsidRPr="00577C92" w:rsidRDefault="00D240AF" w:rsidP="00D240A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«Работа в материале» составляет 5 (6)лет.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«Работа в материале»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программе по учебному предмету «Беседы об искусстве» 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(ПО.02.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«Беседы об искусстве»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D240AF" w:rsidRPr="00577C92" w:rsidRDefault="00D240AF" w:rsidP="00D24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 личности на основе формирования первоначальных знаний об искусстве, его видах и жанрах, художественного вкуса;</w:t>
      </w:r>
    </w:p>
    <w:p w:rsidR="00D240AF" w:rsidRPr="00577C92" w:rsidRDefault="00D240AF" w:rsidP="00D24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побуждение интереса к искусству и деятельности в сфере искусства.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«Беседы об искусстве» составляет 1 год.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«Беседы об искусстве»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D240AF" w:rsidRPr="00577C92" w:rsidRDefault="00D240AF" w:rsidP="00D240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«История народной культуры и изобразительного искусства»  (ПО.02.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02.)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«История народной культуры и изобразительного искусства»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-художественно-эстетическое развитие личности учащегося на основе приобретенных им знаний, умений, навыков в области истории народной культуры и изобразительного искусства, 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«История народной культуры и изобразительного искусства» составляет 4</w:t>
      </w:r>
      <w:r w:rsidR="00577C92" w:rsidRPr="00577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C92">
        <w:rPr>
          <w:rFonts w:ascii="Times New Roman" w:eastAsia="Calibri" w:hAnsi="Times New Roman" w:cs="Times New Roman"/>
          <w:sz w:val="28"/>
          <w:szCs w:val="28"/>
        </w:rPr>
        <w:t>года со второго класса.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«История народной культуры и изобразительного искусства»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«Пленэр»  (ПО.03.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«Пленэр»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lastRenderedPageBreak/>
        <w:t>- художественно-эстетическое развитие личности ребенка,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раскрытие творческого потенциала,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приобретение в процессе освоения программы художественно-исполнительских и теоретических знаний;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- воспитание любви и бережного отношения к родной природе;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одаренных детей к поступлению в образовательные учреждения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«Пленэр» составляет 4(5) лет со второго класса.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«Пленэр»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C92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240AF" w:rsidRPr="00577C92" w:rsidRDefault="00D240AF" w:rsidP="00577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программе по учебному предмету «Лепка»  (В.01.)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«Лепка»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D240AF" w:rsidRPr="00577C92" w:rsidRDefault="00D240AF" w:rsidP="00D240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-выявление одаренных детей в области изобразительного искусства в раннем детском возрасте;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-воспитания любви к Родине;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-формирование у детей комплекса знаний, умений и навыков в области художественного творчества.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Программа предназначена для работы с одарёнными детьми. При реализации программы «Декоративно-прикладное творчество» со сроком </w:t>
      </w:r>
      <w:r w:rsidRPr="00577C92">
        <w:rPr>
          <w:rFonts w:ascii="Times New Roman" w:eastAsia="Calibri" w:hAnsi="Times New Roman" w:cs="Times New Roman"/>
          <w:sz w:val="28"/>
          <w:szCs w:val="28"/>
        </w:rPr>
        <w:lastRenderedPageBreak/>
        <w:t>обучения 5(6) лет срок реализации учебного предмета «Лепка» составляет 4 года с 1 по 4 класс.</w:t>
      </w:r>
    </w:p>
    <w:p w:rsidR="00D240AF" w:rsidRPr="00577C92" w:rsidRDefault="00D240AF" w:rsidP="00D240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«Лепка»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A77244" w:rsidRDefault="00A77244"/>
    <w:sectPr w:rsidR="00A7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68"/>
    <w:rsid w:val="00577C92"/>
    <w:rsid w:val="00746F68"/>
    <w:rsid w:val="00A77244"/>
    <w:rsid w:val="00D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0AF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D2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0AF"/>
    <w:pPr>
      <w:spacing w:after="0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D2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2017-03-21T12:52:00Z</cp:lastPrinted>
  <dcterms:created xsi:type="dcterms:W3CDTF">2017-03-21T01:53:00Z</dcterms:created>
  <dcterms:modified xsi:type="dcterms:W3CDTF">2017-03-21T12:54:00Z</dcterms:modified>
</cp:coreProperties>
</file>