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888" w:rsidRDefault="007C088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5"/>
        <w:tblW w:w="1077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0"/>
        <w:gridCol w:w="6933"/>
        <w:gridCol w:w="1031"/>
        <w:gridCol w:w="2592"/>
      </w:tblGrid>
      <w:tr w:rsidR="007C0888">
        <w:trPr>
          <w:trHeight w:val="188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888" w:rsidRDefault="007C0888">
            <w:pPr>
              <w:widowControl w:val="0"/>
              <w:rPr>
                <w:b/>
                <w:color w:val="00000A"/>
                <w:sz w:val="20"/>
                <w:szCs w:val="20"/>
              </w:rPr>
            </w:pPr>
          </w:p>
        </w:tc>
        <w:tc>
          <w:tcPr>
            <w:tcW w:w="1057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888" w:rsidRDefault="007C08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Style w:val="a6"/>
              <w:tblW w:w="10755" w:type="dxa"/>
              <w:tblInd w:w="0" w:type="dxa"/>
              <w:tblLayout w:type="fixed"/>
              <w:tblLook w:val="0600" w:firstRow="0" w:lastRow="0" w:firstColumn="0" w:lastColumn="0" w:noHBand="1" w:noVBand="1"/>
            </w:tblPr>
            <w:tblGrid>
              <w:gridCol w:w="10755"/>
            </w:tblGrid>
            <w:tr w:rsidR="007C0888">
              <w:trPr>
                <w:trHeight w:val="450"/>
              </w:trPr>
              <w:tc>
                <w:tcPr>
                  <w:tcW w:w="10755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:rsidR="007C0888" w:rsidRDefault="00816EC7">
                  <w:pPr>
                    <w:widowControl w:val="0"/>
                    <w:ind w:left="283" w:right="460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  <w:t>Аналитический отчет об оказании услуги по сбору, обобщению и анализу информации о качестве условий оказания услуг учреждениями культуры</w:t>
                  </w:r>
                </w:p>
              </w:tc>
            </w:tr>
          </w:tbl>
          <w:p w:rsidR="007C0888" w:rsidRDefault="007C08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C0888" w:rsidRDefault="007C0888">
            <w:pPr>
              <w:ind w:left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888">
        <w:trPr>
          <w:trHeight w:val="62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888" w:rsidRDefault="007C0888">
            <w:pPr>
              <w:spacing w:after="200"/>
              <w:ind w:left="60"/>
              <w:jc w:val="both"/>
              <w:rPr>
                <w:b/>
                <w:color w:val="00000A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888" w:rsidRDefault="00816EC7">
            <w:pPr>
              <w:ind w:left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Исполнитель: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C0888" w:rsidRDefault="007C0888">
            <w:pPr>
              <w:ind w:left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C0888" w:rsidRDefault="007C0888">
            <w:pPr>
              <w:ind w:left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888">
        <w:trPr>
          <w:trHeight w:val="80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888" w:rsidRDefault="007C0888">
            <w:pPr>
              <w:spacing w:after="200"/>
              <w:ind w:left="60"/>
              <w:jc w:val="both"/>
              <w:rPr>
                <w:b/>
                <w:color w:val="00000A"/>
                <w:sz w:val="20"/>
                <w:szCs w:val="20"/>
              </w:rPr>
            </w:pPr>
          </w:p>
        </w:tc>
        <w:tc>
          <w:tcPr>
            <w:tcW w:w="10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888" w:rsidRDefault="00816EC7">
            <w:pPr>
              <w:ind w:left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Общество с ограниченной ответственностью "Лаборатория диагностики и развития социальных систем"</w:t>
            </w:r>
          </w:p>
        </w:tc>
      </w:tr>
    </w:tbl>
    <w:p w:rsidR="007C0888" w:rsidRDefault="007C0888">
      <w:pPr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7C0888" w:rsidRDefault="007C0888">
      <w:pPr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tbl>
      <w:tblPr>
        <w:tblStyle w:val="a7"/>
        <w:tblW w:w="1078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308"/>
        <w:gridCol w:w="3855"/>
        <w:gridCol w:w="220"/>
        <w:gridCol w:w="427"/>
        <w:gridCol w:w="2751"/>
        <w:gridCol w:w="220"/>
      </w:tblGrid>
      <w:tr w:rsidR="007C0888">
        <w:trPr>
          <w:trHeight w:val="1280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C0888" w:rsidRDefault="00816EC7">
            <w:pPr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Генеральный директор</w:t>
            </w:r>
          </w:p>
          <w:p w:rsidR="007C0888" w:rsidRDefault="00816EC7">
            <w:pPr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ООО «Лаборатория-С»</w:t>
            </w:r>
          </w:p>
          <w:p w:rsidR="007C0888" w:rsidRDefault="007C088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888" w:rsidRDefault="00816E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A"/>
                <w:sz w:val="24"/>
                <w:szCs w:val="24"/>
              </w:rPr>
              <w:drawing>
                <wp:inline distT="114300" distB="114300" distL="114300" distR="114300">
                  <wp:extent cx="2362200" cy="1847850"/>
                  <wp:effectExtent l="0" t="0" r="0" b="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847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888" w:rsidRDefault="007C0888">
            <w:pPr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888" w:rsidRDefault="007C0888">
            <w:pPr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888" w:rsidRDefault="007C0888">
            <w:pPr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</w:p>
          <w:tbl>
            <w:tblPr>
              <w:tblStyle w:val="a9"/>
              <w:tblW w:w="10781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0781"/>
            </w:tblGrid>
            <w:tr w:rsidR="007C0888">
              <w:trPr>
                <w:trHeight w:val="860"/>
              </w:trPr>
              <w:tc>
                <w:tcPr>
                  <w:tcW w:w="73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C0888" w:rsidRDefault="007C0888">
                  <w:pPr>
                    <w:ind w:left="100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7C0888" w:rsidRDefault="007C0888">
                  <w:pPr>
                    <w:ind w:left="100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7C0888" w:rsidRDefault="00816EC7">
                  <w:pPr>
                    <w:ind w:left="100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Д.Ф. Барсукова</w:t>
                  </w:r>
                </w:p>
              </w:tc>
            </w:tr>
          </w:tbl>
          <w:p w:rsidR="007C0888" w:rsidRDefault="007C088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888" w:rsidRDefault="007C0888">
            <w:pPr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br w:type="page"/>
      </w: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lastRenderedPageBreak/>
        <w:t>ИСПОЛЬЗУЕМЫЕ СОКРАЩЕНИЯ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Sn - Показатель оценки качества по организации социальной сферы, в отношении которой проведена независимая оценка качества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Чобщ - общее число опрошенных получателей услуг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К1 - Показатель, характеризующий критерий оценки качества «Открытость и доступность информации об организации социальной сферы»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Пинф - 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Инорм - количество информации,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 (сайт)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Инорм - количество информации,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 (стенд)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Истенд - количество информации, размещенной на информационных стендах в помещении организации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Исайт - количество информации, размещенной на официальном сайте организации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Пдист -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Тдист – количество баллов за каждый дистанционный способ взаимодействия с получателями услуг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Сдист – количество функционирующих дистанционных способов взаимодействия с получателями услуг, информация о которых размещена на официальном сайте организации социальной сферы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Поткруд - 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Устенд - число получателей услуг, удовлетворенных открытостью, полнотой и доступностью информации, размещенной на информационных стендах в помещении организации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Усайт - число получателей услуг, удовлетворенных открытостью, полнотой и доступностью информации, размещенной на официальном сайте организации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К2 - Показатель, характеризующий критерий оценки качества «Комфортность условий предоставления услуг, в том числе время ожидания предоставления услуг»*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Пкомф.усл - Обеспечение в организации социальной сферы комфортных условий предоставления услуг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Ткомф– количество баллов за каждое комфортное условие предоставления услуг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Скомф – количество комфортных условий предоставления услуг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Укомф - число получателей услуг, удовлетворенных комфортностью предоставления услуг организацией социальной сферы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Пкомфуд - Доля получателей услуг удовлетворенных комфортностью предоставления услуг организацией социальной сферы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К3 - Показатель, характеризующий критерий оценки качества «Доступность услуг для инвалидов»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Поргдост - Оборудование помещений организации социальной сферы и прилегающей к ней территории с учетом доступности для инвалидов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Торгдост – количество баллов за каждое условие доступности организации для инвалидов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Соргдост – количество условий доступности организации для инвалидов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Пуслугдост - Обеспечение в организации социальной сферы условий доступности, позволяющих инвалидам получать услуги наравне с другими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Туслугдост – количество баллов за каждое условие доступности, позволяющее инвалидам получать услуги наравне с другими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Суслугдост – количество условий доступности, позволяющих инвалидам получать услуги наравне с другими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Пдостуд - Доля получателей услуг, удовлетворенных доступностью услуг для инвалидов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Чинв - число опрошенных получателей услуг-инвалидов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Удост - число получателей услуг-инвалидов, удовлетворенных доступностью услуг для инвалидов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К4 - Показатель, характеризующий критерий оценки качества «Доброжелательность, вежливость работников организации социальной сферы»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Пперв.конт уд - 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Уперв.конт - число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Показ.услугуд - 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Уоказ.услуг - число получателей услуг, удовлетворенных доброжелательностью, вежливостью работников организации, обеспечивающих непосредственное оказание услуги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Пвежл.дистуд - 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Увежл.дист - число получателей услуг, удовлетворенных доброжелательностью, вежливостью работников организации при использовании дистанционных форм взаимодействия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К5 - Показатель, характеризующий критерий оценки качества «Удовлетворенность условиями оказания услуг»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Преком - 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Уреком - число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Уорг.усл - число получателей услуг, удовлетворенных организационными условиями предоставления услуг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Порг.услуд - Доля получателей услуг, удовлетворенных организационными условиями предоставления услуг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Ууд - число получателей услуг, удовлетворенных в целом условиями оказания услуг в организации социальной сферы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Пуд - Доля получателей услуг, удовлетворенных в целом условиями оказания услуг в организации социальной сферы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br w:type="page"/>
      </w:r>
    </w:p>
    <w:p w:rsidR="007C0888" w:rsidRDefault="00816EC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Обобщенные результаты сбора, обобщения и анализа информации о качестве оказания услуг организациями</w:t>
      </w: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a"/>
        <w:tblW w:w="107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55"/>
      </w:tblGrid>
      <w:tr w:rsidR="007C0888">
        <w:trPr>
          <w:trHeight w:val="450"/>
        </w:trPr>
        <w:tc>
          <w:tcPr>
            <w:tcW w:w="10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 организаций (учреждений), участвовавших в процедуре: учреждения культуры</w:t>
            </w:r>
          </w:p>
        </w:tc>
      </w:tr>
    </w:tbl>
    <w:p w:rsidR="007C0888" w:rsidRDefault="007C0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816E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Процедура сбора, обобщения и анализа информации осуществлялась организацией-оператором в соответствии с Приказом Минтруда России от 31.05.2018 N 344н "Об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экспертизы" (Зарегистрировано в Минюсте России 11.10.2018 N 52409), а также рядом иных нормативно-правовых актов, перечень которых представлен в техническом задании к договору (контракту), в рамках которой проводилась данная процедура.</w:t>
      </w:r>
    </w:p>
    <w:p w:rsidR="007C0888" w:rsidRDefault="007C0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816EC7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Период проведения - 2020 год.</w:t>
      </w: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816EC7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каждой организации, которая подлежала процедуре, на основе собранной, обобщенной и проанализированной информации рассчитан Sn - итоговый показатель оценки качества организации.</w:t>
      </w: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816E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Значение показателя оценки качества рассчитывалось в баллах и его максимально возможное значение составляет 100 баллов.</w:t>
      </w:r>
    </w:p>
    <w:p w:rsidR="007C0888" w:rsidRDefault="007C0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816E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таблице приведена информация о распределении организаций по группам (80-100 баллов, 60-79 баллов, 40-59 баллов, 20-39 баллов, 0-19 баллов). Деление на группы “отлично”, “хорошо”, “удовлетворительно”, “ниже среднего”, “неудовлетворительно” - условное, по аналогии  с данными сайта bus.gov.ru.</w:t>
      </w:r>
    </w:p>
    <w:p w:rsidR="007C0888" w:rsidRDefault="007C0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tbl>
      <w:tblPr>
        <w:tblStyle w:val="ab"/>
        <w:tblW w:w="107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4125"/>
        <w:gridCol w:w="2850"/>
        <w:gridCol w:w="3060"/>
      </w:tblGrid>
      <w:tr w:rsidR="007C0888">
        <w:trPr>
          <w:trHeight w:val="597"/>
        </w:trPr>
        <w:tc>
          <w:tcPr>
            <w:tcW w:w="76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 организаций, участвовавших в процедуре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7C0888">
        <w:trPr>
          <w:trHeight w:val="597"/>
        </w:trPr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Условная группа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организаций</w:t>
            </w:r>
          </w:p>
        </w:tc>
      </w:tr>
      <w:tr w:rsidR="007C0888">
        <w:trPr>
          <w:trHeight w:val="597"/>
        </w:trPr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условно "отлично"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80-100 баллов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C0888">
        <w:trPr>
          <w:trHeight w:val="597"/>
        </w:trPr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условно "хорошо"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60-79 баллов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C0888">
        <w:trPr>
          <w:trHeight w:val="597"/>
        </w:trPr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условно "удовлетворительно"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40-59 баллов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C0888">
        <w:trPr>
          <w:trHeight w:val="597"/>
        </w:trPr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условно "ниже среднего"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20-39 баллов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C0888">
        <w:trPr>
          <w:trHeight w:val="597"/>
        </w:trPr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условно "неудовлетворительно"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0-19 баллов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br w:type="page"/>
      </w: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В целях определения итогового показателя  были рассчитаны следующие показатели оценки:</w:t>
      </w: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816E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К1 - Показатель, характеризующий критерий оценки качества «Открытость и доступность информации об организации социальной сферы»</w:t>
      </w:r>
    </w:p>
    <w:p w:rsidR="007C0888" w:rsidRDefault="007C0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816E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К2 - Показатель, характеризующий критерий оценки качества «Комфортность условий предоставления услуг»</w:t>
      </w:r>
    </w:p>
    <w:p w:rsidR="007C0888" w:rsidRDefault="007C0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816E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К3 - Показатель, характеризующий критерий оценки качества «Доступность услуг для инвалидов»</w:t>
      </w:r>
    </w:p>
    <w:p w:rsidR="007C0888" w:rsidRDefault="007C0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816E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К4 - Показатель, характеризующий критерий оценки качества «Доброжелательность, вежливость работников организации социальной сферы»</w:t>
      </w:r>
    </w:p>
    <w:p w:rsidR="007C0888" w:rsidRDefault="007C0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816E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К5 - Показатель, характеризующий критерий оценки качества «Удовлетворенность условиями оказания услуг»</w:t>
      </w:r>
    </w:p>
    <w:p w:rsidR="007C0888" w:rsidRDefault="007C0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таблице и диаграммах применены условные сокращения в названиях показателей по аналогии с сайтом bus.gov.ru - Открытость,  Комфортность, Доступность услуг, Доброжелательность, Удовлетворенность. </w:t>
      </w: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Обобщенные результаты по вышеуказанным показателям приведены в таблице. </w:t>
      </w:r>
    </w:p>
    <w:tbl>
      <w:tblPr>
        <w:tblStyle w:val="ac"/>
        <w:tblW w:w="1057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1155"/>
        <w:gridCol w:w="975"/>
        <w:gridCol w:w="1200"/>
        <w:gridCol w:w="1095"/>
        <w:gridCol w:w="1095"/>
        <w:gridCol w:w="1095"/>
        <w:gridCol w:w="1095"/>
        <w:gridCol w:w="1095"/>
        <w:gridCol w:w="1095"/>
      </w:tblGrid>
      <w:tr w:rsidR="007C0888">
        <w:trPr>
          <w:trHeight w:val="450"/>
        </w:trPr>
        <w:tc>
          <w:tcPr>
            <w:tcW w:w="6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1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Условная группа</w:t>
            </w:r>
          </w:p>
        </w:tc>
        <w:tc>
          <w:tcPr>
            <w:tcW w:w="9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Баллы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7C088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57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Показатели оценки</w:t>
            </w:r>
          </w:p>
        </w:tc>
      </w:tr>
      <w:tr w:rsidR="007C0888">
        <w:trPr>
          <w:trHeight w:val="450"/>
        </w:trPr>
        <w:tc>
          <w:tcPr>
            <w:tcW w:w="6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7C088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7C088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Открытость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Комфортность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Доступность услуг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Доброжелательность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Удовлетворенность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Итоговый показатель оценки качества</w:t>
            </w:r>
          </w:p>
        </w:tc>
      </w:tr>
      <w:tr w:rsidR="007C0888">
        <w:trPr>
          <w:trHeight w:val="566"/>
        </w:trPr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условно "отлично"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80-100 баллов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количество организаций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C0888">
        <w:trPr>
          <w:trHeight w:val="585"/>
        </w:trPr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условно "хорошо"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60-79 баллов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количество организаций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C0888">
        <w:trPr>
          <w:trHeight w:val="396"/>
        </w:trPr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условно "удовлетворительно"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40-59 баллов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количество организаций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7C0888">
        <w:trPr>
          <w:trHeight w:val="585"/>
        </w:trPr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условно "ниже среднего"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20-39 баллов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количество организаций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7C0888">
        <w:trPr>
          <w:trHeight w:val="585"/>
        </w:trPr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условно "неудовлетворительно"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0-19 баллов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количество организаций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7C0888">
        <w:trPr>
          <w:trHeight w:val="585"/>
        </w:trPr>
        <w:tc>
          <w:tcPr>
            <w:tcW w:w="28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Среднее значение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баллы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88,65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88,75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40,00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87,20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88,80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78,68</w:t>
            </w:r>
          </w:p>
        </w:tc>
      </w:tr>
      <w:tr w:rsidR="007C0888">
        <w:trPr>
          <w:trHeight w:val="330"/>
        </w:trPr>
        <w:tc>
          <w:tcPr>
            <w:tcW w:w="28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Максимальное значение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баллы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94,00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92,50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42,00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88,00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90,60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81,10</w:t>
            </w:r>
          </w:p>
        </w:tc>
      </w:tr>
      <w:tr w:rsidR="007C0888">
        <w:trPr>
          <w:trHeight w:val="330"/>
        </w:trPr>
        <w:tc>
          <w:tcPr>
            <w:tcW w:w="28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Минимальное значение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баллы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83,30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85,00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38,00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86,40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87,00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76,26</w:t>
            </w:r>
          </w:p>
        </w:tc>
      </w:tr>
      <w:tr w:rsidR="007C0888">
        <w:trPr>
          <w:trHeight w:val="585"/>
        </w:trPr>
        <w:tc>
          <w:tcPr>
            <w:tcW w:w="28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Интервал между максимальным и минимальным значением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баллы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10,70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7,50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4,00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1,60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3,60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4,84</w:t>
            </w:r>
          </w:p>
        </w:tc>
      </w:tr>
    </w:tbl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  <w:sectPr w:rsidR="007C0888">
          <w:headerReference w:type="default" r:id="rId9"/>
          <w:footerReference w:type="default" r:id="rId10"/>
          <w:pgSz w:w="11906" w:h="16838"/>
          <w:pgMar w:top="1133" w:right="566" w:bottom="566" w:left="566" w:header="720" w:footer="720" w:gutter="0"/>
          <w:pgNumType w:start="1"/>
          <w:cols w:space="720"/>
        </w:sect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Итоги оценки качества по результатам процедуры сбора, обобщения и анализа информации о качестве условий оказания услуг организациями </w:t>
      </w: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Организации выстроены в порядке, предусмотренном техническим заданием к договору (контракту).</w:t>
      </w: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d"/>
        <w:tblW w:w="109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205"/>
        <w:gridCol w:w="950"/>
        <w:gridCol w:w="950"/>
        <w:gridCol w:w="950"/>
        <w:gridCol w:w="950"/>
        <w:gridCol w:w="950"/>
        <w:gridCol w:w="950"/>
      </w:tblGrid>
      <w:tr w:rsidR="007C0888">
        <w:trPr>
          <w:trHeight w:val="566"/>
        </w:trPr>
        <w:tc>
          <w:tcPr>
            <w:tcW w:w="5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первичный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Итоговый показатель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Открытость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Комфортность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Доступность услуг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Доброжелательность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Удовлетворенность</w:t>
            </w:r>
          </w:p>
        </w:tc>
      </w:tr>
      <w:tr w:rsidR="007C0888">
        <w:trPr>
          <w:trHeight w:val="566"/>
        </w:trPr>
        <w:tc>
          <w:tcPr>
            <w:tcW w:w="5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Муниципальное бюджетное образовательное учреждение дополнительного образования «Килемарская детская школа искусств»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81,10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94,0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92,5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42,0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86,4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90,6</w:t>
            </w:r>
          </w:p>
        </w:tc>
      </w:tr>
      <w:tr w:rsidR="007C0888">
        <w:trPr>
          <w:trHeight w:val="566"/>
        </w:trPr>
        <w:tc>
          <w:tcPr>
            <w:tcW w:w="5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Муниципальное бюджетное учреждение дополнительного образования «Визимьярская детская школа искусств»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76,26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83,3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85,0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38,0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88,0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87,0</w:t>
            </w:r>
          </w:p>
        </w:tc>
      </w:tr>
    </w:tbl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"/>
          <w:szCs w:val="2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ОБОБЩЕННЫЕ ВЫВОДЫ И РЕКОМЕНДАЦИИ ПО РЕЗУЛЬТАТАМ СБОРА, ОБОБЩЕНИЯ И АНАЛИЗА ИНФОРМАЦИИ</w:t>
      </w: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1) РЕЗУЛЬТАТЫ СБОРА, ОБОБЩЕНИЯ И АНАЛИЗА ИНФОРМАЦИИ</w:t>
      </w: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 НАЛИЧИИ В ОРГАНИЗАЦИЯХ КОМФОРТНЫХ УСЛОВИЙ ОКАЗАНИЯ УСЛУГ </w:t>
      </w: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результатам проведенной процедуры изучены условия оказания услуг. Необходимо отметить, что в организациях не в полном объеме обеспечены комфортные условия оказания услуг. Необходимо обеспечить следующие условия:</w:t>
      </w: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"/>
        <w:tblW w:w="105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8205"/>
      </w:tblGrid>
      <w:tr w:rsidR="007C0888">
        <w:trPr>
          <w:trHeight w:val="645"/>
        </w:trPr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зоны отдыха (ожидания)</w:t>
            </w:r>
          </w:p>
        </w:tc>
        <w:tc>
          <w:tcPr>
            <w:tcW w:w="8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0888">
        <w:trPr>
          <w:trHeight w:val="750"/>
        </w:trPr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понятность навигации внутри организации</w:t>
            </w:r>
          </w:p>
        </w:tc>
        <w:tc>
          <w:tcPr>
            <w:tcW w:w="8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недостатки не зафиксированы</w:t>
            </w:r>
          </w:p>
        </w:tc>
      </w:tr>
      <w:tr w:rsidR="007C0888">
        <w:trPr>
          <w:trHeight w:val="645"/>
        </w:trPr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доступность питьевой воды</w:t>
            </w:r>
          </w:p>
        </w:tc>
        <w:tc>
          <w:tcPr>
            <w:tcW w:w="8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«Визимьярская детская школа искусств»;</w:t>
            </w:r>
          </w:p>
        </w:tc>
      </w:tr>
      <w:tr w:rsidR="007C0888">
        <w:trPr>
          <w:trHeight w:val="750"/>
        </w:trPr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доступность санитарно-гигиенических помещений</w:t>
            </w:r>
          </w:p>
        </w:tc>
        <w:tc>
          <w:tcPr>
            <w:tcW w:w="8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недостатки не зафиксированы</w:t>
            </w:r>
          </w:p>
        </w:tc>
      </w:tr>
      <w:tr w:rsidR="007C0888">
        <w:trPr>
          <w:trHeight w:val="645"/>
        </w:trPr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санитарное состояние помещений организации</w:t>
            </w:r>
          </w:p>
        </w:tc>
        <w:tc>
          <w:tcPr>
            <w:tcW w:w="8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недостатки не зафиксированы</w:t>
            </w:r>
          </w:p>
        </w:tc>
      </w:tr>
    </w:tbl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2) РЕЗУЛЬТАТЫ СБОРА, ОБОБЩЕНИЯ И АНАЛИЗА ИНФОРМАЦИИ </w:t>
      </w: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ДОСТУПНОСТИ УСЛУГ ДЛЯ ИНВАЛИДОВ</w:t>
      </w: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недостаточном уровне находятся значения показателей, касающихся оборудования помещений организации социальной сферы и прилегающей к ней территории с учетом доступности для инвалидов, а также условий доступности, позволяющих инвалидам получать услуги наравне с другими.</w:t>
      </w: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Так, необходимо принять меры по оборудованию территории, прилегающей к зданиям организации, и помещений с учетом доступности для инвалидов, а именно:</w:t>
      </w: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0"/>
        <w:tblW w:w="105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50"/>
        <w:gridCol w:w="8295"/>
      </w:tblGrid>
      <w:tr w:rsidR="007C0888">
        <w:trPr>
          <w:trHeight w:val="3225"/>
        </w:trPr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оборудование входных групп пандусами (подъемными платформами)</w:t>
            </w:r>
          </w:p>
        </w:tc>
        <w:tc>
          <w:tcPr>
            <w:tcW w:w="8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«Визимьярская детская школа искусств»;</w:t>
            </w:r>
          </w:p>
        </w:tc>
      </w:tr>
      <w:tr w:rsidR="007C0888">
        <w:trPr>
          <w:trHeight w:val="4350"/>
        </w:trPr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8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«Килемарская детская школа искусств»; Муниципальное бюджетное учреждение дополнительного образования «Визимьярская детская школа искусств»;</w:t>
            </w:r>
          </w:p>
        </w:tc>
      </w:tr>
      <w:tr w:rsidR="007C0888">
        <w:trPr>
          <w:trHeight w:val="2325"/>
        </w:trPr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8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«Визимьярская детская школа искусств»;</w:t>
            </w:r>
          </w:p>
        </w:tc>
      </w:tr>
      <w:tr w:rsidR="007C0888">
        <w:trPr>
          <w:trHeight w:val="3900"/>
        </w:trPr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наличие сменных кресел-колясок</w:t>
            </w:r>
          </w:p>
        </w:tc>
        <w:tc>
          <w:tcPr>
            <w:tcW w:w="8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«Килемарская детская школа искусств»; Муниципальное бюджетное учреждение дополнительного образования «Визимьярская детская школа искусств»;</w:t>
            </w:r>
          </w:p>
        </w:tc>
      </w:tr>
      <w:tr w:rsidR="007C0888">
        <w:trPr>
          <w:trHeight w:val="3225"/>
        </w:trPr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  <w:tc>
          <w:tcPr>
            <w:tcW w:w="8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«Визимьярская детская школа искусств»;</w:t>
            </w:r>
          </w:p>
        </w:tc>
      </w:tr>
    </w:tbl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Также необходимо принять меры по обеспечению условий доступности, позволяющих инвалидам получать услуги наравне с другими, а именно:</w:t>
      </w: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1"/>
        <w:tblW w:w="105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50"/>
        <w:gridCol w:w="8265"/>
      </w:tblGrid>
      <w:tr w:rsidR="007C0888">
        <w:trPr>
          <w:trHeight w:val="2100"/>
        </w:trPr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«Килемарская детская школа искусств»; Муниципальное бюджетное учреждение дополнительного образования «Визимьярская детская школа искусств»;</w:t>
            </w:r>
          </w:p>
        </w:tc>
      </w:tr>
      <w:tr w:rsidR="007C0888">
        <w:trPr>
          <w:trHeight w:val="1425"/>
        </w:trPr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«Килемарская детская школа искусств»; Муниципальное бюджетное учреждение дополнительного образования «Визимьярская детская школа искусств»;</w:t>
            </w:r>
          </w:p>
        </w:tc>
      </w:tr>
      <w:tr w:rsidR="007C0888">
        <w:trPr>
          <w:trHeight w:val="4125"/>
        </w:trPr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«Килемарская детская школа искусств»; Муниципальное бюджетное учреждение дополнительного образования «Визимьярская детская школа искусств»;</w:t>
            </w:r>
          </w:p>
        </w:tc>
      </w:tr>
      <w:tr w:rsidR="007C0888">
        <w:trPr>
          <w:trHeight w:val="750"/>
        </w:trPr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альтернативной версии сайта организации для инвалидов по зрению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недостатки не зафиксированы</w:t>
            </w:r>
          </w:p>
        </w:tc>
      </w:tr>
      <w:tr w:rsidR="007C0888">
        <w:trPr>
          <w:trHeight w:val="1650"/>
        </w:trPr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«Визимьярская детская школа искусств»;</w:t>
            </w:r>
          </w:p>
        </w:tc>
      </w:tr>
      <w:tr w:rsidR="007C0888">
        <w:trPr>
          <w:trHeight w:val="1200"/>
        </w:trPr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услуг в дистанционном режиме или на дому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«Визимьярская детская школа искусств»;</w:t>
            </w:r>
          </w:p>
        </w:tc>
      </w:tr>
    </w:tbl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3) РЕЗУЛЬТАТЫ СБОРА, ОБОБЩЕНИЯ И АНАЛИЗА ИНФОРМАЦИИ О СООТВЕТСТВИИ САЙТОВ УСТАНОВЛЕННЫМ ТРЕБОВАНИЯМ В ЧАСТИ РАЗМЕЩЕНИЯ ОБЯЗАТЕЛЬНОЙ ИНФОРМАЦИИ</w:t>
      </w: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2"/>
        <w:tblW w:w="1075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10755"/>
      </w:tblGrid>
      <w:tr w:rsidR="007C0888">
        <w:trPr>
          <w:trHeight w:val="450"/>
        </w:trPr>
        <w:tc>
          <w:tcPr>
            <w:tcW w:w="10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с приказом Минкультуры России от 20.02.2015 N277 "Об утверждении требований к содержанию и форме предоставления информации о деятельности организаций культуры,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размещаемой на официальных сайтах уполномоченного федерального органа организации культуры обязаны обеспечить наличие общей информации об организации культуры на официальном сайте организации культуры, а также информацию о деятельности в сети "Интернет"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 (зарегистрирован Минюстом России 08.05.2015, регистрационный N 37187).</w:t>
            </w:r>
          </w:p>
        </w:tc>
      </w:tr>
    </w:tbl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3"/>
        <w:tblW w:w="1075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10755"/>
      </w:tblGrid>
      <w:tr w:rsidR="007C0888">
        <w:trPr>
          <w:trHeight w:val="450"/>
        </w:trPr>
        <w:tc>
          <w:tcPr>
            <w:tcW w:w="10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Требуемое количество единиц информации для размещения на сайте организации - 12.</w:t>
            </w:r>
          </w:p>
        </w:tc>
      </w:tr>
    </w:tbl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Анализ сайтов организаций выявил определенное количество несоответствия размещаемой ими информации, что в результате привело к снижению значений оценок экспертов по показателям, характеризующим критерий оценки качества  «Открытость и доступность информации об организации социальной сферы». </w:t>
      </w: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Необходимо привести содержание сайтов в надлежащее соответствие с существующей нормативно-правовой базой и ее требованиями, а именно разместить следующую информацию на сайтах организаций:</w:t>
      </w:r>
    </w:p>
    <w:tbl>
      <w:tblPr>
        <w:tblStyle w:val="af4"/>
        <w:tblW w:w="105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810"/>
        <w:gridCol w:w="6705"/>
      </w:tblGrid>
      <w:tr w:rsidR="007C0888">
        <w:trPr>
          <w:trHeight w:val="975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7C0888">
        <w:trPr>
          <w:trHeight w:val="120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7C0888">
        <w:trPr>
          <w:trHeight w:val="645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7C0888">
        <w:trPr>
          <w:trHeight w:val="75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7C0888">
        <w:trPr>
          <w:trHeight w:val="645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Структура и органы управления организации культуры; фамилии,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имена, отчества и должности руководителей организации культуры, ее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информация по данному пункту размещена полностью на сайтах всех организаций;</w:t>
            </w:r>
          </w:p>
        </w:tc>
      </w:tr>
      <w:tr w:rsidR="007C0888">
        <w:trPr>
          <w:trHeight w:val="3675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Режим, график работы организации культуры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учреждение дополнительного образования «Визимьярская детская школа искусств»;</w:t>
            </w:r>
          </w:p>
        </w:tc>
      </w:tr>
      <w:tr w:rsidR="007C0888">
        <w:trPr>
          <w:trHeight w:val="3675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7C0888">
        <w:trPr>
          <w:trHeight w:val="300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оказываемых платных услуг (при наличии)*;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учреждение дополнительного образования «Визимьярская детская школа искусств»;</w:t>
            </w:r>
          </w:p>
        </w:tc>
      </w:tr>
      <w:tr w:rsidR="007C0888">
        <w:trPr>
          <w:trHeight w:val="300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Материально-техническое обеспечение предоставления услуг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учреждение дополнительного образования «Визимьярская детская школа искусств»;</w:t>
            </w:r>
          </w:p>
        </w:tc>
      </w:tr>
      <w:tr w:rsidR="007C0888">
        <w:trPr>
          <w:trHeight w:val="300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учреждение дополнительного образования «Визимьярская детская школа искусств»;</w:t>
            </w:r>
          </w:p>
        </w:tc>
      </w:tr>
      <w:tr w:rsidR="007C0888">
        <w:trPr>
          <w:trHeight w:val="300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учреждение дополнительного образования «Визимьярская детская школа искусств»;</w:t>
            </w:r>
          </w:p>
        </w:tc>
      </w:tr>
      <w:tr w:rsidR="007C0888">
        <w:trPr>
          <w:trHeight w:val="300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планируемых мероприятиях (анонсы, афиши, акции), новости, события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образовательное учреждение дополнительного образования «Килемарская детская школа искусств»; Муниципальное бюджетное учреждение дополнительного образования «Визимьярская детская школа искусств»;</w:t>
            </w:r>
          </w:p>
        </w:tc>
      </w:tr>
    </w:tbl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Также было проанализировано наличие на официальных сайтах информации:</w:t>
      </w: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 дистанционных способах обратной связи и взаимодействия с получателями услуг и их функционировании: абонентский номер телефона, </w:t>
      </w: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о дистанционных способах обратной связи и взаимодействия с получателями услуг и их функционировании: адрес электронной почты,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 дистанционных способах обратной связи и взаимодействия с получателями услуг и их функционировании: электронные сервисы (для подачи электронного обращения (жалобы, предложения), получения консультации по оказываемым услугам, раздел официального сайта «Часто задаваемые вопросы»),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 дистанционных способах обратной связи и взаимодействия с получателями услуг и их функционировании: техническая возможность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нее).</w:t>
      </w: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Отмечен высокий уровень доступности взаимодействия с получателями услуг по телефону, электронной почте. </w:t>
      </w: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этом необходимо обеспечить размещение:</w:t>
      </w: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5"/>
        <w:tblW w:w="105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630"/>
        <w:gridCol w:w="3885"/>
      </w:tblGrid>
      <w:tr w:rsidR="007C0888">
        <w:trPr>
          <w:trHeight w:val="2160"/>
        </w:trPr>
        <w:tc>
          <w:tcPr>
            <w:tcW w:w="6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 о дистанционных способах обратной связи и взаимодействия с получателями услуг и их функционировании: электронные сервисы (для подачи электронного обращения (жалобы, предложения), получения консультации по оказываемым услугам, раздел официального сайта «Часто задаваемые вопросы»)</w:t>
            </w:r>
          </w:p>
        </w:tc>
        <w:tc>
          <w:tcPr>
            <w:tcW w:w="3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 данному пункту размещена полностью на сайтах всех организаций;</w:t>
            </w:r>
          </w:p>
        </w:tc>
      </w:tr>
    </w:tbl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4) РЕЗУЛЬТАТЫ СБОРА, ОБОБЩЕНИЯ И АНАЛИЗА ИНФОРМАЦИИ О СООТВЕТСТВИИ СТЕНДОВ УСТАНОВЛЕННЫМ ТРЕБОВАНИЯМ В ЧАСТИ РАЗМЕЩЕНИЯ ОБЯЗАТЕЛЬНОЙ ИНФОРМАЦИИ</w:t>
      </w: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Перечень обязательной к размещению на стенде информации:</w:t>
      </w: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6"/>
        <w:tblW w:w="106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695"/>
      </w:tblGrid>
      <w:tr w:rsidR="007C0888">
        <w:trPr>
          <w:trHeight w:val="450"/>
        </w:trPr>
        <w:tc>
          <w:tcPr>
            <w:tcW w:w="10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Полное и сокращенное наименование организации культуры, почтовый адрес, контактные телефоны и адреса электронной почты</w:t>
            </w:r>
          </w:p>
          <w:p w:rsidR="007C0888" w:rsidRDefault="00816E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Место нахождения организации культуры и ее филиалов (при наличии)</w:t>
            </w:r>
          </w:p>
          <w:p w:rsidR="007C0888" w:rsidRDefault="00816E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:rsidR="007C0888" w:rsidRDefault="00816E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контактные - телефоны, адреса сайтов структурных подразделений (при наличии), адреса электронной почты</w:t>
            </w:r>
          </w:p>
          <w:p w:rsidR="007C0888" w:rsidRDefault="00816E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Режим, график работы организации культуры</w:t>
            </w:r>
          </w:p>
          <w:p w:rsidR="007C0888" w:rsidRDefault="00816E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Виды предоставляемых услуг организацией культуры</w:t>
            </w:r>
          </w:p>
          <w:p w:rsidR="007C0888" w:rsidRDefault="00816E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Перечень оказываемых платных услуг (при наличии)*;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  <w:p w:rsidR="007C0888" w:rsidRDefault="00816E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Информация о планируемых мероприятиях (анонсы, афиши, акции), новости, события</w:t>
            </w:r>
          </w:p>
          <w:p w:rsidR="007C0888" w:rsidRDefault="00816E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Размещенная на стендах информация размещена в соответствии с утвержденным перечнем. </w:t>
      </w: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5) РЕЗУЛЬТАТЫ СБОРА, ОБОБЩЕНИЯ И АНАЛИЗА ИНФОРМАЦИИ </w:t>
      </w: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РЕЗУЛЬТАТАМ ОПРОСА ПОЛУЧАТЕЛЕЙ УСЛУГ</w:t>
      </w: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Данные представлены в целом с учетом анкетирования всех организаций, участвующих в процедуре: </w:t>
      </w: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абсолютные показатели</w:t>
      </w:r>
    </w:p>
    <w:tbl>
      <w:tblPr>
        <w:tblStyle w:val="af7"/>
        <w:tblW w:w="1041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8790"/>
        <w:gridCol w:w="1620"/>
      </w:tblGrid>
      <w:tr w:rsidR="007C0888">
        <w:trPr>
          <w:trHeight w:val="390"/>
        </w:trPr>
        <w:tc>
          <w:tcPr>
            <w:tcW w:w="879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Чобщ - общее число опрошенных получателей услуг</w:t>
            </w:r>
          </w:p>
        </w:tc>
        <w:tc>
          <w:tcPr>
            <w:tcW w:w="162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C0888">
        <w:trPr>
          <w:trHeight w:val="600"/>
        </w:trPr>
        <w:tc>
          <w:tcPr>
            <w:tcW w:w="879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Устенд - число получателей услуг, удовлетворенных открытостью, полнотой и доступностью информации, размещенной на информационных стендах в помещении организации</w:t>
            </w:r>
          </w:p>
        </w:tc>
        <w:tc>
          <w:tcPr>
            <w:tcW w:w="162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C0888">
        <w:trPr>
          <w:trHeight w:val="645"/>
        </w:trPr>
        <w:tc>
          <w:tcPr>
            <w:tcW w:w="879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Усайт - число получателей услуг, удовлетворенных открытостью, полнотой и доступностью информации, размещенной на официальном сайте организации</w:t>
            </w:r>
          </w:p>
        </w:tc>
        <w:tc>
          <w:tcPr>
            <w:tcW w:w="162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C0888">
        <w:trPr>
          <w:trHeight w:val="600"/>
        </w:trPr>
        <w:tc>
          <w:tcPr>
            <w:tcW w:w="879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Укомф - число получателей услуг, удовлетворенных комфортностью предоставления услуг организацией социальной сферы</w:t>
            </w:r>
          </w:p>
        </w:tc>
        <w:tc>
          <w:tcPr>
            <w:tcW w:w="162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C0888">
        <w:trPr>
          <w:trHeight w:val="330"/>
        </w:trPr>
        <w:tc>
          <w:tcPr>
            <w:tcW w:w="879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Чинв - число опрошенных получателей услуг-инвалидов</w:t>
            </w:r>
          </w:p>
        </w:tc>
        <w:tc>
          <w:tcPr>
            <w:tcW w:w="162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0888">
        <w:trPr>
          <w:trHeight w:val="585"/>
        </w:trPr>
        <w:tc>
          <w:tcPr>
            <w:tcW w:w="879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 - число получателей услуг-инвалидов, удовлетворенных доступностью услуг для инвалидов</w:t>
            </w:r>
          </w:p>
        </w:tc>
        <w:tc>
          <w:tcPr>
            <w:tcW w:w="162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C0888">
        <w:trPr>
          <w:trHeight w:val="870"/>
        </w:trPr>
        <w:tc>
          <w:tcPr>
            <w:tcW w:w="879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Уперв.конт - число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</w:t>
            </w:r>
          </w:p>
        </w:tc>
        <w:tc>
          <w:tcPr>
            <w:tcW w:w="162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C0888">
        <w:trPr>
          <w:trHeight w:val="630"/>
        </w:trPr>
        <w:tc>
          <w:tcPr>
            <w:tcW w:w="879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Уоказ.услуг - число получателей услуг, удовлетворенных доброжелательностью, вежливостью работников организации, обеспечивающих непосредственное оказание услуги</w:t>
            </w:r>
          </w:p>
        </w:tc>
        <w:tc>
          <w:tcPr>
            <w:tcW w:w="162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C0888">
        <w:trPr>
          <w:trHeight w:val="885"/>
        </w:trPr>
        <w:tc>
          <w:tcPr>
            <w:tcW w:w="879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Увежл.дист - число получателей услуг, удовлетворенных доброжелательностью, вежливостью работников организации при использовании дистанционных форм взаимодействия</w:t>
            </w:r>
          </w:p>
        </w:tc>
        <w:tc>
          <w:tcPr>
            <w:tcW w:w="162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C0888">
        <w:trPr>
          <w:trHeight w:val="975"/>
        </w:trPr>
        <w:tc>
          <w:tcPr>
            <w:tcW w:w="879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Уреком - число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</w:t>
            </w:r>
          </w:p>
        </w:tc>
        <w:tc>
          <w:tcPr>
            <w:tcW w:w="162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C0888">
        <w:trPr>
          <w:trHeight w:val="630"/>
        </w:trPr>
        <w:tc>
          <w:tcPr>
            <w:tcW w:w="879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Уорг.усл - число получателей услуг, удовлетворенных организационными условиями предоставления услуг</w:t>
            </w:r>
          </w:p>
        </w:tc>
        <w:tc>
          <w:tcPr>
            <w:tcW w:w="162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C0888">
        <w:trPr>
          <w:trHeight w:val="645"/>
        </w:trPr>
        <w:tc>
          <w:tcPr>
            <w:tcW w:w="879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Ууд - число получателей услуг, удовлетворенных в целом условиями оказания услуг в организации социальной сферы</w:t>
            </w:r>
          </w:p>
        </w:tc>
        <w:tc>
          <w:tcPr>
            <w:tcW w:w="162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относительные (расчетные) показатели:</w:t>
      </w: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8"/>
        <w:tblW w:w="1041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8775"/>
        <w:gridCol w:w="1635"/>
      </w:tblGrid>
      <w:tr w:rsidR="007C0888">
        <w:trPr>
          <w:trHeight w:val="780"/>
        </w:trPr>
        <w:tc>
          <w:tcPr>
            <w:tcW w:w="87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</w:t>
            </w:r>
          </w:p>
        </w:tc>
        <w:tc>
          <w:tcPr>
            <w:tcW w:w="163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84,78%</w:t>
            </w:r>
          </w:p>
        </w:tc>
      </w:tr>
      <w:tr w:rsidR="007C0888">
        <w:trPr>
          <w:trHeight w:val="345"/>
        </w:trPr>
        <w:tc>
          <w:tcPr>
            <w:tcW w:w="87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 удовлетворенных комфортностью предоставления услуг организацией социальной сферы</w:t>
            </w:r>
          </w:p>
        </w:tc>
        <w:tc>
          <w:tcPr>
            <w:tcW w:w="163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86,96%</w:t>
            </w:r>
          </w:p>
        </w:tc>
      </w:tr>
      <w:tr w:rsidR="007C0888">
        <w:trPr>
          <w:trHeight w:val="330"/>
        </w:trPr>
        <w:tc>
          <w:tcPr>
            <w:tcW w:w="87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доступностью услуг для инвалидов</w:t>
            </w:r>
          </w:p>
        </w:tc>
        <w:tc>
          <w:tcPr>
            <w:tcW w:w="163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50,00%</w:t>
            </w:r>
          </w:p>
        </w:tc>
      </w:tr>
      <w:tr w:rsidR="007C0888">
        <w:trPr>
          <w:trHeight w:val="750"/>
        </w:trPr>
        <w:tc>
          <w:tcPr>
            <w:tcW w:w="87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</w:t>
            </w:r>
          </w:p>
        </w:tc>
        <w:tc>
          <w:tcPr>
            <w:tcW w:w="163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86,96%</w:t>
            </w:r>
          </w:p>
        </w:tc>
      </w:tr>
      <w:tr w:rsidR="007C0888">
        <w:trPr>
          <w:trHeight w:val="570"/>
        </w:trPr>
        <w:tc>
          <w:tcPr>
            <w:tcW w:w="87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</w:t>
            </w:r>
          </w:p>
        </w:tc>
        <w:tc>
          <w:tcPr>
            <w:tcW w:w="163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86,96%</w:t>
            </w:r>
          </w:p>
        </w:tc>
      </w:tr>
      <w:tr w:rsidR="007C0888">
        <w:trPr>
          <w:trHeight w:val="510"/>
        </w:trPr>
        <w:tc>
          <w:tcPr>
            <w:tcW w:w="87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</w:t>
            </w:r>
          </w:p>
        </w:tc>
        <w:tc>
          <w:tcPr>
            <w:tcW w:w="163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86,96%</w:t>
            </w:r>
          </w:p>
        </w:tc>
      </w:tr>
      <w:tr w:rsidR="007C0888">
        <w:trPr>
          <w:trHeight w:val="585"/>
        </w:trPr>
        <w:tc>
          <w:tcPr>
            <w:tcW w:w="87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</w:t>
            </w:r>
          </w:p>
        </w:tc>
        <w:tc>
          <w:tcPr>
            <w:tcW w:w="163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86,96%</w:t>
            </w:r>
          </w:p>
        </w:tc>
      </w:tr>
      <w:tr w:rsidR="007C0888">
        <w:trPr>
          <w:trHeight w:val="345"/>
        </w:trPr>
        <w:tc>
          <w:tcPr>
            <w:tcW w:w="87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в целом условиями оказания услуг в организации социальной сферы</w:t>
            </w:r>
          </w:p>
        </w:tc>
        <w:tc>
          <w:tcPr>
            <w:tcW w:w="163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86,96%</w:t>
            </w:r>
          </w:p>
        </w:tc>
      </w:tr>
      <w:tr w:rsidR="007C0888">
        <w:trPr>
          <w:trHeight w:val="345"/>
        </w:trPr>
        <w:tc>
          <w:tcPr>
            <w:tcW w:w="87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организационными условиями предоставления услуг</w:t>
            </w:r>
          </w:p>
        </w:tc>
        <w:tc>
          <w:tcPr>
            <w:tcW w:w="163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91,30%</w:t>
            </w:r>
          </w:p>
        </w:tc>
      </w:tr>
    </w:tbl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ОСНОВАНИИ ВЫШЕИЗЛОЖЕННОГО РЕКОМЕНДУЕТСЯ РАССМОТРЕТЬ НА ЗАСЕДАНИИ ОБЩЕСТВЕННОГО СОВЕТА, В КОМПЕТЕНЦИЮ КОТОРОГО ВХОДЯТ ВОПРОСЫ ОРГАНИЗАЦИИ И ПРОВЕДЕНИЯ НЕЗАВИСИМОЙ ОЦЕНКИ КАЧЕСТВА УСЛОВИЙ ОКАЗАНИЯ УСЛУГ ОРГАНИЗАЦИЯМИ, СЛЕДУЮЩИЕ ВОПРОСЫ:</w:t>
      </w: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1) ОБЩАЯ ИНФОРМАЦИЯ</w:t>
      </w: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9"/>
        <w:tblW w:w="106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695"/>
      </w:tblGrid>
      <w:tr w:rsidR="007C0888">
        <w:trPr>
          <w:trHeight w:val="450"/>
        </w:trPr>
        <w:tc>
          <w:tcPr>
            <w:tcW w:w="10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организаций, принявших участие в процедуре независимой оценки качества условий оказания услуг - 2. Среднее значение - 78,68. Максимальное значение (в баллах) - 81,1. Минимальное значение - 76,26.</w:t>
            </w:r>
          </w:p>
        </w:tc>
      </w:tr>
    </w:tbl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2) КОЛИЧЕСТВЕННЫЕ РЕЗУЛЬТАТЫ</w:t>
      </w: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Подробная информация о количественных результатах прилагается в электронном виде в формате excell. </w:t>
      </w: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816E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Также прилагается шаблон для размещения на сайте bus.gov.ru (формируется по обращению Заказчика при предоставлении шаблона).</w:t>
      </w: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Рейтинг организаций по результатам процедуры сбора, обобщения и анализа информации о качестве условий оказания услуг организациями </w:t>
      </w: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a"/>
        <w:tblW w:w="108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5"/>
        <w:gridCol w:w="9060"/>
        <w:gridCol w:w="825"/>
      </w:tblGrid>
      <w:tr w:rsidR="007C0888">
        <w:trPr>
          <w:trHeight w:val="566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в рейтинге</w:t>
            </w:r>
          </w:p>
        </w:tc>
        <w:tc>
          <w:tcPr>
            <w:tcW w:w="9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7C0888">
        <w:trPr>
          <w:trHeight w:val="566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образовательное учреждение дополнительного образования «Килемарская детская школа искусств»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81,10</w:t>
            </w:r>
          </w:p>
        </w:tc>
      </w:tr>
      <w:tr w:rsidR="007C0888">
        <w:trPr>
          <w:trHeight w:val="566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Муниципальное бюджетное учреждение дополнительного образования «Визимьярская детская школа искусств»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76,26</w:t>
            </w:r>
          </w:p>
        </w:tc>
      </w:tr>
    </w:tbl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3) ОСНОВНЫЕ РЕЗУЛЬТАТЫ</w:t>
      </w: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b"/>
        <w:tblW w:w="106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695"/>
      </w:tblGrid>
      <w:tr w:rsidR="007C0888">
        <w:trPr>
          <w:trHeight w:val="450"/>
        </w:trPr>
        <w:tc>
          <w:tcPr>
            <w:tcW w:w="10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организаций, принявших участие в процедуре независимой оценки качества условий оказания услуг - 2. Среднее значение - 78,68. Максимальное значение (в баллах) - 81,1. Минимальное значение - 76,26.</w:t>
            </w:r>
          </w:p>
        </w:tc>
      </w:tr>
    </w:tbl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4) ОСНОВНЫЕ НЕДОСТАТКИ</w:t>
      </w: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c"/>
        <w:tblW w:w="106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695"/>
      </w:tblGrid>
      <w:tr w:rsidR="007C0888">
        <w:trPr>
          <w:trHeight w:val="450"/>
        </w:trPr>
        <w:tc>
          <w:tcPr>
            <w:tcW w:w="10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числу основных выявленных недостатков можно отнести отсутствие следующих условий: наличие и доступность питьевой воды; наличие и доступность питьевой воды; оборудование входных групп пандусами (подъемными платформами); наличие выделенных стоянок для автотранспортных средств инвалидов; наличие адаптированных лифтов, поручней, расширенных дверных проемов; наличие сменных кресел-колясок; наличие специально оборудованных санитарно-гигиенических помещений в организации; оборудование входных групп пандусами (подъемными платформами); наличие выделенных стоянок для автотранспортных средств инвалидов; наличие адаптированных лифтов, поручней, расширенных дверных проемов; наличие сменных кресел-колясок; наличие специально оборудованных санитарно-гигиенических помещений в организации;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и зрению) услуг сурдопереводчика (тифлосурдопереводчика);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точечным шрифтом Брайля; возможность предоставления инвалидам по слуху (слуху и зрению) услуг сурдопереводчика (тифлосурдопереводчика);</w:t>
            </w:r>
          </w:p>
        </w:tc>
      </w:tr>
    </w:tbl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0888" w:rsidRDefault="00816E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5) ПРЕДЛОЖЕНИЯ ОБ УЛУЧШЕНИИ КАЧЕСТВА </w:t>
      </w:r>
    </w:p>
    <w:p w:rsidR="007C0888" w:rsidRDefault="007C0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816E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Довести полученные результаты до получателей услуг путем размещения информации в сети Интернет на предусмотренных для этой цели сайтах. Обсудить полученные результаты в трудовых коллективах.</w:t>
      </w:r>
    </w:p>
    <w:p w:rsidR="007C0888" w:rsidRDefault="007C0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0888" w:rsidRDefault="00816E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Организациям в индивидуальном порядке разработать и реализовать конкретные планы по устранению выявленных недостатков и повышению качества условий оказания услуг с учетом полученных результатов. Принять во внимание результаты проведенного опроса. </w:t>
      </w: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С учетом выявленных недостатков отдельным организациям рекомендуется:</w:t>
      </w: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d"/>
        <w:tblW w:w="1057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7830"/>
      </w:tblGrid>
      <w:tr w:rsidR="007C0888">
        <w:trPr>
          <w:trHeight w:val="1020"/>
        </w:trPr>
        <w:tc>
          <w:tcPr>
            <w:tcW w:w="27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 разместить необходимую информацию </w:t>
            </w:r>
          </w:p>
        </w:tc>
        <w:tc>
          <w:tcPr>
            <w:tcW w:w="7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официальных сайтах в соответствии с утвержденными требованиями;</w:t>
            </w:r>
          </w:p>
        </w:tc>
      </w:tr>
    </w:tbl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e"/>
        <w:tblW w:w="1057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7845"/>
      </w:tblGrid>
      <w:tr w:rsidR="007C0888">
        <w:trPr>
          <w:trHeight w:val="700"/>
        </w:trPr>
        <w:tc>
          <w:tcPr>
            <w:tcW w:w="2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обеспечить комфортные условия оказания услуг:</w:t>
            </w:r>
          </w:p>
        </w:tc>
        <w:tc>
          <w:tcPr>
            <w:tcW w:w="7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зоны отдыха (ожидания);</w:t>
            </w:r>
          </w:p>
        </w:tc>
      </w:tr>
    </w:tbl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"/>
        <w:tblW w:w="1057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15"/>
        <w:gridCol w:w="7860"/>
      </w:tblGrid>
      <w:tr w:rsidR="007C0888">
        <w:trPr>
          <w:trHeight w:val="1260"/>
        </w:trPr>
        <w:tc>
          <w:tcPr>
            <w:tcW w:w="27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3.3. принять меры по оборудованию территории, прилегающей к зданиям организации, и помещений с учетом доступности для инвалидов:</w:t>
            </w:r>
          </w:p>
        </w:tc>
        <w:tc>
          <w:tcPr>
            <w:tcW w:w="7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(подъемными платформами); наличие выделенных стоянок для автотранспортных средств инвалидов; наличие адаптированных лифтов, поручней, расширенных дверных проемов; наличие сменных кресел-колясок; наличие специально оборудованных санитарно-гигиенических помещений в организации;</w:t>
            </w:r>
          </w:p>
        </w:tc>
      </w:tr>
    </w:tbl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0"/>
        <w:tblW w:w="1057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00"/>
        <w:gridCol w:w="7875"/>
      </w:tblGrid>
      <w:tr w:rsidR="007C0888">
        <w:trPr>
          <w:trHeight w:val="1800"/>
        </w:trPr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3.4. принять меры по обеспечению условий доступности, позволяющих инвалидам получать услуги наравне с другими:</w:t>
            </w:r>
          </w:p>
        </w:tc>
        <w:tc>
          <w:tcPr>
            <w:tcW w:w="7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информации; возможность предоставления инвалидам по слуху (слуху и зрению) услуг сурдопереводчика (тифлосурдопереводчика); альтернативной версии сайта организации для инвалидов по зрению; помощь, оказываемая работниками организации, прошедшими необходимое обучение (инструктирование), по сопровождению инвалидов в помещении организации;</w:t>
            </w:r>
          </w:p>
        </w:tc>
      </w:tr>
    </w:tbl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1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7C088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ИНДИВИДУАЛЬНЫЕ РЕЗУЛЬТАТЫ. ОРГАНИЗАЦИЯ: Муниципальное бюджетное образовательное учреждение дополнительного образования «Килемарская детская школа искусств»</w:t>
            </w:r>
          </w:p>
        </w:tc>
      </w:tr>
    </w:tbl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2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7C088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ИТОГОВЫЕ И ИНЫЕ ПОКАЗАТЕЛИ ОЦЕНКИ: Sn - 81,1; Численность обучающихся - 90; Чобщ - 13; Доля респондентов - 0,14; К1 - 94; Пинф - 96; Инорм - 12; Инорм - 12; Истенд - 12; Исайт - 11; Пдист - 100; Тдист - 30; Сдист - 4; Поткруд - 88; Устенд - 12; - 11; К2 - 92,5; Пкомф.усл - 100; Ткомф - 20; Скомф - 5; Укомф - 11; Пкомфуд - 85; К3 - 42; Поргдост - 60; Торгдост - 20; Соргдост - 3; Пуслугдост - 60; Туслугдост - 20; Суслугдост - 3; Пдостуд - 0; Чинв - 0; Удост - 1; К4 - 86,4; Пперв.конт уд - 85; Уперв.конт - 11; Показ.услугуд - 85; Уоказ.услуг - 11; Пвежл.дистуд - 92; Увежл.дист - 12; К5 - 90,6; Преком - 92; Уреком - 12; Уорг.усл - 11; Порг.услуд - 85; Ууд - 12; Пуд - 92; Ууд - 12; Пуд - 92. Сокращения и пояснения приведены на странице 2.</w:t>
            </w:r>
          </w:p>
        </w:tc>
      </w:tr>
    </w:tbl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tbl>
      <w:tblPr>
        <w:tblStyle w:val="aff3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7C088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электронной почты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деятельность: наличие зоны отдыха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да; наличие выделенных стоянок для автотранспортных средств инвалидов - нет; наличие адаптированных лифтов, поручней, расширенных дверных проемов - да; наличие сменных кресел-колясок - нет; наличие специально оборудованных санитарно-гигиенических помещений в организации - да; дублирование для инвалидов по слуху и зрению звуковой и зрительной информации - нет;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нет; возможность предоставления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да; Обеспечение в организации условий доступности, позволяющих инвалидам 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да; возможность предоставления услуг в дистанционном режиме или на дому - да.</w:t>
            </w:r>
          </w:p>
        </w:tc>
      </w:tr>
    </w:tbl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4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7C088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РАЗМЕЩЕННОЙ НА САЙТЕ ИНФОРМАЦИИ: 1. Полное и сокращенное наименование организации культуры, почтовый адрес, контактные телефоны и адреса электронной почты - да; 2. Место нахождения организации культуры и ее филиалов (при наличии) - да; 3.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 - да; 4. 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 - да; 5. 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 - да; 7. Виды предоставляемых услуг организацией культуры - да; 8. Перечень оказываемых платных услуг (при наличии)*;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 - да; 9. Материально-техническое обеспечение предоставления услуг - да; 10.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 - да; 11. 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 - да; 12. Информация о планируемых мероприятиях (анонсы, афиши, акции), новости, события - нет.</w:t>
            </w:r>
          </w:p>
          <w:p w:rsidR="007C0888" w:rsidRDefault="00816EC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РАЗМЕЩЕННОЙ НА СТЕНДЕ ИНФОРМАЦИИ: недостатки не выявлены.</w:t>
            </w:r>
          </w:p>
        </w:tc>
      </w:tr>
    </w:tbl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ff5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7C088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наличие выделенных стоянок для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автотранспортных средств инвалидов; Оборудование территории, прилегающей к зданиям организации, и помещений с учетом доступности для инвалидов: наличие сменных кресел-колясок; Обеспечение в организации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Брайля; Обеспечение в организации условий доступности, позволяющих инвалидам получать услуги наравне с другими: возможность предоставления инвалидам по слуху (слуху и зрению) услуг сурдопереводчика (тифлосурдопереводчика); Размещение на сайте полной, достоверной и актуальной информации; ПРИМЕЧАНИЕ: Информация в данном разделе носит рекомендательный характер. Рекомендации вносятся и утверждаются Общественным советом.</w:t>
            </w:r>
          </w:p>
        </w:tc>
      </w:tr>
    </w:tbl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6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7C088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ИНДИВИДУАЛЬНЫЕ РЕЗУЛЬТАТЫ. ОРГАНИЗАЦИЯ: Муниципальное бюджетное учреждение дополнительного образования «Визимьярская детская школа искусств»</w:t>
            </w:r>
          </w:p>
        </w:tc>
      </w:tr>
    </w:tbl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7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7C088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ИТОГОВЫЕ И ИНЫЕ ПОКАЗАТЕЛИ ОЦЕНКИ: Sn - 76,26; Численность обучающихся - 69; Чобщ - 10; Доля респондентов - 0,14; К1 - 83,3; Пинф - 71; Инорм - 12; Инорм - 12; Истенд - 12; Исайт - 5; Пдист - 100; Тдист - 30; Сдист - 4; Поткруд - 80; Устенд - 8; - 8; К2 - 85; Пкомф.усл - 80; Ткомф - 20; Скомф - 4; Укомф - 9; Пкомфуд - 90; К3 - 38; Поргдост - 0; Торгдост - 20; Соргдост - 0; Пуслугдост - 20; Туслугдост - 20; Суслугдост - 1; Пдостуд - 100; Чинв - 1; Удост - 1; К4 - 88; Пперв.конт уд - 90; Уперв.конт - 9; Показ.услугуд - 90; Уоказ.услуг - 9; Пвежл.дистуд - 80; Увежл.дист - 8; К5 - 87; Преком - 80; Уреком - 8; Уорг.усл - 9; Порг.услуд - 90; Ууд - 9; Пуд - 90; Ууд - 9; Пуд - 90. Сокращения и пояснения приведены на странице 2.</w:t>
            </w:r>
          </w:p>
        </w:tc>
      </w:tr>
    </w:tbl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8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7C088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электронной почты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деятельность: наличие зоны отдыха (ожидания) - да; наличие и понятность навигации внутри организации - да; наличие и доступность питьевой воды - нет; наличие и доступность санитарно-гигиенических помещений - да; санитарное состояние помещений организации - да; Оборудование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нет; наличие выделенных стоянок для автотранспортных средств инвалидов - нет; наличие адаптированных лифтов, поручней, расширенных дверных проемов - нет;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информации - нет;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нет; возможность предоставления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да; Обеспечение в организации условий доступности, позволяющих инвалидам 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или на дому - нет.</w:t>
            </w:r>
          </w:p>
        </w:tc>
      </w:tr>
    </w:tbl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9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7C088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РАЗМЕЩЕННОЙ НА САЙТЕ ИНФОРМАЦИИ: 1. Полное и сокращенное наименование организации культуры, почтовый адрес, контактные телефоны и адреса электронной почты - да; 2. Место нахождения организации культуры и ее филиалов (при наличии) - да; 3.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 - да; 4. 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 - да; 5. 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 - нет; 7. Виды предоставляемых услуг организацией культуры - да; 8. Перечень оказываемых платных услуг (при наличии)*;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 - нет; 9. Материально-техническое обеспечение предоставления услуг - нет; 10.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 - нет; 11. 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 - нет; 12. Информация о планируемых мероприятиях (анонсы, афиши, акции), новости, события - нет.</w:t>
            </w:r>
          </w:p>
          <w:p w:rsidR="007C0888" w:rsidRDefault="00816EC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РАЗМЕЩЕННОЙ НА СТЕНДЕ ИНФОРМАЦИИ: недостатки не выявлены.</w:t>
            </w:r>
          </w:p>
        </w:tc>
      </w:tr>
    </w:tbl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ffa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7C088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РЕКОМЕНДУЕТСЯ ОБЕСПЕЧИТЬ СЛЕДУЮЩИЕ УСЛОВИЯ ОКАЗАНИЯ УСЛУГ. Обеспечение в организации комфортных условий, в которых осуществляется деятельность: наличие и доступность питьевой воды; Оборудование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платформами); Оборудование территории, прилегающей к зданиям организации, и помещений с учетом доступности для инвалидов: наличие выделенных стоянок для автотранспортных средств инвалидов; Оборудование территории, прилегающей к зданиям организации, и помещений с учетом доступности для инвалидов: наличие адаптированных лифтов, поручней, расширенных дверных проемов; Оборудование территории, прилегающей к зданиям организации, и помещений с учетом доступности для инвалидов: наличие сменных кресел-колясок; Оборудование территории, прилегающей к зданиям организации, и помещений с учетом доступности для инвалидов: наличие специально оборудованных санитарно-гигиенических помещений в организации; Обеспечение в организации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Брайля; Обеспечение в организации условий доступности, позволяющих инвалидам получать услуги наравне с другими: возможность предоставления инвалидам по слуху (слуху и зрению) услуг сурдопереводчика (тифлосурдопереводчика); Размещение на сайте полной, достоверной и актуальной информации; ПРИМЕЧАНИЕ: Информация в данном разделе носит рекомендательный характер. Рекомендации вносятся и утверждаются Общественным советом.</w:t>
            </w:r>
          </w:p>
        </w:tc>
      </w:tr>
    </w:tbl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C0888" w:rsidSect="00BC4B2D">
      <w:pgSz w:w="11906" w:h="16838"/>
      <w:pgMar w:top="1133" w:right="566" w:bottom="566" w:left="566" w:header="720" w:footer="720" w:gutter="0"/>
      <w:cols w:space="720" w:equalWidth="0">
        <w:col w:w="968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8BA" w:rsidRDefault="002B58BA">
      <w:pPr>
        <w:spacing w:line="240" w:lineRule="auto"/>
      </w:pPr>
      <w:r>
        <w:separator/>
      </w:r>
    </w:p>
  </w:endnote>
  <w:endnote w:type="continuationSeparator" w:id="0">
    <w:p w:rsidR="002B58BA" w:rsidRDefault="002B58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888" w:rsidRDefault="007C0888">
    <w:pPr>
      <w:jc w:val="center"/>
      <w:rPr>
        <w:rFonts w:ascii="Times New Roman" w:eastAsia="Times New Roman" w:hAnsi="Times New Roman" w:cs="Times New Roman"/>
        <w:i/>
        <w:sz w:val="18"/>
        <w:szCs w:val="18"/>
        <w:shd w:val="clear" w:color="auto" w:fill="D9D9D9"/>
      </w:rPr>
    </w:pPr>
  </w:p>
  <w:p w:rsidR="007C0888" w:rsidRDefault="007C0888">
    <w:pPr>
      <w:jc w:val="center"/>
      <w:rPr>
        <w:rFonts w:ascii="Times New Roman" w:eastAsia="Times New Roman" w:hAnsi="Times New Roman" w:cs="Times New Roman"/>
        <w:i/>
        <w:sz w:val="18"/>
        <w:szCs w:val="18"/>
        <w:shd w:val="clear" w:color="auto" w:fill="D9D9D9"/>
      </w:rPr>
    </w:pPr>
  </w:p>
  <w:p w:rsidR="007C0888" w:rsidRDefault="00816EC7">
    <w:pPr>
      <w:jc w:val="center"/>
      <w:rPr>
        <w:rFonts w:ascii="Times New Roman" w:eastAsia="Times New Roman" w:hAnsi="Times New Roman" w:cs="Times New Roman"/>
        <w:i/>
        <w:sz w:val="18"/>
        <w:szCs w:val="18"/>
        <w:highlight w:val="white"/>
      </w:rPr>
    </w:pPr>
    <w:r>
      <w:rPr>
        <w:rFonts w:ascii="Times New Roman" w:eastAsia="Times New Roman" w:hAnsi="Times New Roman" w:cs="Times New Roman"/>
        <w:i/>
        <w:sz w:val="18"/>
        <w:szCs w:val="18"/>
        <w:highlight w:val="white"/>
      </w:rPr>
      <w:t xml:space="preserve">Контактная информация организации-оператора по сбору, обобщению и анализу информации  </w:t>
    </w:r>
    <w:hyperlink r:id="rId1">
      <w:r>
        <w:rPr>
          <w:rFonts w:ascii="Times New Roman" w:eastAsia="Times New Roman" w:hAnsi="Times New Roman" w:cs="Times New Roman"/>
          <w:i/>
          <w:color w:val="1155CC"/>
          <w:sz w:val="18"/>
          <w:szCs w:val="18"/>
          <w:highlight w:val="white"/>
          <w:u w:val="single"/>
        </w:rPr>
        <w:t>expert@nsok.su</w:t>
      </w:r>
    </w:hyperlink>
    <w:r>
      <w:rPr>
        <w:rFonts w:ascii="Times New Roman" w:eastAsia="Times New Roman" w:hAnsi="Times New Roman" w:cs="Times New Roman"/>
        <w:i/>
        <w:sz w:val="18"/>
        <w:szCs w:val="18"/>
        <w:highlight w:val="white"/>
      </w:rPr>
      <w:t xml:space="preserve"> +7-963-144-36-28</w:t>
    </w:r>
  </w:p>
  <w:p w:rsidR="007C0888" w:rsidRDefault="007C088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8BA" w:rsidRDefault="002B58BA">
      <w:pPr>
        <w:spacing w:line="240" w:lineRule="auto"/>
      </w:pPr>
      <w:r>
        <w:separator/>
      </w:r>
    </w:p>
  </w:footnote>
  <w:footnote w:type="continuationSeparator" w:id="0">
    <w:p w:rsidR="002B58BA" w:rsidRDefault="002B58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888" w:rsidRDefault="00816EC7">
    <w:pPr>
      <w:spacing w:line="240" w:lineRule="auto"/>
      <w:jc w:val="center"/>
      <w:rPr>
        <w:rFonts w:ascii="Times New Roman" w:eastAsia="Times New Roman" w:hAnsi="Times New Roman" w:cs="Times New Roman"/>
        <w:i/>
        <w:sz w:val="18"/>
        <w:szCs w:val="18"/>
        <w:highlight w:val="white"/>
      </w:rPr>
    </w:pPr>
    <w:r>
      <w:rPr>
        <w:rFonts w:ascii="Times New Roman" w:eastAsia="Times New Roman" w:hAnsi="Times New Roman" w:cs="Times New Roman"/>
        <w:i/>
        <w:sz w:val="18"/>
        <w:szCs w:val="18"/>
        <w:highlight w:val="white"/>
      </w:rPr>
      <w:t xml:space="preserve">ОТЧЕТ О РЕЗУЛЬТАТАХ  сбора, обобщения и анализа информации о качестве условий оказания услуг организациями </w:t>
    </w:r>
  </w:p>
  <w:p w:rsidR="007C0888" w:rsidRDefault="007C0888">
    <w:pPr>
      <w:jc w:val="center"/>
      <w:rPr>
        <w:rFonts w:ascii="Times New Roman" w:eastAsia="Times New Roman" w:hAnsi="Times New Roman" w:cs="Times New Roman"/>
        <w:i/>
        <w:sz w:val="18"/>
        <w:szCs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2006A"/>
    <w:multiLevelType w:val="multilevel"/>
    <w:tmpl w:val="0276C9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888"/>
    <w:rsid w:val="000A252A"/>
    <w:rsid w:val="002B58BA"/>
    <w:rsid w:val="00726FF2"/>
    <w:rsid w:val="007C0888"/>
    <w:rsid w:val="00816EC7"/>
    <w:rsid w:val="009A34B9"/>
    <w:rsid w:val="00BC4B2D"/>
    <w:rsid w:val="00E62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B2D"/>
  </w:style>
  <w:style w:type="paragraph" w:styleId="1">
    <w:name w:val="heading 1"/>
    <w:basedOn w:val="a"/>
    <w:next w:val="a"/>
    <w:uiPriority w:val="9"/>
    <w:qFormat/>
    <w:rsid w:val="00BC4B2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BC4B2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BC4B2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C4B2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BC4B2D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BC4B2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C4B2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BC4B2D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BC4B2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ffffffffffffffffffffffffffffffffa">
    <w:name w:val="Balloon Text"/>
    <w:basedOn w:val="a"/>
    <w:link w:val="afffffffffffffffffffffffffffffffffb"/>
    <w:uiPriority w:val="99"/>
    <w:semiHidden/>
    <w:unhideWhenUsed/>
    <w:rsid w:val="000A25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fffffffffffffffffffffffffffffffb">
    <w:name w:val="Текст выноски Знак"/>
    <w:basedOn w:val="a0"/>
    <w:link w:val="afffffffffffffffffffffffffffffffffa"/>
    <w:uiPriority w:val="99"/>
    <w:semiHidden/>
    <w:rsid w:val="000A25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B2D"/>
  </w:style>
  <w:style w:type="paragraph" w:styleId="1">
    <w:name w:val="heading 1"/>
    <w:basedOn w:val="a"/>
    <w:next w:val="a"/>
    <w:uiPriority w:val="9"/>
    <w:qFormat/>
    <w:rsid w:val="00BC4B2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BC4B2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BC4B2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C4B2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BC4B2D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BC4B2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C4B2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BC4B2D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BC4B2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ffffffffffffffffffffffffffffffffa">
    <w:name w:val="Balloon Text"/>
    <w:basedOn w:val="a"/>
    <w:link w:val="afffffffffffffffffffffffffffffffffb"/>
    <w:uiPriority w:val="99"/>
    <w:semiHidden/>
    <w:unhideWhenUsed/>
    <w:rsid w:val="000A25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fffffffffffffffffffffffffffffffb">
    <w:name w:val="Текст выноски Знак"/>
    <w:basedOn w:val="a0"/>
    <w:link w:val="afffffffffffffffffffffffffffffffffa"/>
    <w:uiPriority w:val="99"/>
    <w:semiHidden/>
    <w:rsid w:val="000A25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xpert@nsok.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6407</Words>
  <Characters>36520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ВизДШИ</cp:lastModifiedBy>
  <cp:revision>2</cp:revision>
  <dcterms:created xsi:type="dcterms:W3CDTF">2021-12-12T11:37:00Z</dcterms:created>
  <dcterms:modified xsi:type="dcterms:W3CDTF">2021-12-12T11:37:00Z</dcterms:modified>
</cp:coreProperties>
</file>