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 дошкольное  образовательное учреждение</w:t>
      </w:r>
    </w:p>
    <w:p w:rsidR="007B52E2" w:rsidRDefault="007B52E2" w:rsidP="007B52E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развития ребенка - детский сад № 16</w:t>
      </w:r>
    </w:p>
    <w:p w:rsidR="007B52E2" w:rsidRDefault="007B52E2" w:rsidP="007B52E2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Белореченска,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7B52E2" w:rsidRDefault="007B52E2" w:rsidP="007B52E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color w:val="000000"/>
          <w:sz w:val="40"/>
          <w:szCs w:val="40"/>
        </w:rPr>
        <w:t>Консультация для воспитателей</w:t>
      </w: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Тема:</w:t>
      </w: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«Деятельность по Образовательной Области</w:t>
      </w: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«Физическое развитие»,</w:t>
      </w: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как основная форма воспитания</w:t>
      </w:r>
      <w:r>
        <w:rPr>
          <w:b/>
          <w:bCs/>
          <w:color w:val="000000"/>
          <w:sz w:val="40"/>
          <w:szCs w:val="40"/>
        </w:rPr>
        <w:br/>
        <w:t>двигательной культуры дошкольников»</w:t>
      </w:r>
    </w:p>
    <w:bookmarkEnd w:id="0"/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Подготовила: </w:t>
      </w: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инструктор по физкультуре </w:t>
      </w: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Головинова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Г.Н.</w:t>
      </w: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AA244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Физкультурные занятия являются ведущей формой воспитания двигательной культуры детей в ДОУ.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Назначение занятий по физкультуре состоит в том, чтобы: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1. Удовлетворить естественную потребность в движении, запрограммировать ее определенную дозу;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2. Обеспечить развитее и тренировку всех и функций организма ребёнка через специально организованную, оптимальную для всех детей данного возраста и для каждого ребёнка в отдельности физическую нагрузку;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3. Дать возможность каждому ребёнку демонстрировать свои двигательные умения сверстникам и учиться у них.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Традиционное, классическое занятие физкультурой состоит из трех частей: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b/>
          <w:bCs/>
          <w:color w:val="000000"/>
          <w:sz w:val="28"/>
          <w:szCs w:val="28"/>
        </w:rPr>
        <w:t>Вводная часть</w:t>
      </w:r>
      <w:r w:rsidRPr="007B52E2">
        <w:rPr>
          <w:color w:val="000000"/>
          <w:sz w:val="28"/>
          <w:szCs w:val="28"/>
        </w:rPr>
        <w:t> включает в себя упражнения, подготавливающие организм к физической нагрузке – различные виды ходьбы, бег, прыжки, упражнения на развитие равновесия, на профилактику нарушения осанки и т.д.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b/>
          <w:bCs/>
          <w:color w:val="000000"/>
          <w:sz w:val="28"/>
          <w:szCs w:val="28"/>
        </w:rPr>
        <w:t>Основная часть</w:t>
      </w:r>
      <w:r w:rsidRPr="007B52E2">
        <w:rPr>
          <w:color w:val="000000"/>
          <w:sz w:val="28"/>
          <w:szCs w:val="28"/>
        </w:rPr>
        <w:t>, целью которой является обучение, закрепление и совершенствование навыков основных движений, развитие физических качеств. В основную часть входят: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• общеразвивающие упражнения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• основные движения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• подвижная игра, способствующая двигательных навыков, дающая возможность повысить эмоциональный тонус детей.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b/>
          <w:bCs/>
          <w:color w:val="000000"/>
          <w:sz w:val="28"/>
          <w:szCs w:val="28"/>
        </w:rPr>
        <w:t>Заключительная часть</w:t>
      </w:r>
      <w:r w:rsidRPr="007B52E2">
        <w:rPr>
          <w:color w:val="000000"/>
          <w:sz w:val="28"/>
          <w:szCs w:val="28"/>
        </w:rPr>
        <w:t> предполагает проведение упражнений, игр малой подвижности для приведения организма в спокойное состояние. Такова структура классического физкультурного занятия.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Однако постоянное использование только данной структуры зачастую «ведет к снижению интереса детей к занятиям и, как следствие, к снижению их результативности. Поэтому рекомендуется использовать нетрадиционные подходы к построению и содержанию занятий, позволяющие постоянно поддерживать интерес к ним детей, индивидуализировать подход к каждому ребенку, разумно распределять нагрузку, учитывая уровень двигательной активности и поло-ролевой принцип подбора движений.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7B52E2">
        <w:rPr>
          <w:color w:val="000000"/>
          <w:sz w:val="28"/>
          <w:szCs w:val="28"/>
        </w:rPr>
        <w:t>Нетрадиционность</w:t>
      </w:r>
      <w:proofErr w:type="spellEnd"/>
      <w:r w:rsidRPr="007B52E2">
        <w:rPr>
          <w:color w:val="000000"/>
          <w:sz w:val="28"/>
          <w:szCs w:val="28"/>
        </w:rPr>
        <w:t xml:space="preserve"> предполагает отличие от классической структуры занятия за счет использования новых способов организации детей, нестандартного оборудования, внесения некоторых изменений в традиционную форму построения занятия, оставив неизменным главное: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На каждом занятии должны реализовываться задачи обучения, воспитания и развития ребёнка: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• Обучение основным движениям должно осуществляться по трем этапам: обучение, закрепление, совершенствование;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• Содержание и методика проведения должны способствовать достижению тренирующего эффекта, достаточной моторной плотности и развитию физических качеств.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Итак, какие же варианты проведения физкультурных занятий можно использовать.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lastRenderedPageBreak/>
        <w:t>Занятие по единому сюжету, построенное на сказочной или реальной основе. Беря за основу классическую структуру занятия, содержание двигательной деятельности согласуется с сюжетом. Тематика таких занятий должна соответствовать возрастным возможностям детей, учитывая их уровень: репортаж со стадиона, цирк, поездка на дачу, сказочные сюжеты и т.д.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Тренировочные занятия - закрепление определённых видов движений. Оно обеспечивает возможность многократно повторить движение, потренироваться в технике его выполнения. Традиционная структура может быть несколько нарушена за счет исключения общеразвивающих упражнений и увеличения времени работы над основными движениями, элементами спортивных игр при обязательном обеспечении разумной и правильной физиологической нагрузки.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 xml:space="preserve">Занятие, построенное на одном движении, как вариант тренировочного занятия. Структура его построения аналогична предыдущему, но для упражнений в основных движениях отбирается только один из видов (например, лазание), дети упражняются в различных его видах: ползании по скамейке, лазании по гимнастической стенке, </w:t>
      </w:r>
      <w:proofErr w:type="spellStart"/>
      <w:r w:rsidRPr="007B52E2">
        <w:rPr>
          <w:color w:val="000000"/>
          <w:sz w:val="28"/>
          <w:szCs w:val="28"/>
        </w:rPr>
        <w:t>пролезании</w:t>
      </w:r>
      <w:proofErr w:type="spellEnd"/>
      <w:r w:rsidRPr="007B52E2">
        <w:rPr>
          <w:color w:val="000000"/>
          <w:sz w:val="28"/>
          <w:szCs w:val="28"/>
        </w:rPr>
        <w:t xml:space="preserve"> в обруч и т.д. При планировании такого занятия важно продумать последовательность упражнений, чтобы чередовать нагрузку на разные группы мышц. Поэтому в водной части и подвижной игре этот вид движения лучше не использовать.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Круговая тренировка – принцип организации такого занятия достаточно прост: вводная и заключительная часть замятия проводятся в традиционной форме. Во время, отведённое для общеразвивающих упражнений и основных движений, организуется круговая тренировка. Для этого следует подготовить несколько групп с одинаковым спортивным инвентарём в каждой, чтобы дети одной группы могли упражняться на них одновременно, и расположить их по кругу. Например: для группы детей в 20 человек нужно подготовить 5 групп предметов: скакалки, мячи, пролёты гимнастической лестницы, скамейки, и расположить их в последовательности, обеспечивающей тренировку разных групп мышц. Каждый ребёнок встает к какому-либо пособию и упражняется на нем 2 минуты. Затем по сигналу педагога дети переходят по кругу к следующему пособию и так далее, пока не замкнётся круг. В зависимости от степени нагрузки полученной на круговой тренировке, выбирается подвижная игра. Такой способ позволяет обеспечить высокую моторную плотность занятия, дает детям проявить творческую инициативу, придумывая способы выполнения упражнения.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Занятие, построенное на подвижных играх, целесообразно использовать для снятия напряжения после занятий с повышенной интеллектуальной нагрузкой, для закрепления движений в новых условиях, для обеспечения положительных эмоций, Вводная часть такого занятия может быть недолгой, т.к. подготовку организма к нагрузкам продолжит игра малой или средней подвижности. В основную часть могут быть включены игры высокой подвижности, совершенствующие виды движений. Заключительная часть такого занятия должна обеспечить снижение нагрузки.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Занятие, построенное на музыкально-</w:t>
      </w:r>
      <w:proofErr w:type="gramStart"/>
      <w:r w:rsidRPr="007B52E2">
        <w:rPr>
          <w:color w:val="000000"/>
          <w:sz w:val="28"/>
          <w:szCs w:val="28"/>
        </w:rPr>
        <w:t>ритмических движениях</w:t>
      </w:r>
      <w:proofErr w:type="gramEnd"/>
      <w:r w:rsidRPr="007B52E2">
        <w:rPr>
          <w:color w:val="000000"/>
          <w:sz w:val="28"/>
          <w:szCs w:val="28"/>
        </w:rPr>
        <w:t xml:space="preserve">, нравятся детям, применяются для успешного создания бодрого настроения у детей. Вводная часть состоит из разных видов ходьбы и бега под музыкальное </w:t>
      </w:r>
      <w:r w:rsidRPr="007B52E2">
        <w:rPr>
          <w:color w:val="000000"/>
          <w:sz w:val="28"/>
          <w:szCs w:val="28"/>
        </w:rPr>
        <w:lastRenderedPageBreak/>
        <w:t>сопровождение, выполнение танцевальных движений, Общеразвивающие упражнения проводятся в виде ритмической гимнастики. После неё можно предложить детям музыкальные игры и танцы.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Для обеспечения дифференцированного подхода к детям при обучении и закреплении основных движений можно использовать в старшей и подготовительной группах можно использовать следующие занятия: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Занятие по карточкам. После проведения вводной части и общеразвивающих упражнений каждый ребёнок помучает карточку, на которой в виде пиктограмм изображены основные движения, в которых нужно поупражняться данному ребёнку, и указана последовательность выполнения упражнений. По сигналу педагога дети упражняются в первом, изображенном на карточке виде движения, через 2 минуты переходят к следующему и т.д. На индивидуальных карточках может быть изображен и предмет, с которым надо поупражняться ребёнку. Это позволяет предложить отдельным детям выполнить упражнения с гимнастической палкой для профилактики нарушения осанки, с гантелями для развития силы, девочкам - с лентами или выбрать физкультурный снаряд по желанию. Кроме того, такое занятие хорошо использовать в работе со слабослышащими детьми, за счет карточек дети четко понимают задачу, которая перед ними стоит.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Занятия – походы. Расстояние, которое дети проходят во время похода – от 1,5 до 3 км</w:t>
      </w:r>
      <w:proofErr w:type="gramStart"/>
      <w:r w:rsidRPr="007B52E2">
        <w:rPr>
          <w:color w:val="000000"/>
          <w:sz w:val="28"/>
          <w:szCs w:val="28"/>
        </w:rPr>
        <w:t xml:space="preserve">., </w:t>
      </w:r>
      <w:proofErr w:type="gramEnd"/>
      <w:r w:rsidRPr="007B52E2">
        <w:rPr>
          <w:color w:val="000000"/>
          <w:sz w:val="28"/>
          <w:szCs w:val="28"/>
        </w:rPr>
        <w:t>время непрерывного движения - от 15 до 25 минут, длительность промежуточного привала - 5-10 мин., большой привал, на котором организуются игры, соревнования и отдых перед обратной дорогой - 30-40 минут. Отправляясь в мини-поход с некоторыми его атрибутами (рюкзак, фляжка с водой), первую часть пути и после привета дети проходят несколько медленнее. Чтобы ввести организм в режим нагрузки, темп ходьбы может быть несколько увеличен, но необходимо строго следить за состоянием детей. Перед привалом темп также снижается. Впереди идут менее подготовленные дети, в конце колонны — физически более крепкие, чтобы колонна не растягивалась.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Занятия с элементами спортивного ориентирования я провожу на участке детского сада. Перед занятием 2 команды получают маршрутные листы. На них схематично изображен участок, где будет проходить занятие и путь следования команд. После небольшой разминки команды отправляются в путь в сопровождении воспитателя и преодолевают различные препятствия: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перелезают через барьеры или пролезают сквозь них, лазают по гимнастической лестнице, идут по бревну и т.д. Заканчивают маршрут обе команды в одном месте, где их поджидает письмо или сказочный персонаж с предложением поиграть, провести эстафету и т.д.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 xml:space="preserve">Диагностическое занятие может быть построено в виде приема в школу космонавтов, спортивную школу, для чего дети проходят как бы проверку на силу, выносливость, умение выполнять основные движения. Диагностику также можно провести в игры «Вертушка». Каждый ребёнок или группа детей получают путевой лист по типу занятия по карточкам, на котором указаны движения и порядок их выполнения. На станциях их поджидают эксперты (воспитатель, инструктор), которые фиксируют результаты </w:t>
      </w:r>
      <w:r w:rsidRPr="007B52E2">
        <w:rPr>
          <w:color w:val="000000"/>
          <w:sz w:val="28"/>
          <w:szCs w:val="28"/>
        </w:rPr>
        <w:lastRenderedPageBreak/>
        <w:t>выполнения упражнения. Такой прием в проведении диагностики очень эффективен.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Занятие с одним пособием интересно уже тем, что на таком занятии у меня есть возможность продемонстрировать детям многообразие способов использования какого-либо спортивного предмета в различных видах деятельности (прыжках, беге, метании, лазании, равновесии). Оно включает в себя разнообразные упражнения, что обеспечивает развитие физических качеств, двигательных умений, оказывает положительное влияние на различные виды мышц и способствует воображению, фантазии, дети учатся использовать один предмет в разных ситуациях.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Например: занятие с обручем.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Вводная часть - бег из обруча в обруч, ходьба приставным шагом боком по обручу, прыжки из обруча в обруч.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Общеразвивающие упражнения - с обручем.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 xml:space="preserve">Основные движения - </w:t>
      </w:r>
      <w:proofErr w:type="spellStart"/>
      <w:r w:rsidRPr="007B52E2">
        <w:rPr>
          <w:color w:val="000000"/>
          <w:sz w:val="28"/>
          <w:szCs w:val="28"/>
        </w:rPr>
        <w:t>пролезание</w:t>
      </w:r>
      <w:proofErr w:type="spellEnd"/>
      <w:r w:rsidRPr="007B52E2">
        <w:rPr>
          <w:color w:val="000000"/>
          <w:sz w:val="28"/>
          <w:szCs w:val="28"/>
        </w:rPr>
        <w:t xml:space="preserve"> в обруч различными способами, бег змейкой между ними.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Подвижные и малоподвижные игры подбираются также с использованием обруча.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Интегрированное занятие. Интеграция - проце</w:t>
      </w:r>
      <w:proofErr w:type="gramStart"/>
      <w:r w:rsidRPr="007B52E2">
        <w:rPr>
          <w:color w:val="000000"/>
          <w:sz w:val="28"/>
          <w:szCs w:val="28"/>
        </w:rPr>
        <w:t>сс сбл</w:t>
      </w:r>
      <w:proofErr w:type="gramEnd"/>
      <w:r w:rsidRPr="007B52E2">
        <w:rPr>
          <w:color w:val="000000"/>
          <w:sz w:val="28"/>
          <w:szCs w:val="28"/>
        </w:rPr>
        <w:t>ижения и связи наук. Поскольку в ДОУ проводится много интеллектуальных занятий, иногда можно проводить интегрированные занятия. «Физкультура - математика» или «Физкультура - конструирование». Важно то, что такие занятия не должны быть частыми, и должны быть очень хорошо продуманы воспитателем и инструктором. В основном такое занятие можно провести на закрепление материала.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Это разнообразие, в проведении физкультурных занятий помогает мне развить в детях интерес к физкультуре, повысить двигательную активность детей и моторную плотность занятий.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B52E2">
        <w:rPr>
          <w:color w:val="000000"/>
          <w:sz w:val="28"/>
          <w:szCs w:val="28"/>
        </w:rPr>
        <w:t>Вырабатывая навыки владения основными движениями и выполнения физических упражнений, знакомлю детей с физическими, физиологическими процессами человека во время занятий физкультурой (строение тела, мышц, правильной осанки, роли позвоночника в организме, работе сердца, о роли режима дня, о правильном питании). Кроме того, о правилах поведения, помощи при травмах (ушибы, порезы, обморожения и т. д.) - всё это для осознанного отношения к физкультурным занятиям.</w:t>
      </w:r>
    </w:p>
    <w:p w:rsidR="007B52E2" w:rsidRPr="007B52E2" w:rsidRDefault="007B52E2" w:rsidP="007B52E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73E7D" w:rsidRPr="007B52E2" w:rsidRDefault="00D73E7D">
      <w:pPr>
        <w:rPr>
          <w:rFonts w:ascii="Times New Roman" w:hAnsi="Times New Roman" w:cs="Times New Roman"/>
          <w:sz w:val="28"/>
          <w:szCs w:val="28"/>
        </w:rPr>
      </w:pPr>
    </w:p>
    <w:sectPr w:rsidR="00D73E7D" w:rsidRPr="007B52E2" w:rsidSect="007B52E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52E2"/>
    <w:rsid w:val="007B52E2"/>
    <w:rsid w:val="00AA244C"/>
    <w:rsid w:val="00D73E7D"/>
    <w:rsid w:val="00D8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4</cp:revision>
  <cp:lastPrinted>2019-10-23T10:37:00Z</cp:lastPrinted>
  <dcterms:created xsi:type="dcterms:W3CDTF">2019-10-23T10:32:00Z</dcterms:created>
  <dcterms:modified xsi:type="dcterms:W3CDTF">2021-11-17T05:47:00Z</dcterms:modified>
</cp:coreProperties>
</file>