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" w:after="0" w:line="240"/>
        <w:ind w:right="0" w:left="2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160" w:after="0" w:line="364"/>
        <w:ind w:right="130" w:left="3241" w:hanging="3109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Консультация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«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Солнечный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тепловой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удары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детей.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Как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избежать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сол- нечного ожога и удара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»</w:t>
      </w:r>
    </w:p>
    <w:p>
      <w:pPr>
        <w:spacing w:before="228" w:after="0" w:line="540"/>
        <w:ind w:right="1065" w:left="473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ДОУ. Солнечный и тепловой удары у детей.</w:t>
      </w:r>
    </w:p>
    <w:p>
      <w:pPr>
        <w:spacing w:before="4" w:after="0" w:line="364"/>
        <w:ind w:right="108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Летом дети максимальное время должны проводить на воздухе. Но, самая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большая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опасность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для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дошкольников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–</w:t>
      </w:r>
      <w:r>
        <w:rPr>
          <w:rFonts w:ascii="Microsoft Sans Serif" w:hAnsi="Microsoft Sans Serif" w:cs="Microsoft Sans Serif" w:eastAsia="Microsoft Sans Serif"/>
          <w:color w:val="111111"/>
          <w:spacing w:val="-2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перегрев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организма,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сол- нечные ожоги, солнечный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удар, поскольку маленький ребёнок обладает менее совершенной терморегуляцией и кожа его очень нежна.</w:t>
      </w:r>
    </w:p>
    <w:p>
      <w:pPr>
        <w:spacing w:before="231" w:after="0" w:line="364"/>
        <w:ind w:right="111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Дети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дошкольного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возраста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после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недельного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курса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световоздушных ванн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могут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начать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принимать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солнечные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ванны.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Загорать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ребёнку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лучше во время игр и движений.</w:t>
      </w:r>
    </w:p>
    <w:p>
      <w:pPr>
        <w:spacing w:before="229" w:after="0" w:line="364"/>
        <w:ind w:right="110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Солнечные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ванны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сочетании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световоздушными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ваннами,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а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также водными процедурами оказывают прекрасное укрепляющее действие. Дети становятся устойчивее к простудным, гриппоподобным заболева-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ниям.</w:t>
      </w:r>
    </w:p>
    <w:p>
      <w:pPr>
        <w:spacing w:before="230" w:after="0" w:line="364"/>
        <w:ind w:right="109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Специалисты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не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делают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больших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различий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между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этими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состояниями.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это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понятно.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основе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как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теплового,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так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солнечного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удара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лежит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пе- регревание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организма.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Причиной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теплового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удара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является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затруднение теплоотдачи с поверхности тела. Часто это связано с длительным пре- быванием в жаркой, влажной атмосфере. При солнечном ударе возни- кает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нарушение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кровообращения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головном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мозге.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Обычно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это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бывает, когда ребёнок ходит на </w:t>
      </w:r>
      <w:hyperlink xmlns:r="http://schemas.openxmlformats.org/officeDocument/2006/relationships" r:id="docRId0">
        <w:r>
          <w:rPr>
            <w:rFonts w:ascii="Microsoft Sans Serif" w:hAnsi="Microsoft Sans Serif" w:cs="Microsoft Sans Serif" w:eastAsia="Microsoft Sans Serif"/>
            <w:color w:val="0087BA"/>
            <w:spacing w:val="0"/>
            <w:position w:val="0"/>
            <w:sz w:val="27"/>
            <w:u w:val="single"/>
            <w:shd w:fill="auto" w:val="clear"/>
          </w:rPr>
          <w:t xml:space="preserve">солнце с непокрытой головой</w:t>
        </w:r>
      </w:hyperlink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.</w:t>
      </w:r>
    </w:p>
    <w:p>
      <w:pPr>
        <w:spacing w:before="234" w:after="0" w:line="364"/>
        <w:ind w:right="108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Чем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меньше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возраст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ребёнка,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тем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он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чувствительнее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к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действию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жары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 солнечных лучей. Поэтому перегрев организма у маленького ребёнка иногда может уже случиться во время приёма световоздушных ванн.</w:t>
      </w:r>
    </w:p>
    <w:p>
      <w:pPr>
        <w:spacing w:before="0" w:after="0" w:line="364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2"/>
          <w:shd w:fill="auto" w:val="clear"/>
        </w:rPr>
      </w:pPr>
    </w:p>
    <w:p>
      <w:pPr>
        <w:spacing w:before="5" w:after="0" w:line="364"/>
        <w:ind w:right="106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лёгком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солнечном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или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тепловом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ударе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симптомы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основном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од- нотипны.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Это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–</w:t>
      </w:r>
      <w:r>
        <w:rPr>
          <w:rFonts w:ascii="Microsoft Sans Serif" w:hAnsi="Microsoft Sans Serif" w:cs="Microsoft Sans Serif" w:eastAsia="Microsoft Sans Serif"/>
          <w:color w:val="111111"/>
          <w:spacing w:val="-2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головокружение,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слабость,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головная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боль.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малышей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ча- сто отмечается расстройство кишечника. В тяжёлых случаях могут по- явиться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судороги,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рвота,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потеря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сознания.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всех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таких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ситуациях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нужно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срочно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вызвать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врача,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а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до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его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прихода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перенести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ребёнка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тень,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смочит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голову и грудь холодной водой, не переносицу положить холодный ком- пресс, приподнять голову. Дайте ребёнку попить и успокойте его.</w:t>
      </w:r>
    </w:p>
    <w:p>
      <w:pPr>
        <w:spacing w:before="234" w:after="0" w:line="364"/>
        <w:ind w:right="106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Солнечный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-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поражение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центральной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нервной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системы,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возника- ющее вследствие сильного перегрева головы прямыми солнечными лу- чами,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но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некоторых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случаях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тепловой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возможен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нахождении ребенка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тени.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результате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происходят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значительные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изменения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об- мене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веществ,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что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приводит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дефициту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кислорода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тканях,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от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которого страдает в первую очередь ЦНС, может развиться отек мозга, а также нарушаются функции жизненно важных органов и систем.</w:t>
      </w:r>
    </w:p>
    <w:p>
      <w:pPr>
        <w:spacing w:before="234" w:after="0" w:line="240"/>
        <w:ind w:right="0" w:left="473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Причины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теплового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удара: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14"/>
        </w:numPr>
        <w:tabs>
          <w:tab w:val="left" w:pos="634" w:leader="none"/>
        </w:tabs>
        <w:spacing w:before="0" w:after="0" w:line="364"/>
        <w:ind w:right="111" w:left="112" w:firstLine="36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высокая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температура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окружающей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среды,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том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числе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слишком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душ- ная погода и теплая одежда;</w:t>
      </w:r>
    </w:p>
    <w:p>
      <w:pPr>
        <w:numPr>
          <w:ilvl w:val="0"/>
          <w:numId w:val="14"/>
        </w:numPr>
        <w:tabs>
          <w:tab w:val="left" w:pos="642" w:leader="none"/>
        </w:tabs>
        <w:spacing w:before="226" w:after="0" w:line="240"/>
        <w:ind w:right="0" w:left="642" w:hanging="169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интенсивная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изнуряющая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физическая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нагрузка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на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организм;</w:t>
      </w:r>
    </w:p>
    <w:p>
      <w:pPr>
        <w:spacing w:before="79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spacing w:before="1" w:after="0" w:line="364"/>
        <w:ind w:right="109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Солнечный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–</w:t>
      </w:r>
      <w:r>
        <w:rPr>
          <w:rFonts w:ascii="Microsoft Sans Serif" w:hAnsi="Microsoft Sans Serif" w:cs="Microsoft Sans Serif" w:eastAsia="Microsoft Sans Serif"/>
          <w:color w:val="111111"/>
          <w:spacing w:val="-2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это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проблема,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которой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мы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можем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столкнуться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ис- ключительно в летний период времени, в то время как тепловой удар можно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получить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закрытом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помещении,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где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низкая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влажность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высокая температура воздуха.</w:t>
      </w:r>
    </w:p>
    <w:p>
      <w:pPr>
        <w:spacing w:before="230" w:after="0" w:line="240"/>
        <w:ind w:right="0" w:left="473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Признаки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теплового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солнечного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ударов: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20"/>
        </w:numPr>
        <w:tabs>
          <w:tab w:val="left" w:pos="642" w:leader="none"/>
        </w:tabs>
        <w:spacing w:before="0" w:after="0" w:line="240"/>
        <w:ind w:right="0" w:left="642" w:hanging="169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головокружение;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22"/>
        </w:numPr>
        <w:tabs>
          <w:tab w:val="left" w:pos="642" w:leader="none"/>
        </w:tabs>
        <w:spacing w:before="0" w:after="0" w:line="240"/>
        <w:ind w:right="0" w:left="642" w:hanging="169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головная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боль;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24"/>
        </w:numPr>
        <w:tabs>
          <w:tab w:val="left" w:pos="642" w:leader="none"/>
        </w:tabs>
        <w:spacing w:before="0" w:after="0" w:line="240"/>
        <w:ind w:right="0" w:left="642" w:hanging="169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учащенное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сердцебиение;</w:t>
      </w: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26"/>
        </w:numPr>
        <w:tabs>
          <w:tab w:val="left" w:pos="642" w:leader="none"/>
        </w:tabs>
        <w:spacing w:before="5" w:after="0" w:line="240"/>
        <w:ind w:right="0" w:left="642" w:hanging="169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тошнота;</w:t>
      </w:r>
    </w:p>
    <w:p>
      <w:pPr>
        <w:spacing w:before="78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28"/>
        </w:numPr>
        <w:tabs>
          <w:tab w:val="left" w:pos="642" w:leader="none"/>
        </w:tabs>
        <w:spacing w:before="0" w:after="0" w:line="240"/>
        <w:ind w:right="0" w:left="642" w:hanging="169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холодный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пот;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30"/>
        </w:numPr>
        <w:tabs>
          <w:tab w:val="left" w:pos="642" w:leader="none"/>
        </w:tabs>
        <w:spacing w:before="0" w:after="0" w:line="240"/>
        <w:ind w:right="0" w:left="642" w:hanging="169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покраснение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кожных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покровов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лица;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32"/>
        </w:numPr>
        <w:tabs>
          <w:tab w:val="left" w:pos="642" w:leader="none"/>
        </w:tabs>
        <w:spacing w:before="0" w:after="0" w:line="240"/>
        <w:ind w:right="0" w:left="642" w:hanging="169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упадок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сил.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64"/>
        <w:ind w:right="110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 критических случаях человек под действием сильного тепла или солнца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может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потерять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сознание,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а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температура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тела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может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повыситься до 41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°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С.</w:t>
      </w:r>
    </w:p>
    <w:p>
      <w:pPr>
        <w:spacing w:before="230" w:after="0" w:line="364"/>
        <w:ind w:right="112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 все люди в одинаковой степени подвержены опасности получить тепловой или солнечный удар. Существуют предрасполагающие фак- торы, которые способствуют этому.</w:t>
      </w:r>
    </w:p>
    <w:p>
      <w:pPr>
        <w:spacing w:before="229" w:after="0" w:line="240"/>
        <w:ind w:right="0" w:left="473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Скорая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помощь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тепловом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или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солнечном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ударе.</w:t>
      </w:r>
    </w:p>
    <w:p>
      <w:pPr>
        <w:spacing w:before="77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64"/>
        <w:ind w:right="109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Самое главное –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это как можно скорее поместить больного в более холодное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место,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для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того,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чтобы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быстрее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охладить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организм.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Идеальный вариант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–</w:t>
      </w:r>
      <w:r>
        <w:rPr>
          <w:rFonts w:ascii="Microsoft Sans Serif" w:hAnsi="Microsoft Sans Serif" w:cs="Microsoft Sans Serif" w:eastAsia="Microsoft Sans Serif"/>
          <w:color w:val="111111"/>
          <w:spacing w:val="-2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это ванна с температурой воды 18-20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°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С, но может быть также и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обычное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смачивание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кожных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покровов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пострадавшего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человека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водой (комнатной температуры, и мягкое обмахивание (воздух должен быть теплым).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возможности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голову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нужно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положить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лед,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а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подмышки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 область паха обтереть спиртом. Важно знать, что в момент охлаждения человек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может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проявлять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признаки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резкого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психического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двигательного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возбуждения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».</w:t>
      </w:r>
    </w:p>
    <w:p>
      <w:pPr>
        <w:spacing w:before="239" w:after="0" w:line="240"/>
        <w:ind w:right="0" w:left="473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Профилактика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теплового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солнечного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ударов</w:t>
      </w:r>
    </w:p>
    <w:p>
      <w:pPr>
        <w:spacing w:before="78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64"/>
        <w:ind w:right="112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 целях предотвращения теплового и солнечного ударов рекоменду- ется соблюдать следующие правила:</w:t>
      </w:r>
    </w:p>
    <w:p>
      <w:pPr>
        <w:numPr>
          <w:ilvl w:val="0"/>
          <w:numId w:val="42"/>
        </w:numPr>
        <w:tabs>
          <w:tab w:val="left" w:pos="634" w:leader="none"/>
        </w:tabs>
        <w:spacing w:before="228" w:after="0" w:line="364"/>
        <w:ind w:right="107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жаркие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дни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большой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влажности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желателен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выход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открытый воздух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до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10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-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11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часов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дня,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позже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возможно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пребывание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зеленой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зоне в тени деревьев;</w:t>
      </w:r>
    </w:p>
    <w:p>
      <w:pPr>
        <w:spacing w:before="0" w:after="0" w:line="364"/>
        <w:ind w:right="0" w:left="0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44"/>
        </w:numPr>
        <w:tabs>
          <w:tab w:val="left" w:pos="662" w:leader="none"/>
        </w:tabs>
        <w:spacing w:before="5" w:after="0" w:line="364"/>
        <w:ind w:right="114" w:left="112" w:firstLine="36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 заниматься физическими упражнениями в жаркое время суток и под палящим солнцем;</w:t>
      </w:r>
    </w:p>
    <w:p>
      <w:pPr>
        <w:numPr>
          <w:ilvl w:val="0"/>
          <w:numId w:val="44"/>
        </w:numPr>
        <w:tabs>
          <w:tab w:val="left" w:pos="650" w:leader="none"/>
        </w:tabs>
        <w:spacing w:before="226" w:after="0" w:line="367"/>
        <w:ind w:right="114" w:left="112" w:firstLine="36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одежда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жаркую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погоду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должна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быть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легкой,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из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хлопчатобумажных тканей, по возможности носить головной убор;</w:t>
      </w:r>
    </w:p>
    <w:p>
      <w:pPr>
        <w:numPr>
          <w:ilvl w:val="0"/>
          <w:numId w:val="44"/>
        </w:numPr>
        <w:tabs>
          <w:tab w:val="left" w:pos="642" w:leader="none"/>
        </w:tabs>
        <w:spacing w:before="222" w:after="0" w:line="240"/>
        <w:ind w:right="0" w:left="642" w:hanging="169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ограничение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жирной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белковой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пищи;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48"/>
        </w:numPr>
        <w:tabs>
          <w:tab w:val="left" w:pos="682" w:leader="none"/>
        </w:tabs>
        <w:spacing w:before="0" w:after="0" w:line="364"/>
        <w:ind w:right="110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питье слабого чая, кваса и минеральной воды поддерживает пра- вильный водно-солевой баланс организма и способствует правильной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терморегуляции;</w:t>
      </w:r>
    </w:p>
    <w:p>
      <w:pPr>
        <w:numPr>
          <w:ilvl w:val="0"/>
          <w:numId w:val="48"/>
        </w:numPr>
        <w:tabs>
          <w:tab w:val="left" w:pos="657" w:leader="none"/>
        </w:tabs>
        <w:spacing w:before="229" w:after="0" w:line="364"/>
        <w:ind w:right="109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нецелесообразно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чрезмерное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употребление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косметических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средств и кремов как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препятствующих нормальному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функционированию кожных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покровов.</w:t>
      </w:r>
    </w:p>
    <w:p>
      <w:pPr>
        <w:spacing w:before="229" w:after="0" w:line="364"/>
        <w:ind w:right="108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Одним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из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самых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важных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моментов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профилактики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теплового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удара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яв- ляется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предотвращение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обезвоживания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организма,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а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значит,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жару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же- лательно избегать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повышения физической нагрузки, а также усиленных занятий спортом и пить как можно больше жидкости. Помимо большого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количества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жидкости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жаркие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дни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нужно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есть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как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можно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больше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фруктов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 овощей. Воду нужно не только пить, но и обтирать мокрыми салфет- ками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(полотенцем)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кожу.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Выходя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улицу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знойный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день,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отдайте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пред- почтение одежде из легких, желательно натуральных, материалов свет- лых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тонов,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а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также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помните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головном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уборе.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Людям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пожилого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возраста и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детям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время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повышенной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солнечной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активности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(12-15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часов)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лучше совсем воздержаться от прогулок по свежему воздуху, находиться в это время на пляже вообще не рекомендуется.</w:t>
      </w:r>
    </w:p>
    <w:p>
      <w:pPr>
        <w:spacing w:before="240" w:after="0" w:line="240"/>
        <w:ind w:right="0" w:left="473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ЧТО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ПРЕДРАСПОЛАГАЕТ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К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СОЛНЕЧНОМУ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УДАРУ?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64"/>
        <w:ind w:right="107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Предрасполагают к солнечному удару у детей, наряду с повышенной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температурой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окружающей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среды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прямым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воздействием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солнечных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лу-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чей, высокая влажность; безветренная погода; не соответствующая по- годе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одежда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ребенка;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нарушение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механизмов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терморегуляции,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особенно</w:t>
      </w:r>
    </w:p>
    <w:p>
      <w:pPr>
        <w:spacing w:before="0" w:after="0" w:line="364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2"/>
          <w:shd w:fill="auto" w:val="clear"/>
        </w:rPr>
      </w:pPr>
    </w:p>
    <w:p>
      <w:pPr>
        <w:spacing w:before="5" w:after="0" w:line="364"/>
        <w:ind w:right="110" w:left="112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 детей раннего возраста; недостаточный или неправильный питьевой режим в условиях жары; различные заболевания центральной нервной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системы.</w:t>
      </w:r>
    </w:p>
    <w:p>
      <w:pPr>
        <w:spacing w:before="230" w:after="0" w:line="240"/>
        <w:ind w:right="0" w:left="473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СОЛНЕЧНЫЙ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УДАР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У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ДЕТЕЙ,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СИМПТОМЫ</w:t>
      </w:r>
    </w:p>
    <w:p>
      <w:pPr>
        <w:spacing w:before="77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64"/>
        <w:ind w:right="106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Солнечный удар у детей проявляется обычно через 6-8 часов после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пребывания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на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солнце,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но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могут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быть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раньше.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Возникает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вялость,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недо-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могание, покраснение лица, тошнота, рвота, головная боль, учащенное сердцебиение, одышка, потемнение в глазах, повышение температуры тела. Далее могут присоединиться галлюцинации, бред, нарушение ритма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сердца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(учащенная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или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замедленная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частота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сердечных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сокраще- ний).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Если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причины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перегрева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устранены,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наступает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потеря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сознания, сопровождающаяся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бледностью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синюшностью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кожных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покровов.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Кожа становится холодной на ощупь, покрывается липким потом. Возникает угроза для жизни ребенка.</w:t>
      </w:r>
    </w:p>
    <w:p>
      <w:pPr>
        <w:spacing w:before="240" w:after="0" w:line="364"/>
        <w:ind w:right="108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 грудных детей, по сравнению с детьми старшего возраста, и менее длительное пребывание на солнце может вызвать солнечный удар. При этом внезапно появляются прогрессирующая сонливость или вялость, ребенок капризничает, плачет, отказывается от еды, температура тела повышается до 39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°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 или 40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°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С, присоединяются тошнота, рвота, иногда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понос.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Через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несколько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часов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могут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начаться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судороги,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возникает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потеря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сознания, вплоть до комы.</w:t>
      </w:r>
    </w:p>
    <w:p>
      <w:pPr>
        <w:spacing w:before="233" w:after="0" w:line="364"/>
        <w:ind w:right="108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Ребенку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признаками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солнечного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удара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необходимо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немедленно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вы- звать скорую помощь!</w:t>
      </w:r>
    </w:p>
    <w:p>
      <w:pPr>
        <w:spacing w:before="226" w:after="0" w:line="240"/>
        <w:ind w:right="0" w:left="473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ПЕРВАЯ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ПОМОЩЬ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СОЛНЕЧНОМ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УДАРЕ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РЕБЕНКА.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64"/>
        <w:ind w:right="109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Перенесите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ребенка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тень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или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прохладное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место,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положите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набок, голову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также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поверните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набок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для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профилактики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заглатывания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рвотных масс при возникновении рвоты.</w:t>
      </w:r>
    </w:p>
    <w:p>
      <w:pPr>
        <w:spacing w:before="229" w:after="0" w:line="240"/>
        <w:ind w:right="0" w:left="473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Расстегните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одежду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или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разденьте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ребенка.</w:t>
      </w: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2"/>
          <w:shd w:fill="auto" w:val="clear"/>
        </w:rPr>
      </w:pPr>
    </w:p>
    <w:p>
      <w:pPr>
        <w:spacing w:before="5" w:after="0" w:line="364"/>
        <w:ind w:right="110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Если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малыш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сознании,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давайте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ему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пить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маленькими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глотками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охла-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жденную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кипяченую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воду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или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чай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из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бутылочки,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ложечки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или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из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чашки.</w:t>
      </w:r>
    </w:p>
    <w:p>
      <w:pPr>
        <w:spacing w:before="226" w:after="0" w:line="364"/>
        <w:ind w:right="105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 высокой температуре тела оберните голову ребенка мокрым по- лотенцем,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пеленкой,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обдувайте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или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обмахивайте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его,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протрите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тело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мяг-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кой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губкой,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смоченной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прохладной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водой,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особенно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там,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где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сосуды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нахо-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дятся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ближе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всего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коже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(шея,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подмышки,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локтевые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сгибы,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паховые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об- ласти, подколенные ямки) или оберните влажной простыней. Темпера-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тура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воды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для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обтираний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должна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быть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чуть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выше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комнатной,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но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ни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коем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случае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холодной.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Холодная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вода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может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вызвать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рефлекторный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спазм сосудов,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что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еще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больше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усугубит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состояние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ребенка.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Резкий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переход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от жаркого солнца к холодной воде создает для организма стрессовую си- туацию.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Жаропонижающие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средства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этой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ситуации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эффективны,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так как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механизм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подъема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температуры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общем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перегреве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отличается</w:t>
      </w:r>
      <w:r>
        <w:rPr>
          <w:rFonts w:ascii="Microsoft Sans Serif" w:hAnsi="Microsoft Sans Serif" w:cs="Microsoft Sans Serif" w:eastAsia="Microsoft Sans Serif"/>
          <w:color w:val="111111"/>
          <w:spacing w:val="-1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от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такового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инфекционных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заболеваниях.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Их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(парацетамол,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ибупрофен,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но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ацетилсалициловую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кислоту)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можно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использовать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качестве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обез- боливающих. Если врачом принято решение оставить ребенка лечиться в домашних условиях, то малышу назначают обильное питье: вода, чай, компот, морс, кисель, на ужин - что-то из кисломолочных продуктов, например, кефир. На другой день можно кормить ребенка молочно-рас- тительной пищей. Через 2-3 дня после выздоровления ребенку снова можно разрешить прогулки.</w:t>
      </w:r>
    </w:p>
    <w:p>
      <w:pPr>
        <w:spacing w:before="250" w:after="0" w:line="240"/>
        <w:ind w:right="0" w:left="473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КАК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ИЗБЕЖАТЬ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СОЛНЕЧНОГО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ОЖОГА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СОЛНЕЧНОГО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УДАРА?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64"/>
        <w:ind w:right="0" w:left="112" w:firstLine="36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Выходя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улицу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жаркий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летний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день,</w:t>
      </w:r>
      <w:r>
        <w:rPr>
          <w:rFonts w:ascii="Microsoft Sans Serif" w:hAnsi="Microsoft Sans Serif" w:cs="Microsoft Sans Serif" w:eastAsia="Microsoft Sans Serif"/>
          <w:color w:val="111111"/>
          <w:spacing w:val="-1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обязательно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надевайте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ма- лыша светлую панамку и легкую одежду из натуральных тканей.</w:t>
      </w:r>
    </w:p>
    <w:p>
      <w:pPr>
        <w:spacing w:before="228" w:after="0" w:line="364"/>
        <w:ind w:right="0" w:left="112" w:firstLine="36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 гуляйте в жаркое время года под прямыми солнечными лучами с детьми младше одного года.</w:t>
      </w:r>
    </w:p>
    <w:p>
      <w:pPr>
        <w:spacing w:before="228" w:after="0" w:line="364"/>
        <w:ind w:right="0" w:left="112" w:firstLine="36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Помните, что дети со светлой кожей имеют больше шансов получить солнечные ожоги кожи и глаз, чем смуглые дети.</w:t>
      </w:r>
    </w:p>
    <w:p>
      <w:pPr>
        <w:spacing w:before="0" w:after="0" w:line="364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2"/>
          <w:shd w:fill="auto" w:val="clear"/>
        </w:rPr>
      </w:pPr>
    </w:p>
    <w:p>
      <w:pPr>
        <w:spacing w:before="5" w:after="0" w:line="364"/>
        <w:ind w:right="112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Избегайте пребывания на солнце в жаркое время года в период с 10 часов утра до 15 часов дня. Даже в облачные дни ультрафиолетовые лучи солнца попадают на обнаженную кожу и могут повредить ее.</w:t>
      </w:r>
    </w:p>
    <w:p>
      <w:pPr>
        <w:spacing w:before="230" w:after="0" w:line="364"/>
        <w:ind w:right="107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 20-30 минут до прогулки нанесите на открытые участки кожи ре- бенка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солнцезащитный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крем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фактором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защиты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менее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25-30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единиц. Не забывайте наносить крем повторно - каждые 2 часа пребывания на улице и, дополнительно, после купания.</w:t>
      </w:r>
    </w:p>
    <w:p>
      <w:pPr>
        <w:spacing w:before="227" w:after="0" w:line="367"/>
        <w:ind w:right="108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Научите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ребенка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пользоваться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солнцезащитными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средствами: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голов- ные уборы, солнцезащитные очки, майки (особенно на пляже). Детям нужно носить не игрушечные, а нормальные очки с фильтрами из трай- векса или поликарбоната, полностью блокирующие солнечные ультра- фиолетовые лучи диапазонов А и В.</w:t>
      </w:r>
    </w:p>
    <w:p>
      <w:pPr>
        <w:spacing w:before="217" w:after="0" w:line="367"/>
        <w:ind w:right="107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 забывайте, что первые солнечные ванны Вашего ребенка не должны превышать 5-6 минут, а после образования загара - 8-10 минут. Принимайте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солнечные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ванны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(загорайте)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ребенком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более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2-3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раз</w:t>
      </w: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 день, с перерывами, во время которых ребенок должен находиться в тени. По возможности, берите с собой на пляж зонт от солнца.</w:t>
      </w:r>
    </w:p>
    <w:p>
      <w:pPr>
        <w:spacing w:before="216" w:after="0" w:line="367"/>
        <w:ind w:right="108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Для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предупреждения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перегревания,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чаще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предлагайте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малышу</w:t>
      </w:r>
      <w:r>
        <w:rPr>
          <w:rFonts w:ascii="Microsoft Sans Serif" w:hAnsi="Microsoft Sans Serif" w:cs="Microsoft Sans Serif" w:eastAsia="Microsoft Sans Serif"/>
          <w:color w:val="111111"/>
          <w:spacing w:val="-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питье,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протирайте влажной салфеткой, полотенцем его лицо и открытые участки тела.</w:t>
      </w:r>
    </w:p>
    <w:p>
      <w:pPr>
        <w:spacing w:before="219" w:after="0" w:line="240"/>
        <w:ind w:right="0" w:left="473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СОЛНЕЧНЫЙ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УДАР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У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РЕБЕНКА: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ЧЕГО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ДЕЛАТЬ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НЕЛЬЗЯ.</w:t>
      </w:r>
    </w:p>
    <w:p>
      <w:pPr>
        <w:spacing w:before="8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64"/>
        <w:ind w:right="106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 смазывайте пострадавшие участки кожи спиртосодержащими средствами, поскольку они дополнительно повреждают кожу и ослож- няют заживление.</w:t>
      </w:r>
    </w:p>
    <w:p>
      <w:pPr>
        <w:spacing w:before="230" w:after="0" w:line="364"/>
        <w:ind w:right="108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 обрабатывайте обожженные части тела веществами на жировой основе (вазелином или другими густыми мазями, а также различными маслами: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облепиховым,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подсолнечным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т.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д.,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поскольку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они</w:t>
      </w:r>
      <w:r>
        <w:rPr>
          <w:rFonts w:ascii="Microsoft Sans Serif" w:hAnsi="Microsoft Sans Serif" w:cs="Microsoft Sans Serif" w:eastAsia="Microsoft Sans Serif"/>
          <w:color w:val="111111"/>
          <w:spacing w:val="-1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затрудняют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отделение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тепла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пота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и,</w:t>
      </w:r>
      <w:r>
        <w:rPr>
          <w:rFonts w:ascii="Microsoft Sans Serif" w:hAnsi="Microsoft Sans Serif" w:cs="Microsoft Sans Serif" w:eastAsia="Microsoft Sans Serif"/>
          <w:color w:val="111111"/>
          <w:spacing w:val="-9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соответственно,</w:t>
      </w:r>
      <w:r>
        <w:rPr>
          <w:rFonts w:ascii="Microsoft Sans Serif" w:hAnsi="Microsoft Sans Serif" w:cs="Microsoft Sans Serif" w:eastAsia="Microsoft Sans Serif"/>
          <w:color w:val="111111"/>
          <w:spacing w:val="-8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осложняют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заживление</w:t>
      </w:r>
      <w:r>
        <w:rPr>
          <w:rFonts w:ascii="Microsoft Sans Serif" w:hAnsi="Microsoft Sans Serif" w:cs="Microsoft Sans Serif" w:eastAsia="Microsoft Sans Serif"/>
          <w:color w:val="111111"/>
          <w:spacing w:val="-7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ожога.</w:t>
      </w:r>
    </w:p>
    <w:p>
      <w:pPr>
        <w:spacing w:before="0" w:after="0" w:line="364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2"/>
          <w:shd w:fill="auto" w:val="clear"/>
        </w:rPr>
      </w:pPr>
    </w:p>
    <w:p>
      <w:pPr>
        <w:spacing w:before="5" w:after="0" w:line="364"/>
        <w:ind w:right="113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 используйте для лечения солнечного ожога у детей спреи и мази, содержащие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бензокаин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(анестезин,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который</w:t>
      </w:r>
      <w:r>
        <w:rPr>
          <w:rFonts w:ascii="Microsoft Sans Serif" w:hAnsi="Microsoft Sans Serif" w:cs="Microsoft Sans Serif" w:eastAsia="Microsoft Sans Serif"/>
          <w:color w:val="111111"/>
          <w:spacing w:val="-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может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вызывать</w:t>
      </w:r>
      <w:r>
        <w:rPr>
          <w:rFonts w:ascii="Microsoft Sans Serif" w:hAnsi="Microsoft Sans Serif" w:cs="Microsoft Sans Serif" w:eastAsia="Microsoft Sans Serif"/>
          <w:color w:val="111111"/>
          <w:spacing w:val="-5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раздраже- ния и аллергическую реакцию на коже ребенка.</w:t>
      </w:r>
    </w:p>
    <w:p>
      <w:pPr>
        <w:spacing w:before="230" w:after="0" w:line="240"/>
        <w:ind w:right="0" w:left="473" w:firstLine="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кладите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лед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или</w:t>
      </w:r>
      <w:r>
        <w:rPr>
          <w:rFonts w:ascii="Microsoft Sans Serif" w:hAnsi="Microsoft Sans Serif" w:cs="Microsoft Sans Serif" w:eastAsia="Microsoft Sans Serif"/>
          <w:color w:val="111111"/>
          <w:spacing w:val="-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воду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со</w:t>
      </w:r>
      <w:r>
        <w:rPr>
          <w:rFonts w:ascii="Microsoft Sans Serif" w:hAnsi="Microsoft Sans Serif" w:cs="Microsoft Sans Serif" w:eastAsia="Microsoft Sans Serif"/>
          <w:color w:val="111111"/>
          <w:spacing w:val="-2"/>
          <w:position w:val="0"/>
          <w:sz w:val="27"/>
          <w:shd w:fill="auto" w:val="clear"/>
        </w:rPr>
        <w:t xml:space="preserve"> льдом.</w:t>
      </w:r>
    </w:p>
    <w:p>
      <w:pPr>
        <w:spacing w:before="77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67"/>
        <w:ind w:right="108" w:left="112" w:firstLine="360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Не вскрывайте пузыри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 местах ожогов.</w:t>
      </w:r>
      <w:r>
        <w:rPr>
          <w:rFonts w:ascii="Microsoft Sans Serif" w:hAnsi="Microsoft Sans Serif" w:cs="Microsoft Sans Serif" w:eastAsia="Microsoft Sans Serif"/>
          <w:color w:val="111111"/>
          <w:spacing w:val="-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 самостоятельно вскрыв- шиеся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пузыри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можете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нанести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мазь</w:t>
      </w:r>
      <w:r>
        <w:rPr>
          <w:rFonts w:ascii="Microsoft Sans Serif" w:hAnsi="Microsoft Sans Serif" w:cs="Microsoft Sans Serif" w:eastAsia="Microsoft Sans Serif"/>
          <w:color w:val="111111"/>
          <w:spacing w:val="-11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</w:t>
      </w:r>
      <w:r>
        <w:rPr>
          <w:rFonts w:ascii="Microsoft Sans Serif" w:hAnsi="Microsoft Sans Serif" w:cs="Microsoft Sans Serif" w:eastAsia="Microsoft Sans Serif"/>
          <w:color w:val="111111"/>
          <w:spacing w:val="-12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антибиотиками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(эритромициновая, тетрациклиновая и др.) и сверху положить стерильную, марлевую сал- фетку.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При</w:t>
      </w:r>
      <w:r>
        <w:rPr>
          <w:rFonts w:ascii="Microsoft Sans Serif" w:hAnsi="Microsoft Sans Serif" w:cs="Microsoft Sans Serif" w:eastAsia="Microsoft Sans Serif"/>
          <w:color w:val="111111"/>
          <w:spacing w:val="-16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отсутствии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салфетки</w:t>
      </w:r>
      <w:r>
        <w:rPr>
          <w:rFonts w:ascii="Microsoft Sans Serif" w:hAnsi="Microsoft Sans Serif" w:cs="Microsoft Sans Serif" w:eastAsia="Microsoft Sans Serif"/>
          <w:color w:val="111111"/>
          <w:spacing w:val="-14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можно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воспользоваться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чистым</w:t>
      </w:r>
      <w:r>
        <w:rPr>
          <w:rFonts w:ascii="Microsoft Sans Serif" w:hAnsi="Microsoft Sans Serif" w:cs="Microsoft Sans Serif" w:eastAsia="Microsoft Sans Serif"/>
          <w:color w:val="111111"/>
          <w:spacing w:val="-13"/>
          <w:position w:val="0"/>
          <w:sz w:val="27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111111"/>
          <w:spacing w:val="0"/>
          <w:position w:val="0"/>
          <w:sz w:val="27"/>
          <w:shd w:fill="auto" w:val="clear"/>
        </w:rPr>
        <w:t xml:space="preserve">прогла- женным носовым платком.</w:t>
      </w:r>
    </w:p>
    <w:p>
      <w:pPr>
        <w:spacing w:before="217" w:after="0" w:line="240"/>
        <w:ind w:right="0" w:left="473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7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111111"/>
          <w:spacing w:val="-10"/>
          <w:position w:val="0"/>
          <w:sz w:val="27"/>
          <w:shd w:fill="auto" w:val="clear"/>
        </w:rPr>
        <w:t xml:space="preserve">-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14">
    <w:abstractNumId w:val="60"/>
  </w:num>
  <w:num w:numId="20">
    <w:abstractNumId w:val="54"/>
  </w:num>
  <w:num w:numId="22">
    <w:abstractNumId w:val="48"/>
  </w:num>
  <w:num w:numId="24">
    <w:abstractNumId w:val="42"/>
  </w:num>
  <w:num w:numId="26">
    <w:abstractNumId w:val="36"/>
  </w:num>
  <w:num w:numId="28">
    <w:abstractNumId w:val="30"/>
  </w:num>
  <w:num w:numId="30">
    <w:abstractNumId w:val="24"/>
  </w:num>
  <w:num w:numId="32">
    <w:abstractNumId w:val="18"/>
  </w:num>
  <w:num w:numId="42">
    <w:abstractNumId w:val="12"/>
  </w:num>
  <w:num w:numId="44">
    <w:abstractNumId w:val="6"/>
  </w:num>
  <w:num w:numId="4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maam.ru/obrazovanie/solnce-konsultacii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