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A5" w:rsidRPr="00AC12A5" w:rsidRDefault="00AC12A5" w:rsidP="003851B3">
      <w:pPr>
        <w:pStyle w:val="a3"/>
        <w:shd w:val="clear" w:color="auto" w:fill="FFFFFF"/>
        <w:spacing w:before="37" w:beforeAutospacing="0" w:after="37" w:afterAutospacing="0"/>
        <w:jc w:val="center"/>
        <w:rPr>
          <w:b/>
          <w:color w:val="000000"/>
          <w:sz w:val="32"/>
          <w:szCs w:val="28"/>
        </w:rPr>
      </w:pPr>
      <w:r w:rsidRPr="00AC12A5">
        <w:rPr>
          <w:b/>
          <w:color w:val="000000"/>
          <w:sz w:val="32"/>
          <w:szCs w:val="28"/>
        </w:rPr>
        <w:t>Памятка для учреждений по размещению информации на сайте</w:t>
      </w:r>
    </w:p>
    <w:p w:rsidR="00AC12A5" w:rsidRDefault="00AC12A5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</w:p>
    <w:p w:rsidR="00C538B0" w:rsidRPr="00DA5BD4" w:rsidRDefault="00C1176B" w:rsidP="00DA5BD4">
      <w:pPr>
        <w:pStyle w:val="a3"/>
        <w:shd w:val="clear" w:color="auto" w:fill="FFFFFF"/>
        <w:spacing w:before="37" w:beforeAutospacing="0" w:after="37" w:afterAutospacing="0"/>
        <w:jc w:val="center"/>
        <w:rPr>
          <w:sz w:val="28"/>
          <w:szCs w:val="28"/>
        </w:rPr>
      </w:pPr>
      <w:hyperlink r:id="rId7" w:tgtFrame="_blank" w:history="1">
        <w:r w:rsidR="00C538B0" w:rsidRPr="00DA5BD4">
          <w:rPr>
            <w:rStyle w:val="a4"/>
            <w:b/>
            <w:bCs/>
            <w:color w:val="auto"/>
            <w:sz w:val="28"/>
            <w:szCs w:val="28"/>
            <w:u w:val="none"/>
          </w:rPr>
          <w:t>Федеральный закон Российской Федерации от 29 декабря 2012 г. N 273-ФЗ "Об о</w:t>
        </w:r>
        <w:r w:rsidR="00C538B0" w:rsidRPr="00DA5BD4">
          <w:rPr>
            <w:rStyle w:val="a4"/>
            <w:b/>
            <w:bCs/>
            <w:color w:val="auto"/>
            <w:sz w:val="28"/>
            <w:szCs w:val="28"/>
            <w:u w:val="none"/>
          </w:rPr>
          <w:t>б</w:t>
        </w:r>
        <w:r w:rsidR="00C538B0" w:rsidRPr="00DA5BD4">
          <w:rPr>
            <w:rStyle w:val="a4"/>
            <w:b/>
            <w:bCs/>
            <w:color w:val="auto"/>
            <w:sz w:val="28"/>
            <w:szCs w:val="28"/>
            <w:u w:val="none"/>
          </w:rPr>
          <w:t>разовании в Российской Федерации". Статьи 28, 29. </w:t>
        </w:r>
      </w:hyperlink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b/>
          <w:color w:val="000000"/>
          <w:sz w:val="28"/>
          <w:szCs w:val="28"/>
        </w:rPr>
      </w:pPr>
      <w:r w:rsidRPr="00007EAE">
        <w:rPr>
          <w:b/>
          <w:color w:val="000000"/>
          <w:sz w:val="28"/>
          <w:szCs w:val="28"/>
        </w:rPr>
        <w:t>Основные положения:</w:t>
      </w:r>
    </w:p>
    <w:p w:rsidR="00C538B0" w:rsidRPr="00007EAE" w:rsidRDefault="00007EAE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C538B0" w:rsidRPr="00007EAE">
        <w:rPr>
          <w:color w:val="000000"/>
          <w:sz w:val="28"/>
          <w:szCs w:val="28"/>
        </w:rPr>
        <w:t>За создание и ведение сайта отвечает образовательная организация.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Образовательные организации формируют открытые и общедоступные информацио</w:t>
      </w:r>
      <w:r w:rsidRPr="00007EAE">
        <w:rPr>
          <w:color w:val="000000"/>
          <w:sz w:val="28"/>
          <w:szCs w:val="28"/>
        </w:rPr>
        <w:t>н</w:t>
      </w:r>
      <w:r w:rsidRPr="00007EAE">
        <w:rPr>
          <w:color w:val="000000"/>
          <w:sz w:val="28"/>
          <w:szCs w:val="28"/>
        </w:rPr>
        <w:t>ные ресурсы, содержащие информацию об их деятельности, и обеспечивают доступ к таким ресурсам посредством размещения их в и</w:t>
      </w:r>
      <w:r w:rsidRPr="00007EAE">
        <w:rPr>
          <w:color w:val="000000"/>
          <w:sz w:val="28"/>
          <w:szCs w:val="28"/>
        </w:rPr>
        <w:t>н</w:t>
      </w:r>
      <w:r w:rsidRPr="00007EAE">
        <w:rPr>
          <w:color w:val="000000"/>
          <w:sz w:val="28"/>
          <w:szCs w:val="28"/>
        </w:rPr>
        <w:t>формационно-телекоммуникационных сетях, в том числе на официальном сайте образовательной о</w:t>
      </w:r>
      <w:r w:rsidRPr="00007EAE">
        <w:rPr>
          <w:color w:val="000000"/>
          <w:sz w:val="28"/>
          <w:szCs w:val="28"/>
        </w:rPr>
        <w:t>р</w:t>
      </w:r>
      <w:r w:rsidRPr="00007EAE">
        <w:rPr>
          <w:color w:val="000000"/>
          <w:sz w:val="28"/>
          <w:szCs w:val="28"/>
        </w:rPr>
        <w:t>ганизации в сети "Интернет".</w:t>
      </w:r>
    </w:p>
    <w:p w:rsidR="00C538B0" w:rsidRPr="00007EAE" w:rsidRDefault="00007EAE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2.Образовательные организации обеспечивают открытость и досту</w:t>
      </w:r>
      <w:r w:rsidR="00C538B0" w:rsidRPr="00007EAE">
        <w:rPr>
          <w:color w:val="000000"/>
          <w:sz w:val="28"/>
          <w:szCs w:val="28"/>
        </w:rPr>
        <w:t>п</w:t>
      </w:r>
      <w:r w:rsidR="00C538B0" w:rsidRPr="00007EAE">
        <w:rPr>
          <w:color w:val="000000"/>
          <w:sz w:val="28"/>
          <w:szCs w:val="28"/>
        </w:rPr>
        <w:t>ность: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b/>
          <w:color w:val="000000"/>
          <w:sz w:val="28"/>
          <w:szCs w:val="28"/>
        </w:rPr>
      </w:pPr>
      <w:r w:rsidRPr="00007EAE">
        <w:rPr>
          <w:b/>
          <w:color w:val="000000"/>
          <w:sz w:val="28"/>
          <w:szCs w:val="28"/>
        </w:rPr>
        <w:t>1) информации: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а) о дате создания образовательной организации, об учредителе, учредителях образ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вательной организации, о месте нахождения образовательной организации и ее фили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лов (при наличии), режиме, графике работы, контактных телефонах и об адресах эле</w:t>
      </w:r>
      <w:r w:rsidRPr="00007EAE">
        <w:rPr>
          <w:color w:val="000000"/>
          <w:sz w:val="28"/>
          <w:szCs w:val="28"/>
        </w:rPr>
        <w:t>к</w:t>
      </w:r>
      <w:r w:rsidRPr="00007EAE">
        <w:rPr>
          <w:color w:val="000000"/>
          <w:sz w:val="28"/>
          <w:szCs w:val="28"/>
        </w:rPr>
        <w:t>тро</w:t>
      </w:r>
      <w:r w:rsidRPr="00007EAE">
        <w:rPr>
          <w:color w:val="000000"/>
          <w:sz w:val="28"/>
          <w:szCs w:val="28"/>
        </w:rPr>
        <w:t>н</w:t>
      </w:r>
      <w:r w:rsidRPr="00007EAE">
        <w:rPr>
          <w:color w:val="000000"/>
          <w:sz w:val="28"/>
          <w:szCs w:val="28"/>
        </w:rPr>
        <w:t>ной почты;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б) о структуре и об органах управления образовательной организацией;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в) о реализуемых образовательных программах с указанием учебных предметов, ку</w:t>
      </w:r>
      <w:r w:rsidRPr="00007EAE">
        <w:rPr>
          <w:color w:val="000000"/>
          <w:sz w:val="28"/>
          <w:szCs w:val="28"/>
        </w:rPr>
        <w:t>р</w:t>
      </w:r>
      <w:r w:rsidRPr="00007EAE">
        <w:rPr>
          <w:color w:val="000000"/>
          <w:sz w:val="28"/>
          <w:szCs w:val="28"/>
        </w:rPr>
        <w:t>сов, дисциплин (модулей), практики, предусмотренных соответствующей образов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тельной программой;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</w:t>
      </w:r>
      <w:r w:rsidRPr="00007EAE">
        <w:rPr>
          <w:color w:val="000000"/>
          <w:sz w:val="28"/>
          <w:szCs w:val="28"/>
        </w:rPr>
        <w:t>и</w:t>
      </w:r>
      <w:r w:rsidRPr="00007EAE">
        <w:rPr>
          <w:color w:val="000000"/>
          <w:sz w:val="28"/>
          <w:szCs w:val="28"/>
        </w:rPr>
        <w:t>ческих и (или) юридических лиц;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д) о языках образования;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е) о федеральных государственных образовательных стандартах, об образовательных стандартах (при их наличии);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ж) о руководителе образовательной организации, его заместителях, руководителях ф</w:t>
      </w:r>
      <w:r w:rsidRPr="00007EAE">
        <w:rPr>
          <w:color w:val="000000"/>
          <w:sz w:val="28"/>
          <w:szCs w:val="28"/>
        </w:rPr>
        <w:t>и</w:t>
      </w:r>
      <w:r w:rsidRPr="00007EAE">
        <w:rPr>
          <w:color w:val="000000"/>
          <w:sz w:val="28"/>
          <w:szCs w:val="28"/>
        </w:rPr>
        <w:t>лиалов образовательной организации (при их наличии);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з) о персональном составе педагогических работников с указанием уровня образов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ния, квалификации и опыта работы;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и) о материально-техническом обеспечении образовательной деятельности (в том чи</w:t>
      </w:r>
      <w:r w:rsidRPr="00007EAE">
        <w:rPr>
          <w:color w:val="000000"/>
          <w:sz w:val="28"/>
          <w:szCs w:val="28"/>
        </w:rPr>
        <w:t>с</w:t>
      </w:r>
      <w:r w:rsidRPr="00007EAE">
        <w:rPr>
          <w:color w:val="000000"/>
          <w:sz w:val="28"/>
          <w:szCs w:val="28"/>
        </w:rPr>
        <w:t>ле о наличии оборудованных учебных кабинетов, объектов для проведения практич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ских занятий, библиотек, объектов спорта, средств обучения и воспитания, об услов</w:t>
      </w:r>
      <w:r w:rsidRPr="00007EAE">
        <w:rPr>
          <w:color w:val="000000"/>
          <w:sz w:val="28"/>
          <w:szCs w:val="28"/>
        </w:rPr>
        <w:t>и</w:t>
      </w:r>
      <w:r w:rsidRPr="00007EAE">
        <w:rPr>
          <w:color w:val="000000"/>
          <w:sz w:val="28"/>
          <w:szCs w:val="28"/>
        </w:rPr>
        <w:t>ях питания и охраны здоровья обучающихся, о доступе к информационным системам и информац</w:t>
      </w:r>
      <w:r w:rsidRPr="00007EAE">
        <w:rPr>
          <w:color w:val="000000"/>
          <w:sz w:val="28"/>
          <w:szCs w:val="28"/>
        </w:rPr>
        <w:t>и</w:t>
      </w:r>
      <w:r w:rsidRPr="00007EAE">
        <w:rPr>
          <w:color w:val="000000"/>
          <w:sz w:val="28"/>
          <w:szCs w:val="28"/>
        </w:rPr>
        <w:t>онно-телекоммуникационным сетям, об электронных образовательных ресурсах, к кот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рым обеспечивается доступ обучающихся);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ций высшего образования, организаций дополнительного профессионального образ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вания);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lastRenderedPageBreak/>
        <w:t>л) о результатах приема по каждой профессии, специальности среднего професси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нального образования (при наличии вступительных испытаний), каждому направл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зультатах перевода, восстановления и отчисления;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</w:t>
      </w:r>
      <w:r w:rsidRPr="00007EAE">
        <w:rPr>
          <w:color w:val="000000"/>
          <w:sz w:val="28"/>
          <w:szCs w:val="28"/>
        </w:rPr>
        <w:t>н</w:t>
      </w:r>
      <w:r w:rsidRPr="00007EAE">
        <w:rPr>
          <w:color w:val="000000"/>
          <w:sz w:val="28"/>
          <w:szCs w:val="28"/>
        </w:rPr>
        <w:t>сируемые за счет бюджетных ассигнований федерального бюджета, бюджетов субъе</w:t>
      </w:r>
      <w:r w:rsidRPr="00007EAE">
        <w:rPr>
          <w:color w:val="000000"/>
          <w:sz w:val="28"/>
          <w:szCs w:val="28"/>
        </w:rPr>
        <w:t>к</w:t>
      </w:r>
      <w:r w:rsidRPr="00007EAE">
        <w:rPr>
          <w:color w:val="000000"/>
          <w:sz w:val="28"/>
          <w:szCs w:val="28"/>
        </w:rPr>
        <w:t>тов Ро</w:t>
      </w:r>
      <w:r w:rsidRPr="00007EAE">
        <w:rPr>
          <w:color w:val="000000"/>
          <w:sz w:val="28"/>
          <w:szCs w:val="28"/>
        </w:rPr>
        <w:t>с</w:t>
      </w:r>
      <w:r w:rsidRPr="00007EAE">
        <w:rPr>
          <w:color w:val="000000"/>
          <w:sz w:val="28"/>
          <w:szCs w:val="28"/>
        </w:rPr>
        <w:t>сийской Федерации, местных бюджетов, по договорам об образовании за счет средств физических и (или) юридич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ских лиц);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н) о наличии и об условиях предоставления обучающимся стипендий, мер социальной поддержки;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о) о наличии общежития, интерната, количестве жилых помещений в общежитии, и</w:t>
      </w:r>
      <w:r w:rsidRPr="00007EAE">
        <w:rPr>
          <w:color w:val="000000"/>
          <w:sz w:val="28"/>
          <w:szCs w:val="28"/>
        </w:rPr>
        <w:t>н</w:t>
      </w:r>
      <w:r w:rsidRPr="00007EAE">
        <w:rPr>
          <w:color w:val="000000"/>
          <w:sz w:val="28"/>
          <w:szCs w:val="28"/>
        </w:rPr>
        <w:t>тернате для иногородних обучающихся, формировании платы за проживание в общ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житии;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п) об объеме образовательной деятельности, финансовое обеспечение которой осущ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ствляется за счет бюджетных ассигнований федерального бюджета, бюджетов субъе</w:t>
      </w:r>
      <w:r w:rsidRPr="00007EAE">
        <w:rPr>
          <w:color w:val="000000"/>
          <w:sz w:val="28"/>
          <w:szCs w:val="28"/>
        </w:rPr>
        <w:t>к</w:t>
      </w:r>
      <w:r w:rsidRPr="00007EAE">
        <w:rPr>
          <w:color w:val="000000"/>
          <w:sz w:val="28"/>
          <w:szCs w:val="28"/>
        </w:rPr>
        <w:t>тов Российской Федерации, местных бюджетов, по договорам об образовании за счет средств физических и (или) юридических лиц;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р) о поступлении финансовых и материальных средств и об их расходовании по ит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гам финансового года;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с) о трудоустройстве выпускников;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b/>
          <w:color w:val="000000"/>
          <w:sz w:val="28"/>
          <w:szCs w:val="28"/>
        </w:rPr>
      </w:pPr>
      <w:r w:rsidRPr="00007EAE">
        <w:rPr>
          <w:b/>
          <w:color w:val="000000"/>
          <w:sz w:val="28"/>
          <w:szCs w:val="28"/>
        </w:rPr>
        <w:t>2) копий: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а) устава образовательной организации;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б) лицензии на осуществление образовательной деятельности (с прилож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ниями);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в) свидетельства о государственной аккредитации (с приложениями);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г) плана финансово-хозяйственной деятельности образовательной организации, у</w:t>
      </w:r>
      <w:r w:rsidRPr="00007EAE">
        <w:rPr>
          <w:color w:val="000000"/>
          <w:sz w:val="28"/>
          <w:szCs w:val="28"/>
        </w:rPr>
        <w:t>т</w:t>
      </w:r>
      <w:r w:rsidRPr="00007EAE">
        <w:rPr>
          <w:color w:val="000000"/>
          <w:sz w:val="28"/>
          <w:szCs w:val="28"/>
        </w:rPr>
        <w:t>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</w:t>
      </w:r>
      <w:r w:rsidRPr="00007EAE">
        <w:rPr>
          <w:color w:val="000000"/>
          <w:sz w:val="28"/>
          <w:szCs w:val="28"/>
        </w:rPr>
        <w:t>н</w:t>
      </w:r>
      <w:r w:rsidRPr="00007EAE">
        <w:rPr>
          <w:color w:val="000000"/>
          <w:sz w:val="28"/>
          <w:szCs w:val="28"/>
        </w:rPr>
        <w:t>него трудового распорядка, коллективного договора;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b/>
          <w:color w:val="000000"/>
          <w:sz w:val="28"/>
          <w:szCs w:val="28"/>
        </w:rPr>
        <w:t>3) отчета о результатах самообследования.</w:t>
      </w:r>
      <w:r w:rsidRPr="00007EAE">
        <w:rPr>
          <w:color w:val="000000"/>
          <w:sz w:val="28"/>
          <w:szCs w:val="28"/>
        </w:rPr>
        <w:t xml:space="preserve"> Показатели деятельности образовател</w:t>
      </w:r>
      <w:r w:rsidRPr="00007EAE">
        <w:rPr>
          <w:color w:val="000000"/>
          <w:sz w:val="28"/>
          <w:szCs w:val="28"/>
        </w:rPr>
        <w:t>ь</w:t>
      </w:r>
      <w:r w:rsidRPr="00007EAE">
        <w:rPr>
          <w:color w:val="000000"/>
          <w:sz w:val="28"/>
          <w:szCs w:val="28"/>
        </w:rPr>
        <w:t>ной организации, подлежащей самообследованию, и порядок его проведения устана</w:t>
      </w:r>
      <w:r w:rsidRPr="00007EAE">
        <w:rPr>
          <w:color w:val="000000"/>
          <w:sz w:val="28"/>
          <w:szCs w:val="28"/>
        </w:rPr>
        <w:t>в</w:t>
      </w:r>
      <w:r w:rsidRPr="00007EAE">
        <w:rPr>
          <w:color w:val="000000"/>
          <w:sz w:val="28"/>
          <w:szCs w:val="28"/>
        </w:rPr>
        <w:t>ливаю</w:t>
      </w:r>
      <w:r w:rsidRPr="00007EAE">
        <w:rPr>
          <w:color w:val="000000"/>
          <w:sz w:val="28"/>
          <w:szCs w:val="28"/>
        </w:rPr>
        <w:t>т</w:t>
      </w:r>
      <w:r w:rsidRPr="00007EAE">
        <w:rPr>
          <w:color w:val="000000"/>
          <w:sz w:val="28"/>
          <w:szCs w:val="28"/>
        </w:rPr>
        <w:t>ся федеральным органом исполнительной власти, осуществляющим функции по выр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ботке государственной политики и нормативно-правовому регулированию в сфере обр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зования;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b/>
          <w:color w:val="000000"/>
          <w:sz w:val="28"/>
          <w:szCs w:val="28"/>
        </w:rPr>
        <w:t>4) документа о порядке оказания платных образовательных услуг</w:t>
      </w:r>
      <w:r w:rsidRPr="00007EAE">
        <w:rPr>
          <w:color w:val="000000"/>
          <w:sz w:val="28"/>
          <w:szCs w:val="28"/>
        </w:rPr>
        <w:t>, в том числе о</w:t>
      </w:r>
      <w:r w:rsidRPr="00007EAE">
        <w:rPr>
          <w:color w:val="000000"/>
          <w:sz w:val="28"/>
          <w:szCs w:val="28"/>
        </w:rPr>
        <w:t>б</w:t>
      </w:r>
      <w:r w:rsidRPr="00007EAE">
        <w:rPr>
          <w:color w:val="000000"/>
          <w:sz w:val="28"/>
          <w:szCs w:val="28"/>
        </w:rPr>
        <w:t>разца договора об оказании платных образовательных услуг, документа об утвержд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нии стоимости обучения по каждой образовательной пр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грамме;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b/>
          <w:color w:val="000000"/>
          <w:sz w:val="28"/>
          <w:szCs w:val="28"/>
        </w:rPr>
        <w:lastRenderedPageBreak/>
        <w:t>5) предписаний органов, осуществляющих государственный контроль</w:t>
      </w:r>
      <w:r w:rsidRPr="00007EAE">
        <w:rPr>
          <w:color w:val="000000"/>
          <w:sz w:val="28"/>
          <w:szCs w:val="28"/>
        </w:rPr>
        <w:t xml:space="preserve"> (надзор) в сфере образования, отчетов об исполнении таких предписаний;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b/>
          <w:color w:val="000000"/>
          <w:sz w:val="28"/>
          <w:szCs w:val="28"/>
        </w:rPr>
        <w:t>6)</w:t>
      </w:r>
      <w:r w:rsidRPr="00007EAE">
        <w:rPr>
          <w:color w:val="000000"/>
          <w:sz w:val="28"/>
          <w:szCs w:val="28"/>
        </w:rPr>
        <w:t xml:space="preserve"> иной информации, которая размещается, опубликовывается по решению образов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тельной организации и (или) размещение, опубликование которой является обязател</w:t>
      </w:r>
      <w:r w:rsidRPr="00007EAE">
        <w:rPr>
          <w:color w:val="000000"/>
          <w:sz w:val="28"/>
          <w:szCs w:val="28"/>
        </w:rPr>
        <w:t>ь</w:t>
      </w:r>
      <w:r w:rsidRPr="00007EAE">
        <w:rPr>
          <w:color w:val="000000"/>
          <w:sz w:val="28"/>
          <w:szCs w:val="28"/>
        </w:rPr>
        <w:t>ным в соответствии с законодательством Российской Ф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дерации.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 xml:space="preserve">3. Информация и документы, указанные в </w:t>
      </w:r>
      <w:r w:rsidR="006877E4">
        <w:rPr>
          <w:color w:val="000000"/>
          <w:sz w:val="28"/>
          <w:szCs w:val="28"/>
        </w:rPr>
        <w:t>настоящем документе</w:t>
      </w:r>
      <w:r w:rsidRPr="00007EAE">
        <w:rPr>
          <w:color w:val="000000"/>
          <w:sz w:val="28"/>
          <w:szCs w:val="28"/>
        </w:rPr>
        <w:t>, если они в соответс</w:t>
      </w:r>
      <w:r w:rsidRPr="00007EAE">
        <w:rPr>
          <w:color w:val="000000"/>
          <w:sz w:val="28"/>
          <w:szCs w:val="28"/>
        </w:rPr>
        <w:t>т</w:t>
      </w:r>
      <w:r w:rsidRPr="00007EAE">
        <w:rPr>
          <w:color w:val="000000"/>
          <w:sz w:val="28"/>
          <w:szCs w:val="28"/>
        </w:rPr>
        <w:t>вии с законодательством Российской Федерации не отнесены к сведениям, соста</w:t>
      </w:r>
      <w:r w:rsidRPr="00007EAE">
        <w:rPr>
          <w:color w:val="000000"/>
          <w:sz w:val="28"/>
          <w:szCs w:val="28"/>
        </w:rPr>
        <w:t>в</w:t>
      </w:r>
      <w:r w:rsidRPr="00007EAE">
        <w:rPr>
          <w:color w:val="000000"/>
          <w:sz w:val="28"/>
          <w:szCs w:val="28"/>
        </w:rPr>
        <w:t>ляющим государственную и иную охраняемую законом тайну, подлежат размещению на офиц</w:t>
      </w:r>
      <w:r w:rsidRPr="00007EAE">
        <w:rPr>
          <w:color w:val="000000"/>
          <w:sz w:val="28"/>
          <w:szCs w:val="28"/>
        </w:rPr>
        <w:t>и</w:t>
      </w:r>
      <w:r w:rsidRPr="00007EAE">
        <w:rPr>
          <w:color w:val="000000"/>
          <w:sz w:val="28"/>
          <w:szCs w:val="28"/>
        </w:rPr>
        <w:t>альном сайте образовательной организации в сети "Интернет" и обновлению в течение десяти рабочих дней со дня их создания, получения или внесения в них с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ответствующих изменений. Порядок размещения на официальном сайте образовател</w:t>
      </w:r>
      <w:r w:rsidRPr="00007EAE">
        <w:rPr>
          <w:color w:val="000000"/>
          <w:sz w:val="28"/>
          <w:szCs w:val="28"/>
        </w:rPr>
        <w:t>ь</w:t>
      </w:r>
      <w:r w:rsidRPr="00007EAE">
        <w:rPr>
          <w:color w:val="000000"/>
          <w:sz w:val="28"/>
          <w:szCs w:val="28"/>
        </w:rPr>
        <w:t>ной организации в сети "Интернет" и обновления информации об образовательной о</w:t>
      </w:r>
      <w:r w:rsidRPr="00007EAE">
        <w:rPr>
          <w:color w:val="000000"/>
          <w:sz w:val="28"/>
          <w:szCs w:val="28"/>
        </w:rPr>
        <w:t>р</w:t>
      </w:r>
      <w:r w:rsidRPr="00007EAE">
        <w:rPr>
          <w:color w:val="000000"/>
          <w:sz w:val="28"/>
          <w:szCs w:val="28"/>
        </w:rPr>
        <w:t>ганизации, в том числе ее содержание и форма ее предоставления, устанавливается Правительством Ро</w:t>
      </w:r>
      <w:r w:rsidRPr="00007EAE">
        <w:rPr>
          <w:color w:val="000000"/>
          <w:sz w:val="28"/>
          <w:szCs w:val="28"/>
        </w:rPr>
        <w:t>с</w:t>
      </w:r>
      <w:r w:rsidRPr="00007EAE">
        <w:rPr>
          <w:color w:val="000000"/>
          <w:sz w:val="28"/>
          <w:szCs w:val="28"/>
        </w:rPr>
        <w:t>сийской Федерации.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</w:p>
    <w:p w:rsidR="00C538B0" w:rsidRPr="00DA5BD4" w:rsidRDefault="00C1176B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sz w:val="28"/>
          <w:szCs w:val="28"/>
        </w:rPr>
      </w:pPr>
      <w:hyperlink r:id="rId8" w:tgtFrame="_blank" w:history="1">
        <w:r w:rsidR="00C538B0" w:rsidRPr="00DA5BD4">
          <w:rPr>
            <w:rStyle w:val="a4"/>
            <w:b/>
            <w:bCs/>
            <w:color w:val="auto"/>
            <w:sz w:val="28"/>
            <w:szCs w:val="28"/>
            <w:u w:val="none"/>
          </w:rPr>
          <w:t>Постановление Правительства Российской Федерации от 10 июля 2013 г. N 582 г.</w:t>
        </w:r>
      </w:hyperlink>
    </w:p>
    <w:p w:rsidR="00C538B0" w:rsidRPr="006877E4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b/>
          <w:color w:val="000000"/>
          <w:sz w:val="28"/>
          <w:szCs w:val="28"/>
        </w:rPr>
      </w:pPr>
      <w:r w:rsidRPr="006877E4">
        <w:rPr>
          <w:b/>
          <w:color w:val="000000"/>
          <w:sz w:val="28"/>
          <w:szCs w:val="28"/>
        </w:rPr>
        <w:t>Основные положения: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Утверждает правила размещения на официальном сайте образовательной орг</w:t>
      </w:r>
      <w:r w:rsidR="00C538B0" w:rsidRPr="00007EAE">
        <w:rPr>
          <w:color w:val="000000"/>
          <w:sz w:val="28"/>
          <w:szCs w:val="28"/>
        </w:rPr>
        <w:t>а</w:t>
      </w:r>
      <w:r w:rsidR="00C538B0" w:rsidRPr="00007EAE">
        <w:rPr>
          <w:color w:val="000000"/>
          <w:sz w:val="28"/>
          <w:szCs w:val="28"/>
        </w:rPr>
        <w:t>низации и порядок обновления информации об образовательной о</w:t>
      </w:r>
      <w:r w:rsidR="00C538B0" w:rsidRPr="00007EAE">
        <w:rPr>
          <w:color w:val="000000"/>
          <w:sz w:val="28"/>
          <w:szCs w:val="28"/>
        </w:rPr>
        <w:t>р</w:t>
      </w:r>
      <w:r w:rsidR="00C538B0" w:rsidRPr="00007EAE">
        <w:rPr>
          <w:color w:val="000000"/>
          <w:sz w:val="28"/>
          <w:szCs w:val="28"/>
        </w:rPr>
        <w:t>ганизации.</w:t>
      </w:r>
    </w:p>
    <w:p w:rsidR="00C538B0" w:rsidRPr="006877E4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b/>
          <w:color w:val="000000"/>
          <w:sz w:val="28"/>
          <w:szCs w:val="28"/>
        </w:rPr>
      </w:pPr>
      <w:r w:rsidRPr="006877E4">
        <w:rPr>
          <w:b/>
          <w:color w:val="000000"/>
          <w:sz w:val="28"/>
          <w:szCs w:val="28"/>
        </w:rPr>
        <w:t>Должна быть опубликована следующая информация о педагогических работн</w:t>
      </w:r>
      <w:r w:rsidRPr="006877E4">
        <w:rPr>
          <w:b/>
          <w:color w:val="000000"/>
          <w:sz w:val="28"/>
          <w:szCs w:val="28"/>
        </w:rPr>
        <w:t>и</w:t>
      </w:r>
      <w:r w:rsidRPr="006877E4">
        <w:rPr>
          <w:b/>
          <w:color w:val="000000"/>
          <w:sz w:val="28"/>
          <w:szCs w:val="28"/>
        </w:rPr>
        <w:t>ках: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фамилия, имя, отчество (при наличии) работника;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занимаемая должность (должности);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преподаваемые дисциплины;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ученая степень (при наличии);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ученое звание (при наличии);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наименование направления подготовки и (или) специальности;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данные о повышении квалификации и (или) профессиональной переподготовке (при наличии);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общий стаж работы;</w:t>
      </w:r>
    </w:p>
    <w:p w:rsidR="00C538B0" w:rsidRPr="00007EAE" w:rsidRDefault="00C538B0" w:rsidP="00DA5BD4">
      <w:pPr>
        <w:pStyle w:val="a3"/>
        <w:numPr>
          <w:ilvl w:val="0"/>
          <w:numId w:val="1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стаж работы по специальности;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 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Образовательная организация обновляет сведения, указанные в пунктах 3-5 н</w:t>
      </w:r>
      <w:r w:rsidR="00C538B0" w:rsidRPr="00007EAE">
        <w:rPr>
          <w:color w:val="000000"/>
          <w:sz w:val="28"/>
          <w:szCs w:val="28"/>
        </w:rPr>
        <w:t>а</w:t>
      </w:r>
      <w:r w:rsidR="00C538B0" w:rsidRPr="00007EAE">
        <w:rPr>
          <w:color w:val="000000"/>
          <w:sz w:val="28"/>
          <w:szCs w:val="28"/>
        </w:rPr>
        <w:t>стоящих Правил, не позднее 10 рабочих дней после их изменений.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Пользователю официального сайта предоставляется наглядная информация о структуре официального сайта, включающая в себя ссылку на официальный сайт М</w:t>
      </w:r>
      <w:r w:rsidR="00C538B0" w:rsidRPr="00007EAE">
        <w:rPr>
          <w:color w:val="000000"/>
          <w:sz w:val="28"/>
          <w:szCs w:val="28"/>
        </w:rPr>
        <w:t>и</w:t>
      </w:r>
      <w:r w:rsidR="00C538B0" w:rsidRPr="00007EAE">
        <w:rPr>
          <w:color w:val="000000"/>
          <w:sz w:val="28"/>
          <w:szCs w:val="28"/>
        </w:rPr>
        <w:t>нистерства образования и науки Российской Федерации в сети "Интернет".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</w:t>
      </w:r>
      <w:r w:rsidR="00C538B0" w:rsidRPr="00007EAE">
        <w:rPr>
          <w:color w:val="000000"/>
          <w:sz w:val="28"/>
          <w:szCs w:val="28"/>
        </w:rPr>
        <w:t>у</w:t>
      </w:r>
      <w:r w:rsidR="00C538B0" w:rsidRPr="00007EAE">
        <w:rPr>
          <w:color w:val="000000"/>
          <w:sz w:val="28"/>
          <w:szCs w:val="28"/>
        </w:rPr>
        <w:t>ре официального сайта и формату представления информации, установленными Фед</w:t>
      </w:r>
      <w:r w:rsidR="00C538B0" w:rsidRPr="00007EAE">
        <w:rPr>
          <w:color w:val="000000"/>
          <w:sz w:val="28"/>
          <w:szCs w:val="28"/>
        </w:rPr>
        <w:t>е</w:t>
      </w:r>
      <w:r w:rsidR="00C538B0" w:rsidRPr="00007EAE">
        <w:rPr>
          <w:color w:val="000000"/>
          <w:sz w:val="28"/>
          <w:szCs w:val="28"/>
        </w:rPr>
        <w:t>ральной службой по надзору в сфере обр</w:t>
      </w:r>
      <w:r w:rsidR="00C538B0" w:rsidRPr="00007EAE">
        <w:rPr>
          <w:color w:val="000000"/>
          <w:sz w:val="28"/>
          <w:szCs w:val="28"/>
        </w:rPr>
        <w:t>а</w:t>
      </w:r>
      <w:r w:rsidR="00C538B0" w:rsidRPr="00007EAE">
        <w:rPr>
          <w:color w:val="000000"/>
          <w:sz w:val="28"/>
          <w:szCs w:val="28"/>
        </w:rPr>
        <w:t>зования и науки.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Технологические и программные средства, которые используются для функци</w:t>
      </w:r>
      <w:r w:rsidR="00C538B0" w:rsidRPr="00007EAE">
        <w:rPr>
          <w:color w:val="000000"/>
          <w:sz w:val="28"/>
          <w:szCs w:val="28"/>
        </w:rPr>
        <w:t>о</w:t>
      </w:r>
      <w:r w:rsidR="00C538B0" w:rsidRPr="00007EAE">
        <w:rPr>
          <w:color w:val="000000"/>
          <w:sz w:val="28"/>
          <w:szCs w:val="28"/>
        </w:rPr>
        <w:t>нирования официального сайта, должны обеспечивать: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lastRenderedPageBreak/>
        <w:t>а) доступ к размещенной на официальном сайте информации без использования пр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</w:t>
      </w:r>
      <w:r w:rsidRPr="00007EAE">
        <w:rPr>
          <w:color w:val="000000"/>
          <w:sz w:val="28"/>
          <w:szCs w:val="28"/>
        </w:rPr>
        <w:t>а</w:t>
      </w:r>
      <w:r w:rsidRPr="00007EAE">
        <w:rPr>
          <w:color w:val="000000"/>
          <w:sz w:val="28"/>
          <w:szCs w:val="28"/>
        </w:rPr>
        <w:t>дателем программного обеспечения, предусматрива</w:t>
      </w:r>
      <w:r w:rsidRPr="00007EAE">
        <w:rPr>
          <w:color w:val="000000"/>
          <w:sz w:val="28"/>
          <w:szCs w:val="28"/>
        </w:rPr>
        <w:t>ю</w:t>
      </w:r>
      <w:r w:rsidRPr="00007EAE">
        <w:rPr>
          <w:color w:val="000000"/>
          <w:sz w:val="28"/>
          <w:szCs w:val="28"/>
        </w:rPr>
        <w:t>щего взимание с пользователя информации платы;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б) защиту информации от уничтожения, модификации и блокирования до</w:t>
      </w:r>
      <w:r w:rsidRPr="00007EAE">
        <w:rPr>
          <w:color w:val="000000"/>
          <w:sz w:val="28"/>
          <w:szCs w:val="28"/>
        </w:rPr>
        <w:t>с</w:t>
      </w:r>
      <w:r w:rsidRPr="00007EAE">
        <w:rPr>
          <w:color w:val="000000"/>
          <w:sz w:val="28"/>
          <w:szCs w:val="28"/>
        </w:rPr>
        <w:t>тупа к ней, а также иных неправомерных действий в отношении нее;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в) возможность копирования информации на резервный носитель, обеспеч</w:t>
      </w:r>
      <w:r w:rsidRPr="00007EAE">
        <w:rPr>
          <w:color w:val="000000"/>
          <w:sz w:val="28"/>
          <w:szCs w:val="28"/>
        </w:rPr>
        <w:t>и</w:t>
      </w:r>
      <w:r w:rsidRPr="00007EAE">
        <w:rPr>
          <w:color w:val="000000"/>
          <w:sz w:val="28"/>
          <w:szCs w:val="28"/>
        </w:rPr>
        <w:t>вающий ее восстановление;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г) защиту от копирования авторских материалов.</w:t>
      </w:r>
    </w:p>
    <w:p w:rsidR="00C538B0" w:rsidRPr="00DA5BD4" w:rsidRDefault="00C1176B" w:rsidP="00DA5BD4">
      <w:pPr>
        <w:pStyle w:val="a3"/>
        <w:shd w:val="clear" w:color="auto" w:fill="FFFFFF"/>
        <w:spacing w:before="37" w:beforeAutospacing="0" w:after="37" w:afterAutospacing="0"/>
        <w:jc w:val="center"/>
        <w:rPr>
          <w:b/>
          <w:sz w:val="28"/>
          <w:szCs w:val="28"/>
        </w:rPr>
      </w:pPr>
      <w:hyperlink r:id="rId9" w:tgtFrame="_blank" w:history="1">
        <w:r w:rsidR="00C538B0" w:rsidRPr="00DA5BD4">
          <w:rPr>
            <w:rStyle w:val="a4"/>
            <w:b/>
            <w:bCs/>
            <w:color w:val="auto"/>
            <w:sz w:val="28"/>
            <w:szCs w:val="28"/>
            <w:u w:val="none"/>
          </w:rPr>
          <w:t>Приказ Рособрнадзора № 785 от 29.05.2014 "Требования к структуре официальн</w:t>
        </w:r>
        <w:r w:rsidR="00C538B0" w:rsidRPr="00DA5BD4">
          <w:rPr>
            <w:rStyle w:val="a4"/>
            <w:b/>
            <w:bCs/>
            <w:color w:val="auto"/>
            <w:sz w:val="28"/>
            <w:szCs w:val="28"/>
            <w:u w:val="none"/>
          </w:rPr>
          <w:t>о</w:t>
        </w:r>
        <w:r w:rsidR="00C538B0" w:rsidRPr="00DA5BD4">
          <w:rPr>
            <w:rStyle w:val="a4"/>
            <w:b/>
            <w:bCs/>
            <w:color w:val="auto"/>
            <w:sz w:val="28"/>
            <w:szCs w:val="28"/>
            <w:u w:val="none"/>
          </w:rPr>
          <w:t>го сайта образовательной организации в сети Интернет и формату представления на нем информации".</w:t>
        </w:r>
      </w:hyperlink>
    </w:p>
    <w:p w:rsidR="00C538B0" w:rsidRPr="006877E4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b/>
          <w:color w:val="000000"/>
          <w:sz w:val="28"/>
          <w:szCs w:val="28"/>
        </w:rPr>
      </w:pPr>
      <w:r w:rsidRPr="006877E4">
        <w:rPr>
          <w:b/>
          <w:color w:val="000000"/>
          <w:sz w:val="28"/>
          <w:szCs w:val="28"/>
        </w:rPr>
        <w:t>Основные положения Приказа: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Для размещения информации на Сайте должен быть создан специал</w:t>
      </w:r>
      <w:r w:rsidR="00C538B0" w:rsidRPr="00007EAE">
        <w:rPr>
          <w:color w:val="000000"/>
          <w:sz w:val="28"/>
          <w:szCs w:val="28"/>
        </w:rPr>
        <w:t>ь</w:t>
      </w:r>
      <w:r w:rsidR="00C538B0" w:rsidRPr="00007EAE">
        <w:rPr>
          <w:color w:val="000000"/>
          <w:sz w:val="28"/>
          <w:szCs w:val="28"/>
        </w:rPr>
        <w:t>ный раздел «Сведения об образовательной организации» (далее – специальный раздел). Информ</w:t>
      </w:r>
      <w:r w:rsidR="00C538B0" w:rsidRPr="00007EAE">
        <w:rPr>
          <w:color w:val="000000"/>
          <w:sz w:val="28"/>
          <w:szCs w:val="28"/>
        </w:rPr>
        <w:t>а</w:t>
      </w:r>
      <w:r w:rsidR="00C538B0" w:rsidRPr="00007EAE">
        <w:rPr>
          <w:color w:val="000000"/>
          <w:sz w:val="28"/>
          <w:szCs w:val="28"/>
        </w:rPr>
        <w:t>ция в специальном разделе должна быть представлена в виде набора страниц и (или) иерархического списка и (или) ссылок на др</w:t>
      </w:r>
      <w:r w:rsidR="00C538B0" w:rsidRPr="00007EAE">
        <w:rPr>
          <w:color w:val="000000"/>
          <w:sz w:val="28"/>
          <w:szCs w:val="28"/>
        </w:rPr>
        <w:t>у</w:t>
      </w:r>
      <w:r w:rsidR="00C538B0" w:rsidRPr="00007EAE">
        <w:rPr>
          <w:color w:val="000000"/>
          <w:sz w:val="28"/>
          <w:szCs w:val="28"/>
        </w:rPr>
        <w:t>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До</w:t>
      </w:r>
      <w:r w:rsidR="00C538B0" w:rsidRPr="00007EAE">
        <w:rPr>
          <w:color w:val="000000"/>
          <w:sz w:val="28"/>
          <w:szCs w:val="28"/>
        </w:rPr>
        <w:t>с</w:t>
      </w:r>
      <w:r w:rsidR="00C538B0" w:rsidRPr="00007EAE">
        <w:rPr>
          <w:color w:val="000000"/>
          <w:sz w:val="28"/>
          <w:szCs w:val="28"/>
        </w:rPr>
        <w:t>туп к сп</w:t>
      </w:r>
      <w:r w:rsidR="00C538B0" w:rsidRPr="00007EAE">
        <w:rPr>
          <w:color w:val="000000"/>
          <w:sz w:val="28"/>
          <w:szCs w:val="28"/>
        </w:rPr>
        <w:t>е</w:t>
      </w:r>
      <w:r w:rsidR="00C538B0" w:rsidRPr="00007EAE">
        <w:rPr>
          <w:color w:val="000000"/>
          <w:sz w:val="28"/>
          <w:szCs w:val="28"/>
        </w:rPr>
        <w:t>циальному разделу должен осуществляться с главной (основной) страницы Сайта, а также из основного навигационного меню Сайта. Страницы специального раздела должны быть доступны в сети Интернет без дополнительной регистрации, с</w:t>
      </w:r>
      <w:r w:rsidR="00C538B0" w:rsidRPr="00007EAE">
        <w:rPr>
          <w:color w:val="000000"/>
          <w:sz w:val="28"/>
          <w:szCs w:val="28"/>
        </w:rPr>
        <w:t>о</w:t>
      </w:r>
      <w:r w:rsidR="00C538B0" w:rsidRPr="00007EAE">
        <w:rPr>
          <w:color w:val="000000"/>
          <w:sz w:val="28"/>
          <w:szCs w:val="28"/>
        </w:rPr>
        <w:t>держать указанную в пунктах 3.1 – 3.12 настоящих Требований информацию, а также доступные для посетителей Сайта ссылки на файлы, снабженные информацией, поя</w:t>
      </w:r>
      <w:r w:rsidR="00C538B0" w:rsidRPr="00007EAE">
        <w:rPr>
          <w:color w:val="000000"/>
          <w:sz w:val="28"/>
          <w:szCs w:val="28"/>
        </w:rPr>
        <w:t>с</w:t>
      </w:r>
      <w:r w:rsidR="00C538B0" w:rsidRPr="00007EAE">
        <w:rPr>
          <w:color w:val="000000"/>
          <w:sz w:val="28"/>
          <w:szCs w:val="28"/>
        </w:rPr>
        <w:t>няющей назначение да</w:t>
      </w:r>
      <w:r w:rsidR="00C538B0" w:rsidRPr="00007EAE">
        <w:rPr>
          <w:color w:val="000000"/>
          <w:sz w:val="28"/>
          <w:szCs w:val="28"/>
        </w:rPr>
        <w:t>н</w:t>
      </w:r>
      <w:r w:rsidR="00C538B0" w:rsidRPr="00007EAE">
        <w:rPr>
          <w:color w:val="000000"/>
          <w:sz w:val="28"/>
          <w:szCs w:val="28"/>
        </w:rPr>
        <w:t>ных файлов.</w:t>
      </w:r>
    </w:p>
    <w:p w:rsidR="00C538B0" w:rsidRPr="006877E4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6877E4">
        <w:rPr>
          <w:b/>
          <w:color w:val="000000"/>
          <w:sz w:val="28"/>
          <w:szCs w:val="28"/>
        </w:rPr>
        <w:t>Специальный раздел «Сведения об образовательной организации» должен с</w:t>
      </w:r>
      <w:r w:rsidR="00C538B0" w:rsidRPr="006877E4">
        <w:rPr>
          <w:b/>
          <w:color w:val="000000"/>
          <w:sz w:val="28"/>
          <w:szCs w:val="28"/>
        </w:rPr>
        <w:t>о</w:t>
      </w:r>
      <w:r w:rsidR="00C538B0" w:rsidRPr="006877E4">
        <w:rPr>
          <w:b/>
          <w:color w:val="000000"/>
          <w:sz w:val="28"/>
          <w:szCs w:val="28"/>
        </w:rPr>
        <w:t>держать следующие подразделы: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Основные сведения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Структура и органы управления образовательной организацией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Документы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Образовательные программы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Образовательные стандарты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Руководство. Педагогический (научно-педагогический) состав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Материально-техническое обеспечение и оснащенность образовательного пр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цесса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Стипендии и иные виды материальной поддержки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Платные образовательные услуги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Финансово-хозяйственная деятельность</w:t>
      </w:r>
    </w:p>
    <w:p w:rsidR="00C538B0" w:rsidRPr="00007EAE" w:rsidRDefault="00C538B0" w:rsidP="00DA5BD4">
      <w:pPr>
        <w:pStyle w:val="a3"/>
        <w:numPr>
          <w:ilvl w:val="0"/>
          <w:numId w:val="2"/>
        </w:numPr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Вакантные места для приема (перевода)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 </w:t>
      </w:r>
    </w:p>
    <w:p w:rsidR="00DA5BD4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38B0" w:rsidRPr="00007EAE">
        <w:rPr>
          <w:color w:val="000000"/>
          <w:sz w:val="28"/>
          <w:szCs w:val="28"/>
        </w:rPr>
        <w:t>Документы представляются на Сайте в виде файлов основных форматов PDF, XLS, ODS или RTF.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538B0" w:rsidRPr="006877E4">
        <w:rPr>
          <w:b/>
          <w:color w:val="000000"/>
          <w:sz w:val="28"/>
          <w:szCs w:val="28"/>
        </w:rPr>
        <w:t>Все файлы, ссылки на которые размещены на страницах соотве</w:t>
      </w:r>
      <w:r w:rsidR="00C538B0" w:rsidRPr="006877E4">
        <w:rPr>
          <w:b/>
          <w:color w:val="000000"/>
          <w:sz w:val="28"/>
          <w:szCs w:val="28"/>
        </w:rPr>
        <w:t>т</w:t>
      </w:r>
      <w:r w:rsidR="00C538B0" w:rsidRPr="006877E4">
        <w:rPr>
          <w:b/>
          <w:color w:val="000000"/>
          <w:sz w:val="28"/>
          <w:szCs w:val="28"/>
        </w:rPr>
        <w:t>ствующего раздела, должны удовлетворять следующим условиям: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а) максимальный размер размещаемого файла не должен превышать 15 мб. Если ра</w:t>
      </w:r>
      <w:r w:rsidRPr="00007EAE">
        <w:rPr>
          <w:color w:val="000000"/>
          <w:sz w:val="28"/>
          <w:szCs w:val="28"/>
        </w:rPr>
        <w:t>з</w:t>
      </w:r>
      <w:r w:rsidRPr="00007EAE">
        <w:rPr>
          <w:color w:val="000000"/>
          <w:sz w:val="28"/>
          <w:szCs w:val="28"/>
        </w:rPr>
        <w:t>мер файла превышает максимальное значение, то он должен быть разделен на н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сколько частей (файлов), размер которых не должен превышать максимальное знач</w:t>
      </w:r>
      <w:r w:rsidRPr="00007EAE">
        <w:rPr>
          <w:color w:val="000000"/>
          <w:sz w:val="28"/>
          <w:szCs w:val="28"/>
        </w:rPr>
        <w:t>е</w:t>
      </w:r>
      <w:r w:rsidRPr="00007EAE">
        <w:rPr>
          <w:color w:val="000000"/>
          <w:sz w:val="28"/>
          <w:szCs w:val="28"/>
        </w:rPr>
        <w:t>ние размера файла;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б) сканирование документа должно быть выполнено с разрешением не менее 75 dpi;</w:t>
      </w:r>
    </w:p>
    <w:p w:rsidR="00C538B0" w:rsidRPr="00007EAE" w:rsidRDefault="00C538B0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 w:rsidRPr="00007EAE">
        <w:rPr>
          <w:color w:val="000000"/>
          <w:sz w:val="28"/>
          <w:szCs w:val="28"/>
        </w:rPr>
        <w:t>в) отсканированный текст в электронной копии документа должен быть читаемым и х</w:t>
      </w:r>
      <w:r w:rsidRPr="00007EAE">
        <w:rPr>
          <w:color w:val="000000"/>
          <w:sz w:val="28"/>
          <w:szCs w:val="28"/>
        </w:rPr>
        <w:t>о</w:t>
      </w:r>
      <w:r w:rsidRPr="00007EAE">
        <w:rPr>
          <w:color w:val="000000"/>
          <w:sz w:val="28"/>
          <w:szCs w:val="28"/>
        </w:rPr>
        <w:t>рошо различимым.</w:t>
      </w:r>
    </w:p>
    <w:p w:rsidR="00C538B0" w:rsidRPr="00007EAE" w:rsidRDefault="006877E4" w:rsidP="00DA5BD4">
      <w:pPr>
        <w:pStyle w:val="a3"/>
        <w:shd w:val="clear" w:color="auto" w:fill="FFFFFF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Информация</w:t>
      </w:r>
      <w:r w:rsidR="00C538B0" w:rsidRPr="00007EAE">
        <w:rPr>
          <w:color w:val="000000"/>
          <w:sz w:val="28"/>
          <w:szCs w:val="28"/>
        </w:rPr>
        <w:t xml:space="preserve"> представляется на Сайте в текстовом формате</w:t>
      </w:r>
      <w:r>
        <w:rPr>
          <w:color w:val="000000"/>
          <w:sz w:val="28"/>
          <w:szCs w:val="28"/>
        </w:rPr>
        <w:t>, табличном формате, либо в любом другом оговоренном формате.</w:t>
      </w:r>
    </w:p>
    <w:p w:rsidR="003E28BB" w:rsidRPr="00007EAE" w:rsidRDefault="003E28BB" w:rsidP="00DA5B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28BB" w:rsidRPr="00007EAE" w:rsidSect="00DA5BD4">
      <w:footerReference w:type="default" r:id="rId10"/>
      <w:pgSz w:w="11906" w:h="16838"/>
      <w:pgMar w:top="709" w:right="566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B57" w:rsidRDefault="00D34B57" w:rsidP="00DA5BD4">
      <w:pPr>
        <w:spacing w:after="0" w:line="240" w:lineRule="auto"/>
      </w:pPr>
      <w:r>
        <w:separator/>
      </w:r>
    </w:p>
  </w:endnote>
  <w:endnote w:type="continuationSeparator" w:id="1">
    <w:p w:rsidR="00D34B57" w:rsidRDefault="00D34B57" w:rsidP="00DA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733"/>
      <w:docPartObj>
        <w:docPartGallery w:val="Page Numbers (Bottom of Page)"/>
        <w:docPartUnique/>
      </w:docPartObj>
    </w:sdtPr>
    <w:sdtContent>
      <w:p w:rsidR="00DA5BD4" w:rsidRDefault="00DA5BD4">
        <w:pPr>
          <w:pStyle w:val="a7"/>
          <w:jc w:val="right"/>
        </w:pPr>
        <w:fldSimple w:instr=" PAGE   \* MERGEFORMAT ">
          <w:r w:rsidR="003851B3">
            <w:rPr>
              <w:noProof/>
            </w:rPr>
            <w:t>1</w:t>
          </w:r>
        </w:fldSimple>
      </w:p>
    </w:sdtContent>
  </w:sdt>
  <w:p w:rsidR="00DA5BD4" w:rsidRDefault="00DA5B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B57" w:rsidRDefault="00D34B57" w:rsidP="00DA5BD4">
      <w:pPr>
        <w:spacing w:after="0" w:line="240" w:lineRule="auto"/>
      </w:pPr>
      <w:r>
        <w:separator/>
      </w:r>
    </w:p>
  </w:footnote>
  <w:footnote w:type="continuationSeparator" w:id="1">
    <w:p w:rsidR="00D34B57" w:rsidRDefault="00D34B57" w:rsidP="00DA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8B8"/>
    <w:multiLevelType w:val="hybridMultilevel"/>
    <w:tmpl w:val="54A46A9C"/>
    <w:lvl w:ilvl="0" w:tplc="866E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B1C4C"/>
    <w:multiLevelType w:val="hybridMultilevel"/>
    <w:tmpl w:val="7834F0EC"/>
    <w:lvl w:ilvl="0" w:tplc="866E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8B0"/>
    <w:rsid w:val="00007EAE"/>
    <w:rsid w:val="003851B3"/>
    <w:rsid w:val="003E28BB"/>
    <w:rsid w:val="006877E4"/>
    <w:rsid w:val="007C74BD"/>
    <w:rsid w:val="00AC12A5"/>
    <w:rsid w:val="00C1176B"/>
    <w:rsid w:val="00C538B0"/>
    <w:rsid w:val="00D34B57"/>
    <w:rsid w:val="00DA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38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8B0"/>
  </w:style>
  <w:style w:type="paragraph" w:styleId="a5">
    <w:name w:val="header"/>
    <w:basedOn w:val="a"/>
    <w:link w:val="a6"/>
    <w:uiPriority w:val="99"/>
    <w:semiHidden/>
    <w:unhideWhenUsed/>
    <w:rsid w:val="00DA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5BD4"/>
  </w:style>
  <w:style w:type="paragraph" w:styleId="a7">
    <w:name w:val="footer"/>
    <w:basedOn w:val="a"/>
    <w:link w:val="a8"/>
    <w:uiPriority w:val="99"/>
    <w:unhideWhenUsed/>
    <w:rsid w:val="00DA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site.ru/DswMedia/postanovlenie582obobrazovatel-nyixsayta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site.ru/DswMedia/zakonobobrazovani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dusite.ru/DswMedia/prikaz_785_rosobrnadzo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</dc:creator>
  <cp:lastModifiedBy>16 сад</cp:lastModifiedBy>
  <cp:revision>3</cp:revision>
  <cp:lastPrinted>2016-02-11T11:31:00Z</cp:lastPrinted>
  <dcterms:created xsi:type="dcterms:W3CDTF">2016-02-11T11:33:00Z</dcterms:created>
  <dcterms:modified xsi:type="dcterms:W3CDTF">2016-02-11T11:33:00Z</dcterms:modified>
</cp:coreProperties>
</file>