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3A141" w14:textId="77777777" w:rsidR="00F92601" w:rsidRDefault="00F92601" w:rsidP="00F92601">
      <w:pPr>
        <w:jc w:val="center"/>
        <w:rPr>
          <w:rStyle w:val="fontstyle01"/>
        </w:rPr>
      </w:pPr>
      <w:r>
        <w:rPr>
          <w:rStyle w:val="fontstyle01"/>
        </w:rPr>
        <w:t>«Возрастные особенности детских страхов»</w:t>
      </w:r>
    </w:p>
    <w:p w14:paraId="3725EC88" w14:textId="2AFCA0E4" w:rsidR="00F92601" w:rsidRDefault="00F92601" w:rsidP="00F92601">
      <w:pPr>
        <w:jc w:val="center"/>
        <w:rPr>
          <w:rStyle w:val="fontstyle21"/>
        </w:rPr>
      </w:pPr>
      <w:r>
        <w:rPr>
          <w:noProof/>
        </w:rPr>
        <w:drawing>
          <wp:inline distT="0" distB="0" distL="0" distR="0" wp14:anchorId="66A7FC26" wp14:editId="1C548061">
            <wp:extent cx="4795200" cy="3970969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0751" cy="400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</w:p>
    <w:p w14:paraId="42C6AB36" w14:textId="77777777" w:rsidR="00F92601" w:rsidRDefault="00F92601" w:rsidP="00F92601">
      <w:pPr>
        <w:rPr>
          <w:rStyle w:val="fontstyle21"/>
        </w:rPr>
      </w:pPr>
      <w:r>
        <w:rPr>
          <w:rStyle w:val="fontstyle21"/>
        </w:rPr>
        <w:t xml:space="preserve">                </w:t>
      </w:r>
      <w:r>
        <w:rPr>
          <w:rStyle w:val="fontstyle21"/>
        </w:rPr>
        <w:t>Дети испытывают различные типы страхов в разные возрастные периоды.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Чего же и в каком возрасте боится ребенок?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Наиболее выраженные возрастные страхи у мальчиков и девочек 4-5 лет –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страх одиночества, ночные страх, страх сказочных персонажей, страх смерти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родителей, страх пожара, страх перед животными. </w:t>
      </w:r>
    </w:p>
    <w:p w14:paraId="4D593A80" w14:textId="77777777" w:rsidR="00F92601" w:rsidRDefault="00F92601" w:rsidP="00F92601">
      <w:pPr>
        <w:rPr>
          <w:rStyle w:val="fontstyle21"/>
        </w:rPr>
      </w:pPr>
      <w:r>
        <w:rPr>
          <w:rStyle w:val="fontstyle21"/>
        </w:rPr>
        <w:t>Для мальчиков характерны</w:t>
      </w:r>
      <w:r>
        <w:t xml:space="preserve"> </w:t>
      </w:r>
      <w:r>
        <w:rPr>
          <w:rStyle w:val="fontstyle21"/>
        </w:rPr>
        <w:t>такие страхи, как страх потери родителей, страх войны, страх боли, страх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</w:rPr>
        <w:t xml:space="preserve">чудовищ. </w:t>
      </w:r>
    </w:p>
    <w:p w14:paraId="1ACFAA9F" w14:textId="37EC1623" w:rsidR="00F92601" w:rsidRDefault="00F92601" w:rsidP="00F92601">
      <w:pPr>
        <w:rPr>
          <w:rStyle w:val="fontstyle21"/>
        </w:rPr>
      </w:pPr>
      <w:r>
        <w:rPr>
          <w:rStyle w:val="fontstyle21"/>
        </w:rPr>
        <w:t>Для девочек – страх смерти, страх темноты, страх высоты.</w:t>
      </w:r>
    </w:p>
    <w:p w14:paraId="771A02B2" w14:textId="6E8EE51F" w:rsidR="00F92601" w:rsidRDefault="00F92601" w:rsidP="00F92601">
      <w:pPr>
        <w:rPr>
          <w:rStyle w:val="fontstyle21"/>
        </w:rPr>
      </w:pPr>
      <w:r>
        <w:rPr>
          <w:rStyle w:val="fontstyle21"/>
        </w:rPr>
        <w:t xml:space="preserve">                          </w:t>
      </w:r>
      <w:r>
        <w:rPr>
          <w:noProof/>
        </w:rPr>
        <w:drawing>
          <wp:inline distT="0" distB="0" distL="0" distR="0" wp14:anchorId="52C03B6F" wp14:editId="12FA2236">
            <wp:extent cx="3952800" cy="220013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110" cy="2208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6D48F" w14:textId="77777777" w:rsidR="009A5C97" w:rsidRDefault="00F92601" w:rsidP="00F92601">
      <w:pPr>
        <w:rPr>
          <w:rStyle w:val="fontstyle21"/>
        </w:rPr>
      </w:pPr>
      <w:r>
        <w:rPr>
          <w:rFonts w:ascii="TimesNewRomanPSMT" w:hAnsi="TimesNewRomanPSMT"/>
          <w:color w:val="000000"/>
          <w:sz w:val="28"/>
          <w:szCs w:val="28"/>
        </w:rPr>
        <w:lastRenderedPageBreak/>
        <w:br/>
      </w:r>
      <w:r>
        <w:rPr>
          <w:rStyle w:val="fontstyle21"/>
        </w:rPr>
        <w:t xml:space="preserve">               </w:t>
      </w:r>
      <w:r>
        <w:rPr>
          <w:rStyle w:val="fontstyle21"/>
        </w:rPr>
        <w:t>У детей 5-7 лет (независимо от пола) добавляются такие страхи, как: страх</w:t>
      </w:r>
      <w:r w:rsidR="009A5C97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</w:rPr>
        <w:t>перед нападением, страх наказания, страх перед стихией, страх перед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неожиданными звуками. У девочек 5-7 лет страхи более выражены, чем у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мальчиков. Девочки чаще, чем мальчики, боятся: смерти, глубины, высоты,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пожара, врачей, темноты, страшных снов, замкнутого пространства. Определить,</w:t>
      </w:r>
      <w:r w:rsidR="009A5C97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</w:rPr>
        <w:t>соответствует количество страхов и их содержание возрасту ребенка, поможет</w:t>
      </w:r>
      <w:r w:rsidR="009A5C97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</w:rPr>
        <w:t>психолог.</w:t>
      </w:r>
    </w:p>
    <w:p w14:paraId="76E9848B" w14:textId="7C9157CD" w:rsidR="00150412" w:rsidRDefault="00F92601" w:rsidP="009A5C97">
      <w:pPr>
        <w:rPr>
          <w:rStyle w:val="fontstyle21"/>
        </w:rPr>
      </w:pP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При поступлении в школу </w:t>
      </w:r>
      <w:r>
        <w:rPr>
          <w:rStyle w:val="fontstyle21"/>
        </w:rPr>
        <w:t>формы страхов меняются. На первый план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выступают социальные страхи: боязнь опозданий, невыполненного задания,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наказания. Если в начале обучения возникают какие-то проблемы, часто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формируется страх школы, что мешает всему дальнейшему обучению.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Дети от 7 до 8 лет также боятся темноты, катастроф</w:t>
      </w:r>
      <w:r w:rsidR="009A5C97">
        <w:rPr>
          <w:rStyle w:val="fontstyle21"/>
        </w:rPr>
        <w:t>ы</w:t>
      </w:r>
      <w:r>
        <w:rPr>
          <w:rStyle w:val="fontstyle21"/>
        </w:rPr>
        <w:t>, неприятия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сверстников. Страх разлуки и боязнь остаться одному больше характерны для</w:t>
      </w:r>
      <w:r w:rsidR="009A5C97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</w:rPr>
        <w:t>единственного ребенка в семье.</w:t>
      </w:r>
      <w:r>
        <w:rPr>
          <w:rFonts w:ascii="TimesNewRomanPSMT" w:hAnsi="TimesNewRomanPSMT"/>
          <w:color w:val="000000"/>
          <w:sz w:val="28"/>
          <w:szCs w:val="28"/>
        </w:rPr>
        <w:br/>
      </w:r>
      <w:r w:rsidR="009A5C97">
        <w:rPr>
          <w:rStyle w:val="fontstyle21"/>
        </w:rPr>
        <w:t xml:space="preserve">           </w:t>
      </w:r>
      <w:r>
        <w:rPr>
          <w:rStyle w:val="fontstyle21"/>
        </w:rPr>
        <w:t>Если страхи привязаны к определенным ситуациям и не нарушают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качество общения ребенка с окружающими, то достаточно спокойно вести себя с</w:t>
      </w:r>
      <w:r w:rsidR="006562A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</w:rPr>
        <w:t>ребенком, терпеливо ожидая, когда страхи исчезнут сами по мере</w:t>
      </w:r>
      <w:r w:rsidR="006562A0">
        <w:rPr>
          <w:rStyle w:val="fontstyle21"/>
        </w:rPr>
        <w:t xml:space="preserve"> </w:t>
      </w:r>
      <w:r>
        <w:rPr>
          <w:rStyle w:val="fontstyle21"/>
        </w:rPr>
        <w:t>взросления. Но</w:t>
      </w:r>
      <w:r w:rsidR="006562A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</w:rPr>
        <w:t>если ребенок становится робким, пугливым, вздрагивающим от любого шороха,</w:t>
      </w:r>
      <w:r w:rsidR="006562A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</w:rPr>
        <w:t>избегает общения со сверстниками (у некоторых могут наблюдаться даже</w:t>
      </w:r>
      <w:r w:rsidR="006562A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</w:rPr>
        <w:t>панические атаки – неадекватное эмоциональное состояние, которое не</w:t>
      </w:r>
      <w:r w:rsidR="006562A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</w:rPr>
        <w:t>поддается волевому контролю, возникает внезапно, в ответ на малозначимый</w:t>
      </w:r>
      <w:r w:rsidR="006562A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</w:rPr>
        <w:t>стимул), необходима помощь специалиста – психолога или невролога.</w:t>
      </w:r>
    </w:p>
    <w:p w14:paraId="6EE25938" w14:textId="7C859C05" w:rsidR="006562A0" w:rsidRDefault="006562A0" w:rsidP="009A5C97">
      <w:pPr>
        <w:rPr>
          <w:rStyle w:val="fontstyle21"/>
        </w:rPr>
      </w:pPr>
    </w:p>
    <w:p w14:paraId="2CBF7490" w14:textId="0FB13839" w:rsidR="006562A0" w:rsidRPr="006562A0" w:rsidRDefault="006562A0" w:rsidP="009A5C97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                                       </w:t>
      </w:r>
      <w:bookmarkStart w:id="0" w:name="_GoBack"/>
      <w:r>
        <w:rPr>
          <w:noProof/>
        </w:rPr>
        <w:drawing>
          <wp:inline distT="0" distB="0" distL="0" distR="0" wp14:anchorId="1F1DBA0D" wp14:editId="169E831B">
            <wp:extent cx="2281169" cy="3139200"/>
            <wp:effectExtent l="0" t="0" r="508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384" cy="318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562A0" w:rsidRPr="00656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CBE"/>
    <w:rsid w:val="00150412"/>
    <w:rsid w:val="006562A0"/>
    <w:rsid w:val="008D3CBE"/>
    <w:rsid w:val="009A5C97"/>
    <w:rsid w:val="00F9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FA66"/>
  <w15:chartTrackingRefBased/>
  <w15:docId w15:val="{1D0DC2EF-64B9-4CB4-8C84-C8F6D4B5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9260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9260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2024-04-23T18:08:00Z</dcterms:created>
  <dcterms:modified xsi:type="dcterms:W3CDTF">2024-04-23T18:31:00Z</dcterms:modified>
</cp:coreProperties>
</file>