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CE" w:rsidRDefault="00070ACE" w:rsidP="00070A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070ACE">
        <w:rPr>
          <w:rFonts w:ascii="Times New Roman" w:hAnsi="Times New Roman" w:cs="Times New Roman"/>
          <w:sz w:val="32"/>
          <w:szCs w:val="32"/>
        </w:rPr>
        <w:t xml:space="preserve">Консультация для родителей «Игрушки в жизни ребенка» </w:t>
      </w:r>
    </w:p>
    <w:bookmarkEnd w:id="0"/>
    <w:p w:rsidR="00070ACE" w:rsidRPr="00070ACE" w:rsidRDefault="00070ACE" w:rsidP="00070A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070ACE">
        <w:rPr>
          <w:rFonts w:ascii="Times New Roman" w:hAnsi="Times New Roman" w:cs="Times New Roman"/>
          <w:sz w:val="32"/>
          <w:szCs w:val="32"/>
        </w:rPr>
        <w:t>во 2 младшей группе</w:t>
      </w:r>
    </w:p>
    <w:p w:rsidR="00070ACE" w:rsidRPr="00070ACE" w:rsidRDefault="00070ACE" w:rsidP="00070AC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ACE">
        <w:rPr>
          <w:rFonts w:ascii="Times New Roman" w:hAnsi="Times New Roman" w:cs="Times New Roman"/>
          <w:sz w:val="28"/>
          <w:szCs w:val="28"/>
        </w:rPr>
        <w:t xml:space="preserve">Родителям нужно помнить о главном правиле: «Игрушки нужно выбирать, а не собирать». Соблюсти его не так просто, как кажется на первый взгляд. Попробуем разобраться и определить главные критерии нужных игрушек для ваших малышей.  </w:t>
      </w:r>
    </w:p>
    <w:p w:rsidR="00070ACE" w:rsidRPr="00070ACE" w:rsidRDefault="00070ACE" w:rsidP="00070AC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70ACE">
        <w:rPr>
          <w:rFonts w:ascii="Times New Roman" w:hAnsi="Times New Roman" w:cs="Times New Roman"/>
          <w:sz w:val="28"/>
          <w:szCs w:val="28"/>
        </w:rPr>
        <w:t>Игрушка должна соответствовать возрасту ребенка. Если она слишком сложна, тогда ребенок не получит нужного развивающего эффекта и просто перестанет с ней играть. Если забава окажется слишком простой, то малыш не сможет научиться новым движениям, действиям и не узнает о новых качествах предмета. Детям более всего нравится открывать и познавать мир. Вам, уважаемые родители, помогут подсказки от производителей. На современных игрушках обычно пишут рекомендованный возраст «+2», «+3» и т. д. Важнее, чтобы в игрушках сочетались загадка и подсказка. В группе у нас много таких игрушек. Дети очень любят с ними играть. Это пирамидки, различные вкладыши, шнуровки, они «подсказывают» ребёнку правильный способ действия. Развивается внимание, усидчивость и мелкая моторика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0ACE" w:rsidRPr="00070ACE" w:rsidRDefault="00070ACE" w:rsidP="00070AC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70ACE">
        <w:rPr>
          <w:rFonts w:ascii="Times New Roman" w:hAnsi="Times New Roman" w:cs="Times New Roman"/>
          <w:sz w:val="28"/>
          <w:szCs w:val="28"/>
        </w:rPr>
        <w:t xml:space="preserve">Игрушка вызывает интерес у ребёнка, он проявляет свою фантазию и конечно самостоятельность. Появляется уверенность в своих сила. Наблюдая, как играют дети, пришла к выводу, что большие игрушки не пользуются спросом. Их неудобно держать в руках, да и места занимают много. Игрушка должна быть прочной, сделанной из безопасного материала, и самое главное – привлекательной для малыша.               Игрушка для ребёнка должна быть источником радости, мотивом на игру. И в тоже время должна развивать ребёнка и давать возможность для самостоятельного </w:t>
      </w:r>
      <w:proofErr w:type="spellStart"/>
      <w:proofErr w:type="gramStart"/>
      <w:r w:rsidRPr="00070ACE">
        <w:rPr>
          <w:rFonts w:ascii="Times New Roman" w:hAnsi="Times New Roman" w:cs="Times New Roman"/>
          <w:sz w:val="28"/>
          <w:szCs w:val="28"/>
        </w:rPr>
        <w:t>творчества.Обратите</w:t>
      </w:r>
      <w:proofErr w:type="spellEnd"/>
      <w:proofErr w:type="gramEnd"/>
      <w:r w:rsidRPr="00070ACE">
        <w:rPr>
          <w:rFonts w:ascii="Times New Roman" w:hAnsi="Times New Roman" w:cs="Times New Roman"/>
          <w:sz w:val="28"/>
          <w:szCs w:val="28"/>
        </w:rPr>
        <w:t xml:space="preserve"> внимание, какие игрушки вы покупаете детям. Куклы – чудовища, роботы-киборги, чему они могут научить ребёнка, какие чувства в нем зародят? А вот полезная игрушка ставит перед собой задачу - учить добру и красоте, мудрости и состраданию.  На мой взгляд, у каждого малыша должна быть игрушка, которой он может пожаловаться, поругать, пожалеть и утешить. В группе у нас много игрушек, но тем не менее у каждого есть самая любимая. Дети охотно делятся игрушками друг с другом и играют сообща. Я не против, если мальчики поиграют с куклами, а девочки покатают машинки.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70ACE">
        <w:rPr>
          <w:rFonts w:ascii="Times New Roman" w:hAnsi="Times New Roman" w:cs="Times New Roman"/>
          <w:sz w:val="28"/>
          <w:szCs w:val="28"/>
        </w:rPr>
        <w:t xml:space="preserve">Для детей двух лет подойдут мягкие, пушистые игрушки и куклы, так как они предполагают общение и обращение с ними как с живыми персонажами. А значит такие игрушки способствуют развитию речи у малышей. Собирая самостоятельно игрушки, дети быстрее приучаются к самостоятельности. К трём годам набор игрушек расширяется. В этом возрасте хороши «бытовые» игрушки: посуда детская, наборы доктора и парикмахерская и т. д.                                                                                               Ещё дети проявляют интерес к настольно-печатным играм. Рассказывая и </w:t>
      </w:r>
      <w:proofErr w:type="gramStart"/>
      <w:r w:rsidRPr="00070ACE">
        <w:rPr>
          <w:rFonts w:ascii="Times New Roman" w:hAnsi="Times New Roman" w:cs="Times New Roman"/>
          <w:sz w:val="28"/>
          <w:szCs w:val="28"/>
        </w:rPr>
        <w:t>показывая</w:t>
      </w:r>
      <w:proofErr w:type="gramEnd"/>
      <w:r w:rsidRPr="00070ACE">
        <w:rPr>
          <w:rFonts w:ascii="Times New Roman" w:hAnsi="Times New Roman" w:cs="Times New Roman"/>
          <w:sz w:val="28"/>
          <w:szCs w:val="28"/>
        </w:rPr>
        <w:t xml:space="preserve"> как играть, дети учатся слушать правила игры, аккуратному обращению с игрой. Они способствуют развитию сообразительности, внимания. Учат быстро ориентироваться в форме, цвете и величине.</w:t>
      </w:r>
    </w:p>
    <w:p w:rsidR="00070ACE" w:rsidRPr="00070ACE" w:rsidRDefault="00070ACE" w:rsidP="00070AC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0ACE">
        <w:rPr>
          <w:rFonts w:ascii="Times New Roman" w:hAnsi="Times New Roman" w:cs="Times New Roman"/>
          <w:sz w:val="28"/>
          <w:szCs w:val="28"/>
        </w:rPr>
        <w:lastRenderedPageBreak/>
        <w:t xml:space="preserve">       Уважаемые, родители! Необходимо помнить, что на покупке «умных» игрушек родительская забота не заканчивается. Если ребёнок не умеет играть, если у него нет желания думать, отсутствует воображение, то ни какая новая игрушка ему не поможет и не разовьёт его способности.</w:t>
      </w:r>
    </w:p>
    <w:p w:rsidR="00070ACE" w:rsidRPr="00070ACE" w:rsidRDefault="00070ACE" w:rsidP="00070AC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0ACE" w:rsidRPr="00070ACE" w:rsidRDefault="00070ACE" w:rsidP="00070AC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0ACE">
        <w:rPr>
          <w:rFonts w:ascii="Times New Roman" w:hAnsi="Times New Roman" w:cs="Times New Roman"/>
          <w:sz w:val="28"/>
          <w:szCs w:val="28"/>
        </w:rPr>
        <w:t>Мой вам совет: играйте со своими малышами, помогайте им, подсказывайте, когда это необходимо и фантазируйте.</w:t>
      </w:r>
    </w:p>
    <w:p w:rsidR="00070ACE" w:rsidRPr="00070ACE" w:rsidRDefault="00070ACE" w:rsidP="00070AC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0ACE" w:rsidRPr="00070ACE" w:rsidRDefault="00070ACE" w:rsidP="00070AC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0ACE">
        <w:rPr>
          <w:rFonts w:ascii="Times New Roman" w:hAnsi="Times New Roman" w:cs="Times New Roman"/>
          <w:sz w:val="28"/>
          <w:szCs w:val="28"/>
        </w:rPr>
        <w:t>Совместные занятия принесут огромное удовольствие и радость вам и вашим детям.</w:t>
      </w:r>
    </w:p>
    <w:p w:rsidR="00070ACE" w:rsidRPr="00070ACE" w:rsidRDefault="00070ACE" w:rsidP="00070AC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94CAE" w:rsidRPr="00070ACE" w:rsidRDefault="00070ACE" w:rsidP="00070AC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0ACE">
        <w:rPr>
          <w:rFonts w:ascii="Times New Roman" w:hAnsi="Times New Roman" w:cs="Times New Roman"/>
          <w:sz w:val="28"/>
          <w:szCs w:val="28"/>
        </w:rPr>
        <w:t>А мы в свою очередь, всегда рады вам помочь советом. И поддержим во всех начинаниях!</w:t>
      </w:r>
    </w:p>
    <w:sectPr w:rsidR="00D94CAE" w:rsidRPr="0007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49"/>
    <w:rsid w:val="00070ACE"/>
    <w:rsid w:val="00154D85"/>
    <w:rsid w:val="00195C3C"/>
    <w:rsid w:val="00256EC5"/>
    <w:rsid w:val="00893EC4"/>
    <w:rsid w:val="00B95A49"/>
    <w:rsid w:val="00D94CAE"/>
    <w:rsid w:val="00E8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1C6D"/>
  <w15:chartTrackingRefBased/>
  <w15:docId w15:val="{1C090A8C-F679-4897-8590-6035294A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CA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9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4CAE"/>
    <w:rPr>
      <w:b/>
      <w:bCs/>
    </w:rPr>
  </w:style>
  <w:style w:type="character" w:styleId="a6">
    <w:name w:val="Hyperlink"/>
    <w:basedOn w:val="a0"/>
    <w:uiPriority w:val="99"/>
    <w:semiHidden/>
    <w:unhideWhenUsed/>
    <w:rsid w:val="00D94C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7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2024-10-09T19:13:00Z</dcterms:created>
  <dcterms:modified xsi:type="dcterms:W3CDTF">2024-10-09T19:13:00Z</dcterms:modified>
</cp:coreProperties>
</file>