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B2" w:rsidRDefault="00C856B2" w:rsidP="00C856B2">
      <w:pPr>
        <w:pStyle w:val="Default"/>
        <w:ind w:left="-1418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6181725" cy="8324850"/>
            <wp:effectExtent l="0" t="0" r="9525" b="0"/>
            <wp:docPr id="1" name="Рисунок 1" descr="C:\Users\Админ\Desktop\к порталу\Положения + титульники\титу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 порталу\Положения + титульники\титул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" t="794"/>
                    <a:stretch/>
                  </pic:blipFill>
                  <pic:spPr bwMode="auto">
                    <a:xfrm>
                      <a:off x="0" y="0"/>
                      <a:ext cx="6183846" cy="832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5A5B" w:rsidRDefault="00785A5B" w:rsidP="00254084">
      <w:pPr>
        <w:pStyle w:val="Default"/>
        <w:rPr>
          <w:b/>
          <w:bCs/>
        </w:rPr>
      </w:pPr>
    </w:p>
    <w:p w:rsidR="00785A5B" w:rsidRDefault="00785A5B" w:rsidP="00254084">
      <w:pPr>
        <w:pStyle w:val="Default"/>
        <w:rPr>
          <w:b/>
          <w:bCs/>
        </w:rPr>
      </w:pPr>
    </w:p>
    <w:p w:rsidR="00785A5B" w:rsidRDefault="00785A5B" w:rsidP="00254084">
      <w:pPr>
        <w:pStyle w:val="Default"/>
        <w:rPr>
          <w:b/>
          <w:bCs/>
        </w:rPr>
      </w:pPr>
    </w:p>
    <w:p w:rsidR="00C856B2" w:rsidRDefault="00C856B2" w:rsidP="00254084">
      <w:pPr>
        <w:pStyle w:val="Default"/>
        <w:rPr>
          <w:b/>
          <w:bCs/>
        </w:rPr>
      </w:pPr>
    </w:p>
    <w:p w:rsidR="00C856B2" w:rsidRDefault="00C856B2" w:rsidP="00254084">
      <w:pPr>
        <w:pStyle w:val="Default"/>
        <w:rPr>
          <w:b/>
          <w:bCs/>
        </w:rPr>
      </w:pPr>
    </w:p>
    <w:p w:rsidR="00C856B2" w:rsidRDefault="00C856B2" w:rsidP="00254084">
      <w:pPr>
        <w:pStyle w:val="Default"/>
        <w:rPr>
          <w:b/>
          <w:bCs/>
        </w:rPr>
      </w:pPr>
      <w:bookmarkStart w:id="0" w:name="_GoBack"/>
      <w:bookmarkEnd w:id="0"/>
    </w:p>
    <w:p w:rsidR="00785A5B" w:rsidRDefault="00785A5B" w:rsidP="00254084">
      <w:pPr>
        <w:pStyle w:val="Default"/>
        <w:rPr>
          <w:b/>
          <w:bCs/>
        </w:rPr>
      </w:pPr>
    </w:p>
    <w:p w:rsidR="00785A5B" w:rsidRDefault="00785A5B" w:rsidP="00254084">
      <w:pPr>
        <w:pStyle w:val="Default"/>
        <w:rPr>
          <w:b/>
          <w:bCs/>
        </w:rPr>
      </w:pPr>
    </w:p>
    <w:p w:rsidR="00254084" w:rsidRDefault="00785A5B" w:rsidP="00785A5B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1</w:t>
      </w:r>
      <w:r w:rsidR="00254084" w:rsidRPr="00D341D8">
        <w:rPr>
          <w:b/>
          <w:bCs/>
        </w:rPr>
        <w:t>.Общие положения.</w:t>
      </w:r>
    </w:p>
    <w:p w:rsidR="00785A5B" w:rsidRPr="00D341D8" w:rsidRDefault="00785A5B" w:rsidP="00254084">
      <w:pPr>
        <w:pStyle w:val="Default"/>
      </w:pPr>
    </w:p>
    <w:p w:rsidR="00785A5B" w:rsidRDefault="00254084" w:rsidP="00785A5B">
      <w:pPr>
        <w:pStyle w:val="Default"/>
      </w:pPr>
      <w:r w:rsidRPr="00D341D8">
        <w:t xml:space="preserve">1.1. Настоящее Положение о режиме занятий обучающихся  муниципального  казенного образовательного учреждения дополнительного образования детского эколого-биологического центра «Эко-Дон» г. Калача-на-Дону Волгоградской области (далее по тексту - Положение) разработано на основе Закона РФ «Об образовании в Российской Федерации» (ст. 30  ч.2), СанПиН 2.4.4.3172-14 </w:t>
      </w:r>
      <w:r w:rsidR="00A80323">
        <w:t xml:space="preserve"> </w:t>
      </w:r>
      <w:r w:rsidRPr="00D341D8">
        <w:t xml:space="preserve">«Санитарно - эпидемиологических требований к устройству, содержанию и организации режима работы образовательных организаций дополнительного образования детей»,  Устава МКУ ДО ДЭБЦ «Эко-Дон» </w:t>
      </w:r>
    </w:p>
    <w:p w:rsidR="00254084" w:rsidRPr="00D341D8" w:rsidRDefault="00254084" w:rsidP="00785A5B">
      <w:pPr>
        <w:pStyle w:val="Default"/>
      </w:pPr>
      <w:r w:rsidRPr="00D341D8">
        <w:t xml:space="preserve">г. Калача-на-Дону (далее Учреждение), годового календарного учебного графика. </w:t>
      </w:r>
    </w:p>
    <w:p w:rsidR="00254084" w:rsidRPr="00D341D8" w:rsidRDefault="00254084" w:rsidP="00785A5B">
      <w:pPr>
        <w:pStyle w:val="Default"/>
      </w:pPr>
      <w:r w:rsidRPr="00D341D8">
        <w:t>1.2. Настоящее Положение разработано с целью обеспечения охраны здоровья воспитанников в</w:t>
      </w:r>
      <w:r w:rsidR="00D341D8">
        <w:t xml:space="preserve"> ходе образовательного процесса и </w:t>
      </w:r>
      <w:r w:rsidRPr="00D341D8">
        <w:t xml:space="preserve"> </w:t>
      </w:r>
      <w:r w:rsidR="00D341D8" w:rsidRPr="00D341D8">
        <w:t>соблюдени</w:t>
      </w:r>
      <w:r w:rsidR="00D341D8">
        <w:t>я</w:t>
      </w:r>
      <w:r w:rsidR="00D341D8" w:rsidRPr="00D341D8">
        <w:t xml:space="preserve"> установленных санитарно-гигиенических и педагогических требований.</w:t>
      </w:r>
    </w:p>
    <w:p w:rsidR="00254084" w:rsidRPr="00D341D8" w:rsidRDefault="00254084" w:rsidP="00785A5B">
      <w:pPr>
        <w:pStyle w:val="Default"/>
      </w:pPr>
      <w:r w:rsidRPr="00D341D8">
        <w:t xml:space="preserve">1.3. Положение регламентирует режим занятий и </w:t>
      </w:r>
      <w:r w:rsidR="00D341D8" w:rsidRPr="00D341D8">
        <w:t xml:space="preserve">распределяет учебную нагрузку. </w:t>
      </w:r>
    </w:p>
    <w:p w:rsidR="00254084" w:rsidRPr="00D341D8" w:rsidRDefault="00D341D8" w:rsidP="00785A5B">
      <w:pPr>
        <w:pStyle w:val="Default"/>
      </w:pPr>
      <w:r w:rsidRPr="00D341D8">
        <w:t>1.4</w:t>
      </w:r>
      <w:r w:rsidR="00254084" w:rsidRPr="00D341D8">
        <w:t xml:space="preserve">. Образовательный процесс осуществляется в соответствии с образовательной программой. </w:t>
      </w:r>
    </w:p>
    <w:p w:rsidR="00254084" w:rsidRPr="00D341D8" w:rsidRDefault="00254084" w:rsidP="00785A5B">
      <w:pPr>
        <w:pStyle w:val="Default"/>
      </w:pPr>
    </w:p>
    <w:p w:rsidR="00254084" w:rsidRDefault="00D341D8" w:rsidP="00785A5B">
      <w:pPr>
        <w:pStyle w:val="Default"/>
        <w:jc w:val="center"/>
        <w:rPr>
          <w:b/>
          <w:bCs/>
        </w:rPr>
      </w:pPr>
      <w:r>
        <w:rPr>
          <w:b/>
          <w:bCs/>
        </w:rPr>
        <w:t>2</w:t>
      </w:r>
      <w:r w:rsidR="00785A5B">
        <w:rPr>
          <w:b/>
          <w:bCs/>
        </w:rPr>
        <w:t>. Р</w:t>
      </w:r>
      <w:r w:rsidR="00254084" w:rsidRPr="00D341D8">
        <w:rPr>
          <w:b/>
          <w:bCs/>
        </w:rPr>
        <w:t>ежим</w:t>
      </w:r>
      <w:r w:rsidR="00785A5B">
        <w:rPr>
          <w:b/>
          <w:bCs/>
        </w:rPr>
        <w:t xml:space="preserve"> занятий и учебная</w:t>
      </w:r>
      <w:r w:rsidR="00254084" w:rsidRPr="00D341D8">
        <w:rPr>
          <w:b/>
          <w:bCs/>
        </w:rPr>
        <w:t xml:space="preserve"> нагрузк</w:t>
      </w:r>
      <w:r w:rsidR="00785A5B">
        <w:rPr>
          <w:b/>
          <w:bCs/>
        </w:rPr>
        <w:t>а</w:t>
      </w:r>
      <w:r w:rsidR="00254084" w:rsidRPr="00D341D8">
        <w:rPr>
          <w:b/>
          <w:bCs/>
        </w:rPr>
        <w:t xml:space="preserve"> </w:t>
      </w:r>
      <w:r w:rsidR="00785A5B">
        <w:rPr>
          <w:b/>
          <w:bCs/>
        </w:rPr>
        <w:t>обучающихся.</w:t>
      </w:r>
    </w:p>
    <w:p w:rsidR="00785A5B" w:rsidRPr="00D341D8" w:rsidRDefault="00785A5B" w:rsidP="00785A5B">
      <w:pPr>
        <w:pStyle w:val="Default"/>
      </w:pPr>
    </w:p>
    <w:p w:rsidR="00254084" w:rsidRPr="00D341D8" w:rsidRDefault="00D341D8" w:rsidP="00785A5B">
      <w:pPr>
        <w:pStyle w:val="Default"/>
      </w:pPr>
      <w:r>
        <w:t>2</w:t>
      </w:r>
      <w:r w:rsidR="00254084" w:rsidRPr="00D341D8">
        <w:t>.</w:t>
      </w:r>
      <w:r w:rsidRPr="00D341D8">
        <w:t>1</w:t>
      </w:r>
      <w:r w:rsidR="00254084" w:rsidRPr="00D341D8">
        <w:t>. Продолжительность учебного года с 1</w:t>
      </w:r>
      <w:r w:rsidRPr="00D341D8">
        <w:t>5</w:t>
      </w:r>
      <w:r w:rsidR="00254084" w:rsidRPr="00D341D8">
        <w:t xml:space="preserve"> сентября по 31 мая. Если 1</w:t>
      </w:r>
      <w:r w:rsidRPr="00D341D8">
        <w:t>5</w:t>
      </w:r>
      <w:r w:rsidR="00254084" w:rsidRPr="00D341D8">
        <w:t xml:space="preserve"> сентября приходится на выходной день, то в таком случае учебный год начинается в следующий за ним рабочий день. </w:t>
      </w:r>
    </w:p>
    <w:p w:rsidR="00254084" w:rsidRPr="00D341D8" w:rsidRDefault="00D341D8" w:rsidP="00785A5B">
      <w:pPr>
        <w:pStyle w:val="Default"/>
      </w:pPr>
      <w:r>
        <w:t>2</w:t>
      </w:r>
      <w:r w:rsidR="00254084" w:rsidRPr="00D341D8">
        <w:t>.</w:t>
      </w:r>
      <w:r w:rsidRPr="00D341D8">
        <w:t>2</w:t>
      </w:r>
      <w:r w:rsidR="00254084" w:rsidRPr="00D341D8">
        <w:t xml:space="preserve">. Продолжительность учебного года - 36 учебных недель. </w:t>
      </w:r>
    </w:p>
    <w:p w:rsidR="00D341D8" w:rsidRDefault="00D341D8" w:rsidP="00785A5B">
      <w:pPr>
        <w:pStyle w:val="Default"/>
        <w:rPr>
          <w:rFonts w:eastAsia="Times New Roman"/>
          <w:spacing w:val="-3"/>
        </w:rPr>
      </w:pPr>
      <w:r>
        <w:t>2</w:t>
      </w:r>
      <w:r w:rsidRPr="00D341D8">
        <w:t xml:space="preserve">.3. Учреждение работает по 5-дневной рабочей неделе.  </w:t>
      </w:r>
      <w:r w:rsidRPr="00D341D8">
        <w:rPr>
          <w:rFonts w:eastAsia="Times New Roman"/>
          <w:spacing w:val="-3"/>
        </w:rPr>
        <w:t>Кружки проводятся, так же, в субботу и</w:t>
      </w:r>
      <w:r>
        <w:rPr>
          <w:rFonts w:eastAsia="Times New Roman"/>
          <w:spacing w:val="-3"/>
        </w:rPr>
        <w:t xml:space="preserve"> </w:t>
      </w:r>
      <w:r w:rsidRPr="00D341D8">
        <w:rPr>
          <w:rFonts w:eastAsia="Times New Roman"/>
        </w:rPr>
        <w:t xml:space="preserve"> </w:t>
      </w:r>
      <w:r w:rsidR="009F2CC4">
        <w:rPr>
          <w:rFonts w:eastAsia="Times New Roman"/>
          <w:spacing w:val="-3"/>
        </w:rPr>
        <w:t>воскресенье, в каникулярное время.</w:t>
      </w:r>
    </w:p>
    <w:p w:rsidR="00D341D8" w:rsidRPr="00D341D8" w:rsidRDefault="00D341D8" w:rsidP="00785A5B">
      <w:pPr>
        <w:pStyle w:val="Default"/>
      </w:pPr>
      <w:r>
        <w:rPr>
          <w:rFonts w:eastAsia="Times New Roman"/>
          <w:spacing w:val="-3"/>
        </w:rPr>
        <w:t xml:space="preserve">2.4. </w:t>
      </w:r>
      <w:r w:rsidRPr="00D341D8">
        <w:rPr>
          <w:rFonts w:eastAsia="Times New Roman"/>
        </w:rPr>
        <w:t>Начало кружков с 09.00 до 1</w:t>
      </w:r>
      <w:r w:rsidR="009F2CC4">
        <w:rPr>
          <w:rFonts w:eastAsia="Times New Roman"/>
        </w:rPr>
        <w:t>9</w:t>
      </w:r>
      <w:r w:rsidRPr="00D341D8">
        <w:rPr>
          <w:rFonts w:eastAsia="Times New Roman"/>
        </w:rPr>
        <w:t>.00.</w:t>
      </w:r>
    </w:p>
    <w:p w:rsidR="00D341D8" w:rsidRPr="00D341D8" w:rsidRDefault="00D341D8" w:rsidP="00785A5B">
      <w:pPr>
        <w:pStyle w:val="Default"/>
      </w:pPr>
      <w:r>
        <w:t>2</w:t>
      </w:r>
      <w:r w:rsidRPr="00D341D8">
        <w:t>.</w:t>
      </w:r>
      <w:r>
        <w:t>5.</w:t>
      </w:r>
      <w:r w:rsidRPr="00D341D8">
        <w:t xml:space="preserve"> В праздничные дни </w:t>
      </w:r>
      <w:r>
        <w:t>Учреждение</w:t>
      </w:r>
      <w:r w:rsidRPr="00D341D8">
        <w:t xml:space="preserve"> не работает</w:t>
      </w:r>
      <w:r>
        <w:t>.</w:t>
      </w:r>
    </w:p>
    <w:p w:rsidR="00254084" w:rsidRPr="00D341D8" w:rsidRDefault="00D341D8" w:rsidP="00785A5B">
      <w:pPr>
        <w:pStyle w:val="Default"/>
      </w:pPr>
      <w:r>
        <w:t>2.6.</w:t>
      </w:r>
      <w:r w:rsidR="00254084" w:rsidRPr="00D341D8">
        <w:t xml:space="preserve"> Непосредственная образовательная деятельность проводится в соответствии с санитарно-гигиеническими правилами, возрастом воспитанников, годовым календарным учебным графиком</w:t>
      </w:r>
      <w:r>
        <w:t>, согласованным с Учредителем,</w:t>
      </w:r>
      <w:r w:rsidR="00254084" w:rsidRPr="00D341D8">
        <w:t xml:space="preserve"> расписанием заня</w:t>
      </w:r>
      <w:r>
        <w:t>тий, утверждёнными директором Учреждения</w:t>
      </w:r>
      <w:r w:rsidR="00254084" w:rsidRPr="00D341D8">
        <w:t xml:space="preserve">. </w:t>
      </w:r>
    </w:p>
    <w:p w:rsidR="00254084" w:rsidRPr="00D341D8" w:rsidRDefault="00D341D8" w:rsidP="00785A5B">
      <w:pPr>
        <w:pStyle w:val="Default"/>
      </w:pPr>
      <w:r>
        <w:t>2.7.</w:t>
      </w:r>
      <w:r w:rsidR="00254084" w:rsidRPr="00D341D8">
        <w:t xml:space="preserve"> Непосредственная образовательная деятельность проводится </w:t>
      </w:r>
      <w:r>
        <w:t xml:space="preserve">по </w:t>
      </w:r>
      <w:r w:rsidR="00220E46">
        <w:t>группам (детским объединениям).</w:t>
      </w:r>
    </w:p>
    <w:p w:rsidR="00220E46" w:rsidRDefault="00220E46" w:rsidP="00785A5B">
      <w:pPr>
        <w:pStyle w:val="Default"/>
      </w:pPr>
      <w:r>
        <w:t>2.8.</w:t>
      </w:r>
      <w:r w:rsidR="00254084" w:rsidRPr="00D341D8">
        <w:t xml:space="preserve"> Количе</w:t>
      </w:r>
      <w:r w:rsidR="00254084" w:rsidRPr="00220E46">
        <w:rPr>
          <w:i/>
        </w:rPr>
        <w:t>с</w:t>
      </w:r>
      <w:r w:rsidR="00254084" w:rsidRPr="00D341D8">
        <w:t xml:space="preserve">тво проведения </w:t>
      </w:r>
      <w:r>
        <w:t>учебных часов определяется учебны</w:t>
      </w:r>
      <w:r w:rsidR="00254084" w:rsidRPr="00D341D8">
        <w:t>м план</w:t>
      </w:r>
      <w:r>
        <w:t xml:space="preserve">ом, согласованным с Учредителем. </w:t>
      </w:r>
    </w:p>
    <w:p w:rsidR="00220E46" w:rsidRDefault="00220E46" w:rsidP="00785A5B">
      <w:pPr>
        <w:pStyle w:val="Default"/>
      </w:pPr>
      <w:r>
        <w:t xml:space="preserve">2.9. Количество учебных часов по направленности объединений, определённых учебным планом </w:t>
      </w:r>
      <w:r w:rsidR="00785A5B">
        <w:t xml:space="preserve"> </w:t>
      </w:r>
      <w:r w:rsidR="00254084" w:rsidRPr="00D341D8">
        <w:t xml:space="preserve">не  </w:t>
      </w:r>
      <w:r>
        <w:t xml:space="preserve">должно </w:t>
      </w:r>
      <w:r w:rsidR="00254084" w:rsidRPr="00D341D8">
        <w:t>превышать максимально допустимый объем неде</w:t>
      </w:r>
      <w:r>
        <w:t xml:space="preserve">льной образовательной нагрузки, рекомендуемой </w:t>
      </w:r>
      <w:r w:rsidRPr="00D341D8">
        <w:t>СанПиН 2.4.4.3172-14 «Санитарно - эпидемиологических требований к устройству, содержанию и организации режима работы образовательных организаций допол</w:t>
      </w:r>
      <w:r>
        <w:t>нительного образования детей», Приложение № 3</w:t>
      </w:r>
    </w:p>
    <w:p w:rsidR="00A35E5C" w:rsidRDefault="00220E46" w:rsidP="00785A5B">
      <w:pPr>
        <w:pStyle w:val="Default"/>
      </w:pPr>
      <w:r>
        <w:t xml:space="preserve">- художественная </w:t>
      </w:r>
      <w:r w:rsidR="00A35E5C">
        <w:t>–</w:t>
      </w:r>
      <w:r>
        <w:t xml:space="preserve"> </w:t>
      </w:r>
      <w:r w:rsidR="00A35E5C">
        <w:t>2-3 раза в неделю, 2-3 занятия по 45 минут в день;</w:t>
      </w:r>
    </w:p>
    <w:p w:rsidR="00220E46" w:rsidRDefault="00A35E5C" w:rsidP="00785A5B">
      <w:pPr>
        <w:pStyle w:val="Default"/>
      </w:pPr>
      <w:r>
        <w:t>- туристско-краеведческая - 2-4 раза в неделю, 2-4 занятия по 45 минут в день; 1-2 похода или занятия на местности в месяц до 8 часов в день;</w:t>
      </w:r>
    </w:p>
    <w:p w:rsidR="00A35E5C" w:rsidRDefault="00A35E5C" w:rsidP="00785A5B">
      <w:pPr>
        <w:pStyle w:val="Default"/>
      </w:pPr>
      <w:r>
        <w:t>- естественнонаучная - 1-3 раза в неделю, 2-3 занятия по 45 минут в день; занятия на местности до 8 часов в день;</w:t>
      </w:r>
    </w:p>
    <w:p w:rsidR="00A35E5C" w:rsidRDefault="00A35E5C" w:rsidP="00785A5B">
      <w:pPr>
        <w:pStyle w:val="Default"/>
      </w:pPr>
      <w:r>
        <w:t>- социально-педагогическая - 1-2 раза в неделю, 1-3 занятия по 45 минут в день.</w:t>
      </w:r>
    </w:p>
    <w:p w:rsidR="00A35E5C" w:rsidRDefault="00A35E5C" w:rsidP="00785A5B">
      <w:pPr>
        <w:pStyle w:val="Default"/>
      </w:pPr>
      <w:r>
        <w:t>Предшкольное развитие – 2-3 раза в неделю, 1-4 занятия по 30 минут в день.</w:t>
      </w:r>
    </w:p>
    <w:p w:rsidR="009F2CC4" w:rsidRDefault="00A35E5C" w:rsidP="00785A5B">
      <w:pPr>
        <w:pStyle w:val="Default"/>
      </w:pPr>
      <w:r>
        <w:t>2.10</w:t>
      </w:r>
      <w:r w:rsidR="00254084" w:rsidRPr="00D341D8">
        <w:t>.</w:t>
      </w:r>
      <w:r>
        <w:t xml:space="preserve"> </w:t>
      </w:r>
      <w:r w:rsidR="00254084" w:rsidRPr="00D341D8">
        <w:t xml:space="preserve">Продолжительность </w:t>
      </w:r>
      <w:r w:rsidR="009F2CC4">
        <w:t>занятий  в детских объединениях</w:t>
      </w:r>
      <w:r w:rsidR="009F2CC4" w:rsidRPr="009F2CC4">
        <w:t>:</w:t>
      </w:r>
    </w:p>
    <w:p w:rsidR="009F2CC4" w:rsidRPr="009F2CC4" w:rsidRDefault="009F2CC4" w:rsidP="00785A5B">
      <w:pPr>
        <w:pStyle w:val="Default"/>
      </w:pPr>
      <w:r>
        <w:t>- в учебные дни – не более 3-х академических часов в день, в выходные и каникулярные дни – не более 4-х академических часов в день.</w:t>
      </w:r>
    </w:p>
    <w:p w:rsidR="00A80323" w:rsidRDefault="009F2CC4" w:rsidP="00785A5B">
      <w:pPr>
        <w:pStyle w:val="Default"/>
      </w:pPr>
      <w:r>
        <w:t>2.11</w:t>
      </w:r>
      <w:r w:rsidR="00254084" w:rsidRPr="00D341D8">
        <w:t xml:space="preserve">. Перерывы между периодами непрерывной образовательной деятельности - не менее 10 минут. </w:t>
      </w:r>
    </w:p>
    <w:p w:rsidR="00A80323" w:rsidRDefault="00A80323" w:rsidP="00A80323">
      <w:pPr>
        <w:rPr>
          <w:lang w:eastAsia="en-US"/>
        </w:rPr>
      </w:pPr>
    </w:p>
    <w:p w:rsidR="00A80323" w:rsidRPr="00A80323" w:rsidRDefault="00A80323" w:rsidP="00A80323">
      <w:pPr>
        <w:rPr>
          <w:lang w:eastAsia="en-US"/>
        </w:rPr>
      </w:pPr>
    </w:p>
    <w:p w:rsidR="00254084" w:rsidRPr="00A80323" w:rsidRDefault="00A80323" w:rsidP="00A80323">
      <w:pPr>
        <w:pStyle w:val="a5"/>
        <w:rPr>
          <w:lang w:eastAsia="en-US"/>
        </w:rPr>
      </w:pPr>
      <w:r w:rsidRPr="00A80323">
        <w:rPr>
          <w:sz w:val="24"/>
          <w:szCs w:val="24"/>
        </w:rPr>
        <w:t xml:space="preserve">Составил </w:t>
      </w:r>
      <w:r>
        <w:rPr>
          <w:sz w:val="24"/>
          <w:szCs w:val="24"/>
        </w:rPr>
        <w:t xml:space="preserve">                ____</w:t>
      </w:r>
      <w:r w:rsidRPr="00A80323">
        <w:rPr>
          <w:sz w:val="24"/>
          <w:szCs w:val="24"/>
        </w:rPr>
        <w:t>_________            зам</w:t>
      </w:r>
      <w:r>
        <w:rPr>
          <w:sz w:val="24"/>
          <w:szCs w:val="24"/>
        </w:rPr>
        <w:t>еститель</w:t>
      </w:r>
      <w:r w:rsidRPr="00A80323">
        <w:rPr>
          <w:sz w:val="24"/>
          <w:szCs w:val="24"/>
        </w:rPr>
        <w:t xml:space="preserve"> директора по УВР Т.Ю. Пластинина</w:t>
      </w:r>
    </w:p>
    <w:sectPr w:rsidR="00254084" w:rsidRPr="00A80323" w:rsidSect="00C856B2">
      <w:pgSz w:w="11906" w:h="16838"/>
      <w:pgMar w:top="709" w:right="282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9F" w:rsidRDefault="00946D9F" w:rsidP="00A80323">
      <w:r>
        <w:separator/>
      </w:r>
    </w:p>
  </w:endnote>
  <w:endnote w:type="continuationSeparator" w:id="0">
    <w:p w:rsidR="00946D9F" w:rsidRDefault="00946D9F" w:rsidP="00A8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9F" w:rsidRDefault="00946D9F" w:rsidP="00A80323">
      <w:r>
        <w:separator/>
      </w:r>
    </w:p>
  </w:footnote>
  <w:footnote w:type="continuationSeparator" w:id="0">
    <w:p w:rsidR="00946D9F" w:rsidRDefault="00946D9F" w:rsidP="00A8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9024A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84"/>
    <w:rsid w:val="00055A82"/>
    <w:rsid w:val="000802BE"/>
    <w:rsid w:val="00220E46"/>
    <w:rsid w:val="00254084"/>
    <w:rsid w:val="00785A5B"/>
    <w:rsid w:val="008F6702"/>
    <w:rsid w:val="00946D9F"/>
    <w:rsid w:val="009C6D18"/>
    <w:rsid w:val="009F2CC4"/>
    <w:rsid w:val="00A35E5C"/>
    <w:rsid w:val="00A80323"/>
    <w:rsid w:val="00C856B2"/>
    <w:rsid w:val="00D341D8"/>
    <w:rsid w:val="00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803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032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803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032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5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56B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803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032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803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032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5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56B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5</cp:revision>
  <cp:lastPrinted>2018-06-22T10:15:00Z</cp:lastPrinted>
  <dcterms:created xsi:type="dcterms:W3CDTF">2018-05-29T07:35:00Z</dcterms:created>
  <dcterms:modified xsi:type="dcterms:W3CDTF">2018-06-25T09:17:00Z</dcterms:modified>
</cp:coreProperties>
</file>