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A4" w:rsidRDefault="00DB03A4" w:rsidP="00DB03A4">
      <w:pPr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228965"/>
            <wp:effectExtent l="19050" t="0" r="3175" b="0"/>
            <wp:docPr id="1" name="Рисунок 0" descr="об общем собрании 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 общем собрании тру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A4" w:rsidRDefault="00DB03A4" w:rsidP="00DB03A4">
      <w:pPr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en-US" w:eastAsia="ru-RU"/>
        </w:rPr>
      </w:pPr>
    </w:p>
    <w:p w:rsidR="00DB03A4" w:rsidRDefault="00DB03A4" w:rsidP="00DB03A4">
      <w:pPr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en-US" w:eastAsia="ru-RU"/>
        </w:rPr>
      </w:pPr>
    </w:p>
    <w:p w:rsidR="00DB03A4" w:rsidRDefault="00DB03A4" w:rsidP="00DB03A4">
      <w:pPr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en-US" w:eastAsia="ru-RU"/>
        </w:rPr>
      </w:pPr>
    </w:p>
    <w:p w:rsidR="00177DE9" w:rsidRDefault="00DB03A4" w:rsidP="00DB03A4">
      <w:pPr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  <w:t xml:space="preserve"> </w:t>
      </w:r>
    </w:p>
    <w:p w:rsidR="00177DE9" w:rsidRDefault="00177DE9" w:rsidP="00A262B2">
      <w:pPr>
        <w:adjustRightInd w:val="0"/>
        <w:spacing w:line="36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A262B2" w:rsidRPr="00177DE9" w:rsidRDefault="00304689" w:rsidP="00177DE9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177DE9">
        <w:rPr>
          <w:rFonts w:ascii="Times New Roman" w:hAnsi="Times New Roman" w:cs="Times New Roman"/>
          <w:b/>
          <w:lang w:eastAsia="ru-RU"/>
        </w:rPr>
        <w:lastRenderedPageBreak/>
        <w:t>1</w:t>
      </w:r>
      <w:r w:rsidR="00A262B2" w:rsidRPr="00177DE9">
        <w:rPr>
          <w:rFonts w:ascii="Times New Roman" w:hAnsi="Times New Roman" w:cs="Times New Roman"/>
          <w:b/>
          <w:lang w:eastAsia="ru-RU"/>
        </w:rPr>
        <w:t>. Общие положения</w:t>
      </w:r>
    </w:p>
    <w:p w:rsidR="00A262B2" w:rsidRPr="00177DE9" w:rsidRDefault="00177DE9" w:rsidP="00177DE9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="00A262B2" w:rsidRPr="00177DE9">
        <w:rPr>
          <w:rFonts w:ascii="Times New Roman" w:hAnsi="Times New Roman" w:cs="Times New Roman"/>
          <w:lang w:eastAsia="ru-RU"/>
        </w:rPr>
        <w:t>1.1. Общее собрание трудового коллектива (</w:t>
      </w:r>
      <w:r w:rsidR="00192A30" w:rsidRPr="00177DE9">
        <w:rPr>
          <w:rFonts w:ascii="Times New Roman" w:hAnsi="Times New Roman" w:cs="Times New Roman"/>
          <w:lang w:eastAsia="ru-RU"/>
        </w:rPr>
        <w:t>далее -</w:t>
      </w:r>
      <w:r w:rsidR="00A262B2" w:rsidRPr="00177DE9">
        <w:rPr>
          <w:rFonts w:ascii="Times New Roman" w:hAnsi="Times New Roman" w:cs="Times New Roman"/>
          <w:lang w:eastAsia="ru-RU"/>
        </w:rPr>
        <w:t xml:space="preserve"> Общее </w:t>
      </w:r>
      <w:r w:rsidR="00192A30" w:rsidRPr="00177DE9">
        <w:rPr>
          <w:rFonts w:ascii="Times New Roman" w:hAnsi="Times New Roman" w:cs="Times New Roman"/>
          <w:lang w:eastAsia="ru-RU"/>
        </w:rPr>
        <w:t xml:space="preserve">собрание) </w:t>
      </w:r>
      <w:r w:rsidR="00192A30">
        <w:rPr>
          <w:rFonts w:ascii="Times New Roman" w:hAnsi="Times New Roman" w:cs="Times New Roman"/>
          <w:lang w:eastAsia="ru-RU"/>
        </w:rPr>
        <w:t>муниципального</w:t>
      </w:r>
      <w:r w:rsidR="00192A30" w:rsidRPr="00177DE9">
        <w:rPr>
          <w:rFonts w:ascii="Times New Roman" w:hAnsi="Times New Roman" w:cs="Times New Roman"/>
          <w:lang w:eastAsia="ru-RU"/>
        </w:rPr>
        <w:t xml:space="preserve"> казенного учреждения</w:t>
      </w:r>
      <w:r w:rsidR="00447AEA" w:rsidRPr="00177DE9">
        <w:rPr>
          <w:rFonts w:ascii="Times New Roman" w:hAnsi="Times New Roman" w:cs="Times New Roman"/>
          <w:lang w:eastAsia="ru-RU"/>
        </w:rPr>
        <w:t xml:space="preserve"> дополнительного образования детский эколого-биологический центр «</w:t>
      </w:r>
      <w:proofErr w:type="spellStart"/>
      <w:r w:rsidR="00447AEA" w:rsidRPr="00177DE9">
        <w:rPr>
          <w:rFonts w:ascii="Times New Roman" w:hAnsi="Times New Roman" w:cs="Times New Roman"/>
          <w:lang w:eastAsia="ru-RU"/>
        </w:rPr>
        <w:t>Эко-Дон</w:t>
      </w:r>
      <w:proofErr w:type="spellEnd"/>
      <w:r w:rsidR="00447AEA" w:rsidRPr="00177DE9">
        <w:rPr>
          <w:rFonts w:ascii="Times New Roman" w:hAnsi="Times New Roman" w:cs="Times New Roman"/>
          <w:lang w:eastAsia="ru-RU"/>
        </w:rPr>
        <w:t xml:space="preserve">» г. </w:t>
      </w:r>
      <w:proofErr w:type="spellStart"/>
      <w:r w:rsidR="00447AEA" w:rsidRPr="00177DE9">
        <w:rPr>
          <w:rFonts w:ascii="Times New Roman" w:hAnsi="Times New Roman" w:cs="Times New Roman"/>
          <w:lang w:eastAsia="ru-RU"/>
        </w:rPr>
        <w:t>Калача-на-Дону</w:t>
      </w:r>
      <w:proofErr w:type="spellEnd"/>
      <w:r w:rsidR="00447AEA" w:rsidRPr="00177DE9">
        <w:rPr>
          <w:rFonts w:ascii="Times New Roman" w:hAnsi="Times New Roman" w:cs="Times New Roman"/>
          <w:lang w:eastAsia="ru-RU"/>
        </w:rPr>
        <w:t xml:space="preserve"> (далее </w:t>
      </w:r>
      <w:r w:rsidR="00192A30" w:rsidRPr="00177DE9">
        <w:rPr>
          <w:rFonts w:ascii="Times New Roman" w:hAnsi="Times New Roman" w:cs="Times New Roman"/>
          <w:lang w:eastAsia="ru-RU"/>
        </w:rPr>
        <w:t>Центр) является</w:t>
      </w:r>
      <w:r w:rsidR="00A262B2" w:rsidRPr="00177DE9">
        <w:rPr>
          <w:rFonts w:ascii="TimesNewRomanPSMT" w:hAnsi="TimesNewRomanPSMT" w:cs="TimesNewRomanPSMT"/>
          <w:lang w:eastAsia="ru-RU"/>
        </w:rPr>
        <w:t xml:space="preserve"> органом самоуправления. 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1.2. </w:t>
      </w:r>
      <w:r w:rsidRPr="00177DE9">
        <w:rPr>
          <w:rFonts w:ascii="Times New Roman" w:eastAsia="Times New Roman" w:hAnsi="Times New Roman" w:cs="Times New Roman"/>
          <w:lang w:eastAsia="ru-RU"/>
        </w:rPr>
        <w:t>Общее собрание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создается в целях развития и совершенствования образовательной деятельности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 xml:space="preserve"> 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, а также расширения коллегиальных, демократических форм управления на основании Устава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1.3. Основной задачей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является коллегиальное решение важных вопросов жизнедеятельности трудового коллектива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Центра.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</w:t>
      </w:r>
    </w:p>
    <w:p w:rsidR="00A262B2" w:rsidRPr="00177DE9" w:rsidRDefault="00A262B2" w:rsidP="00A262B2">
      <w:pPr>
        <w:adjustRightInd w:val="0"/>
        <w:ind w:firstLine="360"/>
        <w:rPr>
          <w:rFonts w:ascii="TimesNewRomanPSMT" w:eastAsia="Times New Roman" w:hAnsi="TimesNewRomanPSMT" w:cs="TimesNewRomanPSMT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1.</w:t>
      </w:r>
      <w:r w:rsidR="00E9729D" w:rsidRPr="00177DE9">
        <w:rPr>
          <w:rFonts w:ascii="TimesNewRomanPSMT" w:eastAsia="Times New Roman" w:hAnsi="TimesNewRomanPSMT" w:cs="TimesNewRomanPSMT"/>
          <w:lang w:eastAsia="ru-RU"/>
        </w:rPr>
        <w:t>4</w:t>
      </w:r>
      <w:r w:rsidRPr="00177DE9">
        <w:rPr>
          <w:rFonts w:ascii="Courier New" w:eastAsia="Times New Roman" w:hAnsi="Courier New" w:cs="Courier New"/>
          <w:lang w:eastAsia="ru-RU"/>
        </w:rPr>
        <w:t xml:space="preserve">. 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В своей деятельности </w:t>
      </w:r>
      <w:r w:rsidRPr="00177DE9">
        <w:rPr>
          <w:rFonts w:ascii="Times New Roman" w:eastAsia="Times New Roman" w:hAnsi="Times New Roman" w:cs="Times New Roman"/>
          <w:lang w:eastAsia="ru-RU"/>
        </w:rPr>
        <w:t>Общее собрание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руководствуется действующим законодательством, Уставом 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Центра.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</w:t>
      </w:r>
    </w:p>
    <w:p w:rsidR="00447AEA" w:rsidRPr="00177DE9" w:rsidRDefault="00447AEA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A262B2" w:rsidRPr="00177DE9" w:rsidRDefault="00304689" w:rsidP="00A262B2">
      <w:pPr>
        <w:adjustRightInd w:val="0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192A30">
        <w:rPr>
          <w:rFonts w:ascii="TimesNewRomanPS-BoldMT" w:eastAsia="Times New Roman" w:hAnsi="TimesNewRomanPS-BoldMT" w:cs="TimesNewRomanPS-BoldMT"/>
          <w:b/>
          <w:bCs/>
          <w:lang w:eastAsia="ru-RU"/>
        </w:rPr>
        <w:t>2</w:t>
      </w:r>
      <w:r w:rsidR="00A262B2" w:rsidRPr="00177DE9">
        <w:rPr>
          <w:rFonts w:ascii="TimesNewRomanPS-BoldMT" w:eastAsia="Times New Roman" w:hAnsi="TimesNewRomanPS-BoldMT" w:cs="TimesNewRomanPS-BoldMT"/>
          <w:b/>
          <w:bCs/>
          <w:lang w:eastAsia="ru-RU"/>
        </w:rPr>
        <w:t>. Компетенция 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2.1. К исключительной компетенции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относится:</w:t>
      </w:r>
    </w:p>
    <w:p w:rsidR="00A262B2" w:rsidRPr="00177DE9" w:rsidRDefault="00447AEA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– принятие Устава Центра (</w:t>
      </w:r>
      <w:r w:rsidR="00A262B2" w:rsidRPr="00177DE9">
        <w:rPr>
          <w:rFonts w:ascii="TimesNewRomanPSMT" w:eastAsia="Times New Roman" w:hAnsi="TimesNewRomanPSMT" w:cs="TimesNewRomanPSMT"/>
          <w:lang w:eastAsia="ru-RU"/>
        </w:rPr>
        <w:t>изменений и дополнений к нем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у) </w:t>
      </w:r>
      <w:r w:rsidRPr="00177DE9">
        <w:t xml:space="preserve"> </w:t>
      </w:r>
      <w:r w:rsidRPr="00177DE9">
        <w:rPr>
          <w:rFonts w:ascii="Times New Roman" w:hAnsi="Times New Roman" w:cs="Times New Roman"/>
        </w:rPr>
        <w:t>для вынесения его на утверждение Учредителю в установленном законом порядке;</w:t>
      </w:r>
    </w:p>
    <w:p w:rsidR="00A262B2" w:rsidRPr="00177DE9" w:rsidRDefault="00A262B2" w:rsidP="00E9729D">
      <w:pPr>
        <w:shd w:val="clear" w:color="auto" w:fill="FFFFFF"/>
        <w:spacing w:line="274" w:lineRule="exact"/>
        <w:ind w:right="11"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–</w:t>
      </w:r>
      <w:r w:rsidR="00E9729D" w:rsidRPr="00177DE9">
        <w:rPr>
          <w:rFonts w:ascii="Times New Roman" w:eastAsia="Times New Roman" w:hAnsi="Times New Roman" w:cs="Times New Roman"/>
          <w:lang w:eastAsia="ru-RU"/>
        </w:rPr>
        <w:t>обсуждение проектов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локальных актов</w:t>
      </w:r>
      <w:r w:rsidR="00E9729D" w:rsidRPr="00177DE9">
        <w:rPr>
          <w:rFonts w:ascii="Times New Roman" w:eastAsia="Times New Roman" w:hAnsi="Times New Roman" w:cs="Times New Roman"/>
          <w:lang w:eastAsia="ru-RU"/>
        </w:rPr>
        <w:t xml:space="preserve"> и их принятие</w:t>
      </w:r>
      <w:r w:rsidRPr="00177DE9">
        <w:rPr>
          <w:rFonts w:ascii="Times New Roman" w:eastAsia="Times New Roman" w:hAnsi="Times New Roman" w:cs="Times New Roman"/>
          <w:lang w:eastAsia="ru-RU"/>
        </w:rPr>
        <w:t>, по вопросам, касаю</w:t>
      </w:r>
      <w:r w:rsidR="00447AEA" w:rsidRPr="00177DE9">
        <w:rPr>
          <w:rFonts w:ascii="Times New Roman" w:eastAsia="Times New Roman" w:hAnsi="Times New Roman" w:cs="Times New Roman"/>
          <w:lang w:eastAsia="ru-RU"/>
        </w:rPr>
        <w:t>щимся интересов работников Центра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, предусмотренных трудовым законодательством; </w:t>
      </w:r>
    </w:p>
    <w:p w:rsidR="00A262B2" w:rsidRPr="00177DE9" w:rsidRDefault="00A262B2" w:rsidP="00E9729D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– обсуждение информации директора о перспективах развития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>;</w:t>
      </w:r>
    </w:p>
    <w:p w:rsidR="00A262B2" w:rsidRPr="00177DE9" w:rsidRDefault="00A262B2" w:rsidP="00E9729D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– обсуждение и принятие Правил внутреннего трудового распорядка по представлению директора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>;</w:t>
      </w:r>
    </w:p>
    <w:p w:rsidR="00A262B2" w:rsidRPr="00177DE9" w:rsidRDefault="00A262B2" w:rsidP="00E9729D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– принятие Коллективного договора;</w:t>
      </w:r>
    </w:p>
    <w:p w:rsidR="00A262B2" w:rsidRPr="00177DE9" w:rsidRDefault="00A262B2" w:rsidP="00E9729D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– рассмотрение кандидатур работников </w:t>
      </w:r>
      <w:r w:rsidR="00447AEA" w:rsidRPr="00177DE9">
        <w:rPr>
          <w:rFonts w:ascii="TimesNewRomanPSMT" w:eastAsia="Times New Roman" w:hAnsi="TimesNewRomanPSMT" w:cs="TimesNewRomanPSMT"/>
          <w:lang w:eastAsia="ru-RU"/>
        </w:rPr>
        <w:t>Центра к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награждению;</w:t>
      </w:r>
    </w:p>
    <w:p w:rsidR="00A86CC0" w:rsidRPr="00177DE9" w:rsidRDefault="00A86CC0" w:rsidP="00E9729D">
      <w:pPr>
        <w:widowControl w:val="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       </w:t>
      </w:r>
      <w:r w:rsidR="00A262B2" w:rsidRPr="00177DE9">
        <w:rPr>
          <w:rFonts w:ascii="TimesNewRomanPSMT" w:eastAsia="Times New Roman" w:hAnsi="TimesNewRomanPSMT" w:cs="TimesNewRomanPSMT"/>
          <w:lang w:eastAsia="ru-RU"/>
        </w:rPr>
        <w:t xml:space="preserve">– </w:t>
      </w:r>
      <w:r w:rsidRPr="00177DE9">
        <w:rPr>
          <w:rFonts w:ascii="Times New Roman" w:hAnsi="Times New Roman" w:cs="Times New Roman"/>
        </w:rPr>
        <w:t xml:space="preserve"> обсуждение и решение иных важных вопросов деятельности коллектива.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A262B2" w:rsidRPr="00177DE9" w:rsidRDefault="00304689" w:rsidP="00A262B2">
      <w:pPr>
        <w:adjustRightInd w:val="0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-BoldMT" w:eastAsia="Times New Roman" w:hAnsi="TimesNewRomanPS-BoldMT" w:cs="TimesNewRomanPS-BoldMT"/>
          <w:b/>
          <w:bCs/>
          <w:lang w:eastAsia="ru-RU"/>
        </w:rPr>
        <w:t>3</w:t>
      </w:r>
      <w:r w:rsidR="00A262B2" w:rsidRPr="00177DE9">
        <w:rPr>
          <w:rFonts w:ascii="TimesNewRomanPS-BoldMT" w:eastAsia="Times New Roman" w:hAnsi="TimesNewRomanPS-BoldMT" w:cs="TimesNewRomanPS-BoldMT"/>
          <w:b/>
          <w:bCs/>
          <w:lang w:eastAsia="ru-RU"/>
        </w:rPr>
        <w:t>. Состав и порядок работы 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3.1. В состав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входят все сотрудники, для которых </w:t>
      </w:r>
      <w:r w:rsidR="00A86CC0" w:rsidRPr="00177DE9">
        <w:rPr>
          <w:rFonts w:ascii="TimesNewRomanPSMT" w:eastAsia="Times New Roman" w:hAnsi="TimesNewRomanPSMT" w:cs="TimesNewRomanPSMT"/>
          <w:lang w:eastAsia="ru-RU"/>
        </w:rPr>
        <w:t>Центр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является основным местом работы. 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3.2. 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Общее собрание собирается директором </w:t>
      </w:r>
      <w:r w:rsidR="00A86CC0" w:rsidRPr="00177DE9">
        <w:rPr>
          <w:rFonts w:ascii="Times New Roman" w:eastAsia="Times New Roman" w:hAnsi="Times New Roman" w:cs="Times New Roman"/>
          <w:lang w:eastAsia="ru-RU"/>
        </w:rPr>
        <w:t>Центра не реже одного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раз</w:t>
      </w:r>
      <w:r w:rsidR="00A86CC0" w:rsidRPr="00177DE9">
        <w:rPr>
          <w:rFonts w:ascii="Times New Roman" w:eastAsia="Times New Roman" w:hAnsi="Times New Roman" w:cs="Times New Roman"/>
          <w:lang w:eastAsia="ru-RU"/>
        </w:rPr>
        <w:t>а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в течение  учебного года.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3.3. Внеочередной созыв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Общего собрания </w:t>
      </w:r>
      <w:r w:rsidRPr="00177DE9">
        <w:rPr>
          <w:rFonts w:ascii="TimesNewRomanPSMT" w:eastAsia="Times New Roman" w:hAnsi="TimesNewRomanPSMT" w:cs="TimesNewRomanPSMT"/>
          <w:lang w:eastAsia="ru-RU"/>
        </w:rPr>
        <w:t>может произой</w:t>
      </w:r>
      <w:r w:rsidR="00A86CC0" w:rsidRPr="00177DE9">
        <w:rPr>
          <w:rFonts w:ascii="TimesNewRomanPSMT" w:eastAsia="Times New Roman" w:hAnsi="TimesNewRomanPSMT" w:cs="TimesNewRomanPSMT"/>
          <w:lang w:eastAsia="ru-RU"/>
        </w:rPr>
        <w:t>ти по требованию директора 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или по заявлению 1/3 членов 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Общего собрания </w:t>
      </w:r>
      <w:r w:rsidRPr="00177DE9">
        <w:rPr>
          <w:rFonts w:ascii="TimesNewRomanPSMT" w:eastAsia="Times New Roman" w:hAnsi="TimesNewRomanPSMT" w:cs="TimesNewRomanPSMT"/>
          <w:lang w:eastAsia="ru-RU"/>
        </w:rPr>
        <w:t>поданному в письменном виде.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3.3. 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Общее собрание считается правомочными, если на нем присутствует не менее </w:t>
      </w:r>
      <w:r w:rsidR="00A86CC0" w:rsidRPr="00177DE9">
        <w:rPr>
          <w:rFonts w:ascii="Times New Roman" w:eastAsia="Times New Roman" w:hAnsi="Times New Roman" w:cs="Times New Roman"/>
          <w:lang w:eastAsia="ru-RU"/>
        </w:rPr>
        <w:t>2/3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 состава трудового коллектива. 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3.4. </w:t>
      </w:r>
      <w:r w:rsidRPr="00177DE9">
        <w:rPr>
          <w:rFonts w:ascii="Times New Roman" w:eastAsia="Times New Roman" w:hAnsi="Times New Roman" w:cs="Times New Roman"/>
          <w:lang w:eastAsia="ru-RU"/>
        </w:rPr>
        <w:t>Общее собрание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ведет председатель, избираемый из числа участников. На </w:t>
      </w:r>
      <w:r w:rsidRPr="00177DE9">
        <w:rPr>
          <w:rFonts w:ascii="Times New Roman" w:eastAsia="Times New Roman" w:hAnsi="Times New Roman" w:cs="Times New Roman"/>
          <w:lang w:eastAsia="ru-RU"/>
        </w:rPr>
        <w:t>Общем собрании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избирается также секретарь, который ведет всю документацию и сдает ее в архив в установленном порядке. </w:t>
      </w:r>
      <w:r w:rsidRPr="00177DE9">
        <w:rPr>
          <w:rFonts w:ascii="Times New Roman" w:eastAsia="Times New Roman" w:hAnsi="Times New Roman" w:cs="Times New Roman"/>
          <w:lang w:eastAsia="ru-RU"/>
        </w:rPr>
        <w:t>Председатель и секретарь Общего собрания избираются сроком на один учебный год.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3.5.</w:t>
      </w:r>
      <w:r w:rsidRPr="00177DE9">
        <w:rPr>
          <w:rFonts w:ascii="Times New Roman" w:eastAsia="Times New Roman" w:hAnsi="Times New Roman" w:cs="Times New Roman"/>
          <w:lang w:eastAsia="ru-RU"/>
        </w:rPr>
        <w:t xml:space="preserve"> 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3.5. Решения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, принятые в пределах его полномочий и в соответствии с законодательством, после утверждения его директором </w:t>
      </w:r>
      <w:r w:rsidR="00A86CC0" w:rsidRPr="00177DE9">
        <w:rPr>
          <w:rFonts w:ascii="TimesNewRomanPSMT" w:eastAsia="Times New Roman" w:hAnsi="TimesNewRomanPSMT" w:cs="TimesNewRomanPSMT"/>
          <w:lang w:eastAsia="ru-RU"/>
        </w:rPr>
        <w:t>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являются обязательными для исполнения всеми участниками образовательного процесса.</w:t>
      </w:r>
    </w:p>
    <w:p w:rsidR="00A262B2" w:rsidRPr="00177DE9" w:rsidRDefault="00A262B2" w:rsidP="00A262B2">
      <w:pPr>
        <w:adjustRightInd w:val="0"/>
        <w:ind w:firstLine="360"/>
        <w:rPr>
          <w:rFonts w:ascii="TimesNewRomanPSMT" w:eastAsia="Times New Roman" w:hAnsi="TimesNewRomanPSMT" w:cs="TimesNewRomanPSMT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3.6. Все решения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своевременно доводятся до сведения всех участников образовательного процесса. </w:t>
      </w:r>
    </w:p>
    <w:p w:rsidR="00A262B2" w:rsidRPr="00177DE9" w:rsidRDefault="00177DE9" w:rsidP="00177DE9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 New Roman" w:eastAsia="Times New Roman" w:hAnsi="Times New Roman" w:cs="Times New Roman"/>
          <w:b/>
          <w:lang w:eastAsia="ru-RU"/>
        </w:rPr>
        <w:t>4</w:t>
      </w:r>
      <w:r w:rsidR="00A262B2" w:rsidRPr="00177DE9">
        <w:rPr>
          <w:rFonts w:ascii="Times New Roman" w:eastAsia="Times New Roman" w:hAnsi="Times New Roman" w:cs="Times New Roman"/>
          <w:b/>
          <w:lang w:eastAsia="ru-RU"/>
        </w:rPr>
        <w:t>.</w:t>
      </w:r>
      <w:r w:rsidR="00E9729D" w:rsidRPr="00177DE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62B2" w:rsidRPr="00177DE9">
        <w:rPr>
          <w:rFonts w:ascii="Times New Roman" w:eastAsia="Times New Roman" w:hAnsi="Times New Roman" w:cs="Times New Roman"/>
          <w:b/>
          <w:lang w:eastAsia="ru-RU"/>
        </w:rPr>
        <w:t>Документация и отчётность</w:t>
      </w:r>
      <w:r w:rsidR="00A262B2" w:rsidRPr="00177DE9">
        <w:rPr>
          <w:rFonts w:ascii="TimesNewRomanPSMT" w:eastAsia="Times New Roman" w:hAnsi="TimesNewRomanPSMT" w:cs="TimesNewRomanPSMT"/>
          <w:lang w:eastAsia="ru-RU"/>
        </w:rPr>
        <w:t> 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4.1. Заседания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о</w:t>
      </w:r>
      <w:r w:rsidR="00A86CC0" w:rsidRPr="00177DE9">
        <w:rPr>
          <w:rFonts w:ascii="TimesNewRomanPSMT" w:eastAsia="Times New Roman" w:hAnsi="TimesNewRomanPSMT" w:cs="TimesNewRomanPSMT"/>
          <w:lang w:eastAsia="ru-RU"/>
        </w:rPr>
        <w:t>формляются протоколом, в котором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фиксируется ход обсуждения вопросов, предложения и замечания участников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. Протоколы подписываются председателем и секретарем. </w:t>
      </w:r>
    </w:p>
    <w:p w:rsidR="00A262B2" w:rsidRPr="00177DE9" w:rsidRDefault="00A262B2" w:rsidP="00A262B2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 xml:space="preserve">4.2. Документация </w:t>
      </w:r>
      <w:r w:rsidRPr="00177DE9">
        <w:rPr>
          <w:rFonts w:ascii="Times New Roman" w:eastAsia="Times New Roman" w:hAnsi="Times New Roman" w:cs="Times New Roman"/>
          <w:lang w:eastAsia="ru-RU"/>
        </w:rPr>
        <w:t>Общего собрания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постоянно хранится в делах </w:t>
      </w:r>
      <w:r w:rsidR="00A86CC0" w:rsidRPr="00177DE9">
        <w:rPr>
          <w:rFonts w:ascii="TimesNewRomanPSMT" w:eastAsia="Times New Roman" w:hAnsi="TimesNewRomanPSMT" w:cs="TimesNewRomanPSMT"/>
          <w:lang w:eastAsia="ru-RU"/>
        </w:rPr>
        <w:t>Центра</w:t>
      </w:r>
      <w:r w:rsidRPr="00177DE9">
        <w:rPr>
          <w:rFonts w:ascii="TimesNewRomanPSMT" w:eastAsia="Times New Roman" w:hAnsi="TimesNewRomanPSMT" w:cs="TimesNewRomanPSMT"/>
          <w:lang w:eastAsia="ru-RU"/>
        </w:rPr>
        <w:t xml:space="preserve"> и передается по акту. </w:t>
      </w:r>
    </w:p>
    <w:p w:rsidR="00A262B2" w:rsidRDefault="00A262B2" w:rsidP="00177DE9">
      <w:pPr>
        <w:adjustRightInd w:val="0"/>
        <w:ind w:firstLine="360"/>
        <w:rPr>
          <w:rFonts w:ascii="TimesNewRomanPS-ItalicMT" w:eastAsia="Times New Roman" w:hAnsi="TimesNewRomanPS-ItalicMT" w:cs="TimesNewRomanPS-ItalicMT"/>
          <w:i/>
          <w:iCs/>
          <w:lang w:eastAsia="ru-RU"/>
        </w:rPr>
      </w:pPr>
      <w:r w:rsidRPr="00177DE9">
        <w:rPr>
          <w:rFonts w:ascii="TimesNewRomanPSMT" w:eastAsia="Times New Roman" w:hAnsi="TimesNewRomanPSMT" w:cs="TimesNewRomanPSMT"/>
          <w:lang w:eastAsia="ru-RU"/>
        </w:rPr>
        <w:t> </w:t>
      </w:r>
      <w:r w:rsidRPr="00177DE9">
        <w:rPr>
          <w:rFonts w:ascii="TimesNewRomanPS-ItalicMT" w:eastAsia="Times New Roman" w:hAnsi="TimesNewRomanPS-ItalicMT" w:cs="TimesNewRomanPS-ItalicMT"/>
          <w:i/>
          <w:iCs/>
          <w:lang w:eastAsia="ru-RU"/>
        </w:rPr>
        <w:t> </w:t>
      </w:r>
    </w:p>
    <w:p w:rsidR="00192A30" w:rsidRDefault="00192A30" w:rsidP="00177DE9">
      <w:pPr>
        <w:adjustRightInd w:val="0"/>
        <w:ind w:firstLine="360"/>
        <w:rPr>
          <w:rFonts w:ascii="TimesNewRomanPS-ItalicMT" w:eastAsia="Times New Roman" w:hAnsi="TimesNewRomanPS-ItalicMT" w:cs="TimesNewRomanPS-ItalicMT"/>
          <w:i/>
          <w:iCs/>
          <w:lang w:eastAsia="ru-RU"/>
        </w:rPr>
      </w:pPr>
    </w:p>
    <w:p w:rsidR="00192A30" w:rsidRPr="00177DE9" w:rsidRDefault="00192A30" w:rsidP="00177DE9">
      <w:pPr>
        <w:adjustRightInd w:val="0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304689" w:rsidRPr="00304689" w:rsidRDefault="00304689">
      <w:pPr>
        <w:rPr>
          <w:rFonts w:ascii="Times New Roman" w:hAnsi="Times New Roman" w:cs="Times New Roman"/>
          <w:sz w:val="24"/>
          <w:szCs w:val="24"/>
        </w:rPr>
      </w:pPr>
      <w:r w:rsidRPr="00177DE9">
        <w:rPr>
          <w:rFonts w:ascii="Times New Roman" w:hAnsi="Times New Roman" w:cs="Times New Roman"/>
        </w:rPr>
        <w:t>Составил</w:t>
      </w:r>
      <w:r w:rsidR="00192A30">
        <w:rPr>
          <w:rFonts w:ascii="Times New Roman" w:hAnsi="Times New Roman" w:cs="Times New Roman"/>
        </w:rPr>
        <w:t>а</w:t>
      </w:r>
      <w:r w:rsidRPr="00177DE9">
        <w:rPr>
          <w:rFonts w:ascii="Times New Roman" w:hAnsi="Times New Roman" w:cs="Times New Roman"/>
        </w:rPr>
        <w:t>:      ________________________</w:t>
      </w:r>
      <w:r w:rsidR="00192A30" w:rsidRPr="00192A30">
        <w:rPr>
          <w:rFonts w:ascii="Times New Roman" w:hAnsi="Times New Roman" w:cs="Times New Roman"/>
        </w:rPr>
        <w:t xml:space="preserve"> </w:t>
      </w:r>
      <w:proofErr w:type="spellStart"/>
      <w:r w:rsidR="00192A30" w:rsidRPr="00177DE9">
        <w:rPr>
          <w:rFonts w:ascii="Times New Roman" w:hAnsi="Times New Roman" w:cs="Times New Roman"/>
        </w:rPr>
        <w:t>Ращупкина</w:t>
      </w:r>
      <w:proofErr w:type="spellEnd"/>
      <w:r w:rsidR="00192A30" w:rsidRPr="00177DE9">
        <w:rPr>
          <w:rFonts w:ascii="Times New Roman" w:hAnsi="Times New Roman" w:cs="Times New Roman"/>
        </w:rPr>
        <w:t xml:space="preserve"> Т.Ю.</w:t>
      </w:r>
      <w:r w:rsidR="00192A30">
        <w:rPr>
          <w:rFonts w:ascii="Times New Roman" w:hAnsi="Times New Roman" w:cs="Times New Roman"/>
        </w:rPr>
        <w:t>,  заместитель директора по УВР.</w:t>
      </w:r>
    </w:p>
    <w:sectPr w:rsidR="00304689" w:rsidRPr="00304689" w:rsidSect="00A86C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4A" w:rsidRDefault="00860D4A" w:rsidP="00304689">
      <w:r>
        <w:separator/>
      </w:r>
    </w:p>
  </w:endnote>
  <w:endnote w:type="continuationSeparator" w:id="0">
    <w:p w:rsidR="00860D4A" w:rsidRDefault="00860D4A" w:rsidP="00304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4A" w:rsidRDefault="00860D4A" w:rsidP="00304689">
      <w:r>
        <w:separator/>
      </w:r>
    </w:p>
  </w:footnote>
  <w:footnote w:type="continuationSeparator" w:id="0">
    <w:p w:rsidR="00860D4A" w:rsidRDefault="00860D4A" w:rsidP="00304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B2"/>
    <w:rsid w:val="000679E6"/>
    <w:rsid w:val="00177DE9"/>
    <w:rsid w:val="00192A30"/>
    <w:rsid w:val="00304689"/>
    <w:rsid w:val="003B270E"/>
    <w:rsid w:val="00447AEA"/>
    <w:rsid w:val="0055050D"/>
    <w:rsid w:val="007A3968"/>
    <w:rsid w:val="00860D4A"/>
    <w:rsid w:val="00A16613"/>
    <w:rsid w:val="00A262B2"/>
    <w:rsid w:val="00A86CC0"/>
    <w:rsid w:val="00B96268"/>
    <w:rsid w:val="00CC45FE"/>
    <w:rsid w:val="00DB03A4"/>
    <w:rsid w:val="00E51420"/>
    <w:rsid w:val="00E9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689"/>
  </w:style>
  <w:style w:type="paragraph" w:styleId="a4">
    <w:name w:val="header"/>
    <w:basedOn w:val="a"/>
    <w:link w:val="a5"/>
    <w:uiPriority w:val="99"/>
    <w:unhideWhenUsed/>
    <w:rsid w:val="003046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4689"/>
  </w:style>
  <w:style w:type="paragraph" w:styleId="a6">
    <w:name w:val="footer"/>
    <w:basedOn w:val="a"/>
    <w:link w:val="a7"/>
    <w:uiPriority w:val="99"/>
    <w:unhideWhenUsed/>
    <w:rsid w:val="003046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4689"/>
  </w:style>
  <w:style w:type="table" w:styleId="a8">
    <w:name w:val="Table Grid"/>
    <w:basedOn w:val="a1"/>
    <w:uiPriority w:val="59"/>
    <w:rsid w:val="0017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2A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2016-07-04T10:55:00Z</cp:lastPrinted>
  <dcterms:created xsi:type="dcterms:W3CDTF">2011-11-07T16:13:00Z</dcterms:created>
  <dcterms:modified xsi:type="dcterms:W3CDTF">2016-11-11T09:49:00Z</dcterms:modified>
</cp:coreProperties>
</file>