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11" w:rsidRPr="00894107" w:rsidRDefault="00237911" w:rsidP="00894107">
      <w:pPr>
        <w:widowControl w:val="0"/>
        <w:shd w:val="clear" w:color="auto" w:fill="FFFFFF"/>
        <w:tabs>
          <w:tab w:val="left" w:pos="284"/>
        </w:tabs>
        <w:ind w:firstLine="567"/>
        <w:jc w:val="center"/>
      </w:pPr>
      <w:r w:rsidRPr="00894107">
        <w:rPr>
          <w:color w:val="365F91" w:themeColor="accent1" w:themeShade="BF"/>
          <w:sz w:val="28"/>
          <w:szCs w:val="28"/>
        </w:rPr>
        <w:t>Организация образовательного процесса.</w:t>
      </w:r>
      <w:r w:rsidR="00894107" w:rsidRPr="00894107">
        <w:rPr>
          <w:color w:val="365F91" w:themeColor="accent1" w:themeShade="BF"/>
          <w:sz w:val="28"/>
          <w:szCs w:val="28"/>
        </w:rPr>
        <w:br/>
      </w:r>
    </w:p>
    <w:p w:rsidR="00894107" w:rsidRDefault="00894107" w:rsidP="0089410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</w:pPr>
      <w:r w:rsidRPr="00894107">
        <w:t>Уровень образования: дополнительное образование.</w:t>
      </w:r>
    </w:p>
    <w:p w:rsidR="00894107" w:rsidRPr="00894107" w:rsidRDefault="00894107" w:rsidP="00894107">
      <w:pPr>
        <w:pStyle w:val="a3"/>
        <w:widowControl w:val="0"/>
        <w:shd w:val="clear" w:color="auto" w:fill="FFFFFF"/>
        <w:tabs>
          <w:tab w:val="left" w:pos="284"/>
        </w:tabs>
      </w:pPr>
    </w:p>
    <w:p w:rsidR="00894107" w:rsidRPr="00894107" w:rsidRDefault="00894107" w:rsidP="0089410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</w:pPr>
      <w:r w:rsidRPr="00894107">
        <w:t xml:space="preserve">Срок обучения – до </w:t>
      </w:r>
      <w:r w:rsidR="00F732BB">
        <w:t xml:space="preserve">5-и </w:t>
      </w:r>
      <w:r w:rsidRPr="00894107">
        <w:t>лет по программам следующих направлений:</w:t>
      </w: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естественнонаучное</w:t>
      </w: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туристско-краеведческое</w:t>
      </w: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социально-</w:t>
      </w:r>
      <w:r w:rsidR="00A07070">
        <w:t>гуманитарное</w:t>
      </w: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художественное</w:t>
      </w:r>
    </w:p>
    <w:p w:rsidR="00237911" w:rsidRPr="00237911" w:rsidRDefault="00237911" w:rsidP="00237911">
      <w:pPr>
        <w:widowControl w:val="0"/>
        <w:shd w:val="clear" w:color="auto" w:fill="FFFFFF"/>
        <w:tabs>
          <w:tab w:val="left" w:pos="284"/>
        </w:tabs>
        <w:ind w:firstLine="567"/>
        <w:jc w:val="center"/>
        <w:rPr>
          <w:b/>
          <w:color w:val="365F91" w:themeColor="accent1" w:themeShade="BF"/>
          <w:sz w:val="28"/>
          <w:szCs w:val="28"/>
        </w:rPr>
      </w:pPr>
    </w:p>
    <w:p w:rsidR="007B2105" w:rsidRPr="007B2105" w:rsidRDefault="00237911" w:rsidP="00E0413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360"/>
        <w:rPr>
          <w:spacing w:val="-7"/>
        </w:rPr>
      </w:pPr>
      <w:r w:rsidRPr="007B2105">
        <w:rPr>
          <w:spacing w:val="-2"/>
        </w:rPr>
        <w:t>Организац</w:t>
      </w:r>
      <w:r w:rsidR="00CC788D">
        <w:rPr>
          <w:spacing w:val="-2"/>
        </w:rPr>
        <w:t>ия образовательного процесса в у</w:t>
      </w:r>
      <w:r w:rsidRPr="007B2105">
        <w:rPr>
          <w:spacing w:val="-2"/>
        </w:rPr>
        <w:t>чреждении  регламентируется</w:t>
      </w:r>
      <w:r w:rsidRPr="007B2105">
        <w:rPr>
          <w:spacing w:val="-2"/>
        </w:rPr>
        <w:br/>
      </w:r>
      <w:r w:rsidR="00CC788D">
        <w:rPr>
          <w:spacing w:val="3"/>
        </w:rPr>
        <w:t>учебным планом, утверждаемым у</w:t>
      </w:r>
      <w:r w:rsidRPr="007B2105">
        <w:rPr>
          <w:spacing w:val="3"/>
        </w:rPr>
        <w:t xml:space="preserve">чреждением и согласованным с Учредителем; </w:t>
      </w:r>
      <w:r w:rsidRPr="007B2105">
        <w:rPr>
          <w:spacing w:val="1"/>
        </w:rPr>
        <w:t xml:space="preserve"> расписанием  занятий,  </w:t>
      </w:r>
      <w:r w:rsidR="00CC788D">
        <w:rPr>
          <w:spacing w:val="-7"/>
        </w:rPr>
        <w:t>планом  работы, утверждаемым у</w:t>
      </w:r>
      <w:r w:rsidRPr="007B2105">
        <w:rPr>
          <w:spacing w:val="-7"/>
        </w:rPr>
        <w:t xml:space="preserve">чреждением. </w:t>
      </w:r>
      <w:r w:rsidR="00894107">
        <w:rPr>
          <w:spacing w:val="-7"/>
        </w:rPr>
        <w:br/>
      </w:r>
    </w:p>
    <w:p w:rsidR="00237911" w:rsidRDefault="00237911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</w:pPr>
      <w:r>
        <w:t xml:space="preserve">Обучение и воспитание в </w:t>
      </w:r>
      <w:r w:rsidR="00CC788D">
        <w:t>у</w:t>
      </w:r>
      <w:r>
        <w:t>чреждении  осуществляется на русском языке.</w:t>
      </w:r>
    </w:p>
    <w:p w:rsidR="007B2105" w:rsidRDefault="007B2105" w:rsidP="007B2105">
      <w:pPr>
        <w:pStyle w:val="a3"/>
        <w:widowControl w:val="0"/>
        <w:shd w:val="clear" w:color="auto" w:fill="FFFFFF"/>
        <w:tabs>
          <w:tab w:val="left" w:pos="0"/>
        </w:tabs>
        <w:spacing w:line="276" w:lineRule="auto"/>
      </w:pPr>
    </w:p>
    <w:p w:rsidR="007B2105" w:rsidRDefault="007B2105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</w:pPr>
      <w:r>
        <w:t>Форма обучения – очная.</w:t>
      </w:r>
    </w:p>
    <w:p w:rsidR="007B2105" w:rsidRDefault="007B2105" w:rsidP="007B2105">
      <w:pPr>
        <w:pStyle w:val="a3"/>
        <w:widowControl w:val="0"/>
        <w:shd w:val="clear" w:color="auto" w:fill="FFFFFF"/>
        <w:tabs>
          <w:tab w:val="left" w:pos="0"/>
        </w:tabs>
        <w:spacing w:line="276" w:lineRule="auto"/>
      </w:pPr>
    </w:p>
    <w:p w:rsidR="00E0413D" w:rsidRDefault="007B2105" w:rsidP="00E0413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</w:pPr>
      <w:r w:rsidRPr="007B2105">
        <w:t>Учебный план построен на 3-х ступенчатом обучении воспитанников Центра.</w:t>
      </w:r>
    </w:p>
    <w:p w:rsidR="005917CF" w:rsidRDefault="007B2105" w:rsidP="005917CF">
      <w:pPr>
        <w:widowControl w:val="0"/>
        <w:shd w:val="clear" w:color="auto" w:fill="FFFFFF"/>
        <w:tabs>
          <w:tab w:val="left" w:pos="0"/>
        </w:tabs>
        <w:spacing w:line="276" w:lineRule="auto"/>
      </w:pPr>
      <w:r w:rsidRPr="007B2105">
        <w:t>1 ступень</w:t>
      </w:r>
      <w:r>
        <w:t>: о</w:t>
      </w:r>
      <w:r w:rsidR="00A07070">
        <w:t xml:space="preserve">знакомительное изучение, </w:t>
      </w:r>
      <w:r w:rsidRPr="007B2105">
        <w:t>2 ступень</w:t>
      </w:r>
      <w:r>
        <w:t>:</w:t>
      </w:r>
      <w:r w:rsidR="005917CF">
        <w:t xml:space="preserve"> </w:t>
      </w:r>
      <w:r w:rsidR="004D1835">
        <w:t>базовое  изучение, 3 ступень – углубленное изучение</w:t>
      </w:r>
      <w:r w:rsidR="00B37C73">
        <w:t>.</w:t>
      </w:r>
      <w:r w:rsidR="00E0413D">
        <w:br/>
      </w:r>
    </w:p>
    <w:p w:rsidR="007B2105" w:rsidRPr="007B2105" w:rsidRDefault="007B2105" w:rsidP="00E0413D">
      <w:pPr>
        <w:pStyle w:val="a3"/>
        <w:numPr>
          <w:ilvl w:val="0"/>
          <w:numId w:val="1"/>
        </w:numPr>
        <w:spacing w:line="276" w:lineRule="auto"/>
        <w:ind w:left="142" w:firstLine="218"/>
      </w:pPr>
      <w:r w:rsidRPr="007B2105">
        <w:rPr>
          <w:spacing w:val="-5"/>
        </w:rPr>
        <w:t xml:space="preserve"> </w:t>
      </w:r>
      <w:r w:rsidR="00237911" w:rsidRPr="007B2105">
        <w:rPr>
          <w:spacing w:val="-5"/>
        </w:rPr>
        <w:t xml:space="preserve">Учебный год в </w:t>
      </w:r>
      <w:r w:rsidR="00CC788D">
        <w:rPr>
          <w:spacing w:val="-5"/>
        </w:rPr>
        <w:t>у</w:t>
      </w:r>
      <w:r w:rsidR="00237911" w:rsidRPr="007B2105">
        <w:rPr>
          <w:spacing w:val="-5"/>
        </w:rPr>
        <w:t xml:space="preserve">чреждении начинается с </w:t>
      </w:r>
      <w:r w:rsidR="004D1835">
        <w:rPr>
          <w:spacing w:val="-5"/>
        </w:rPr>
        <w:t xml:space="preserve">1 </w:t>
      </w:r>
      <w:r w:rsidR="00237911" w:rsidRPr="007B2105">
        <w:rPr>
          <w:spacing w:val="-5"/>
        </w:rPr>
        <w:t xml:space="preserve">сентября </w:t>
      </w:r>
      <w:r w:rsidR="004D1835">
        <w:rPr>
          <w:spacing w:val="-5"/>
        </w:rPr>
        <w:t xml:space="preserve">в группах персонифицированного финансирования и с 15 – в группах персонифицированного дополнительного образования и </w:t>
      </w:r>
      <w:r w:rsidR="00237911" w:rsidRPr="007B2105">
        <w:rPr>
          <w:spacing w:val="-5"/>
        </w:rPr>
        <w:t xml:space="preserve"> длится до 31 мая.  Если первый учебный день приходится на выходной день, то в этом случае учебный год начинается в первый, следующий за ним, рабочий день.  </w:t>
      </w:r>
    </w:p>
    <w:p w:rsidR="007B2105" w:rsidRPr="007B2105" w:rsidRDefault="007B2105" w:rsidP="007B2105">
      <w:pPr>
        <w:pStyle w:val="a3"/>
        <w:spacing w:line="276" w:lineRule="auto"/>
      </w:pPr>
    </w:p>
    <w:p w:rsidR="007B2105" w:rsidRPr="00F732BB" w:rsidRDefault="00237911" w:rsidP="00F732BB">
      <w:pPr>
        <w:pStyle w:val="a3"/>
        <w:numPr>
          <w:ilvl w:val="0"/>
          <w:numId w:val="1"/>
        </w:numPr>
        <w:spacing w:line="276" w:lineRule="auto"/>
      </w:pPr>
      <w:r w:rsidRPr="007B2105">
        <w:rPr>
          <w:spacing w:val="-5"/>
        </w:rPr>
        <w:t>В Учреждение при</w:t>
      </w:r>
      <w:r w:rsidR="00F732BB">
        <w:rPr>
          <w:spacing w:val="-5"/>
        </w:rPr>
        <w:t>нимаются дети в возрасте  от 5</w:t>
      </w:r>
      <w:r w:rsidRPr="007B2105">
        <w:rPr>
          <w:spacing w:val="-5"/>
        </w:rPr>
        <w:t xml:space="preserve"> до 18 лет. </w:t>
      </w:r>
    </w:p>
    <w:p w:rsidR="00F732BB" w:rsidRDefault="00F732BB" w:rsidP="00F732BB">
      <w:pPr>
        <w:pStyle w:val="a3"/>
        <w:spacing w:line="276" w:lineRule="auto"/>
      </w:pPr>
    </w:p>
    <w:p w:rsidR="00237911" w:rsidRDefault="00237911" w:rsidP="007B2105">
      <w:pPr>
        <w:pStyle w:val="a3"/>
        <w:numPr>
          <w:ilvl w:val="0"/>
          <w:numId w:val="1"/>
        </w:numPr>
        <w:spacing w:line="276" w:lineRule="auto"/>
      </w:pPr>
      <w:r>
        <w:t xml:space="preserve">Комплектование групп детских объединений  производится не позднее </w:t>
      </w:r>
    </w:p>
    <w:p w:rsidR="007B2105" w:rsidRDefault="00237911" w:rsidP="00E0413D">
      <w:pPr>
        <w:widowControl w:val="0"/>
        <w:shd w:val="clear" w:color="auto" w:fill="FFFFFF"/>
        <w:tabs>
          <w:tab w:val="left" w:pos="590"/>
        </w:tabs>
        <w:spacing w:line="276" w:lineRule="auto"/>
      </w:pPr>
      <w:r>
        <w:t>15 сентября каждого нового учебного года. Так же, п</w:t>
      </w:r>
      <w:r w:rsidRPr="004C48F0">
        <w:t>ри</w:t>
      </w:r>
      <w:r>
        <w:t>ё</w:t>
      </w:r>
      <w:r w:rsidRPr="004C48F0">
        <w:t xml:space="preserve">м заявлений и зачисление </w:t>
      </w:r>
      <w:r>
        <w:t xml:space="preserve">в детские объединения осуществляются и в течение всего календарного года в </w:t>
      </w:r>
      <w:r w:rsidR="004D1835">
        <w:t xml:space="preserve">наличия свободных мест. </w:t>
      </w:r>
    </w:p>
    <w:p w:rsidR="007B2105" w:rsidRDefault="007B2105" w:rsidP="007B2105">
      <w:pPr>
        <w:widowControl w:val="0"/>
        <w:shd w:val="clear" w:color="auto" w:fill="FFFFFF"/>
        <w:tabs>
          <w:tab w:val="left" w:pos="590"/>
        </w:tabs>
        <w:spacing w:line="276" w:lineRule="auto"/>
        <w:ind w:left="709"/>
      </w:pPr>
    </w:p>
    <w:p w:rsidR="00E0413D" w:rsidRDefault="007B2105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pacing w:line="276" w:lineRule="auto"/>
      </w:pPr>
      <w:r>
        <w:t xml:space="preserve">  </w:t>
      </w:r>
      <w:r w:rsidR="00237911">
        <w:t xml:space="preserve">Детские объединения  могут быть созданы из </w:t>
      </w:r>
      <w:r w:rsidR="00E0413D">
        <w:t>детей как одновозрастных, так и</w:t>
      </w:r>
    </w:p>
    <w:p w:rsidR="007B2105" w:rsidRDefault="00237911" w:rsidP="00E0413D">
      <w:pPr>
        <w:widowControl w:val="0"/>
        <w:shd w:val="clear" w:color="auto" w:fill="FFFFFF"/>
        <w:tabs>
          <w:tab w:val="left" w:pos="590"/>
        </w:tabs>
        <w:spacing w:line="276" w:lineRule="auto"/>
      </w:pPr>
      <w:r>
        <w:t>из детей разновозрастных категорий, согласно возраст</w:t>
      </w:r>
      <w:r w:rsidR="00CC788D">
        <w:t>у</w:t>
      </w:r>
      <w:r>
        <w:t xml:space="preserve">, на который рассчитаны дополнительные </w:t>
      </w:r>
      <w:r w:rsidR="00F732BB">
        <w:t>обще</w:t>
      </w:r>
      <w:r>
        <w:t xml:space="preserve">образовательные </w:t>
      </w:r>
      <w:r w:rsidR="00F732BB">
        <w:t xml:space="preserve">общеразвивающие </w:t>
      </w:r>
      <w:r>
        <w:t>программы. Занятия организовываются по группам в соответствии с расписанием.</w:t>
      </w:r>
    </w:p>
    <w:p w:rsidR="007B2105" w:rsidRDefault="007B2105" w:rsidP="00E0413D">
      <w:pPr>
        <w:pStyle w:val="a3"/>
        <w:widowControl w:val="0"/>
        <w:shd w:val="clear" w:color="auto" w:fill="FFFFFF"/>
        <w:tabs>
          <w:tab w:val="left" w:pos="590"/>
        </w:tabs>
        <w:spacing w:line="276" w:lineRule="auto"/>
        <w:ind w:left="0"/>
      </w:pPr>
    </w:p>
    <w:p w:rsidR="004D1835" w:rsidRPr="004D1835" w:rsidRDefault="007B2105" w:rsidP="00E0413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pacing w:line="276" w:lineRule="auto"/>
      </w:pPr>
      <w:r w:rsidRPr="004D1835">
        <w:rPr>
          <w:spacing w:val="-2"/>
        </w:rPr>
        <w:t xml:space="preserve">  </w:t>
      </w:r>
      <w:r w:rsidR="004D1835" w:rsidRPr="004D1835">
        <w:rPr>
          <w:spacing w:val="-2"/>
        </w:rPr>
        <w:t>В детские объединения у</w:t>
      </w:r>
      <w:r w:rsidR="00F732BB" w:rsidRPr="004D1835">
        <w:rPr>
          <w:spacing w:val="-2"/>
        </w:rPr>
        <w:t xml:space="preserve">чреждение </w:t>
      </w:r>
      <w:r w:rsidR="00237911" w:rsidRPr="004D1835">
        <w:rPr>
          <w:spacing w:val="-2"/>
        </w:rPr>
        <w:t xml:space="preserve"> </w:t>
      </w:r>
      <w:r w:rsidR="004D1835" w:rsidRPr="004D1835">
        <w:rPr>
          <w:spacing w:val="-2"/>
        </w:rPr>
        <w:t xml:space="preserve">принимает </w:t>
      </w:r>
      <w:r w:rsidR="00E0413D" w:rsidRPr="004D1835">
        <w:rPr>
          <w:spacing w:val="-2"/>
        </w:rPr>
        <w:t xml:space="preserve"> де</w:t>
      </w:r>
      <w:r w:rsidR="00E0413D" w:rsidRPr="004D1835">
        <w:rPr>
          <w:spacing w:val="-2"/>
        </w:rPr>
        <w:softHyphen/>
        <w:t>тей</w:t>
      </w:r>
      <w:r w:rsidR="004D1835" w:rsidRPr="004D1835">
        <w:rPr>
          <w:spacing w:val="-2"/>
        </w:rPr>
        <w:t>-</w:t>
      </w:r>
      <w:r w:rsidR="00237911" w:rsidRPr="004D1835">
        <w:rPr>
          <w:spacing w:val="-6"/>
        </w:rPr>
        <w:t xml:space="preserve">инвалидов, </w:t>
      </w:r>
      <w:r w:rsidR="004D1835">
        <w:rPr>
          <w:spacing w:val="-6"/>
        </w:rPr>
        <w:t>детей с ОВЗ.</w:t>
      </w:r>
    </w:p>
    <w:p w:rsidR="00237911" w:rsidRPr="007B2105" w:rsidRDefault="004D1835" w:rsidP="004D1835">
      <w:pPr>
        <w:widowControl w:val="0"/>
        <w:shd w:val="clear" w:color="auto" w:fill="FFFFFF"/>
        <w:tabs>
          <w:tab w:val="left" w:pos="590"/>
        </w:tabs>
        <w:spacing w:line="276" w:lineRule="auto"/>
        <w:ind w:left="360"/>
      </w:pPr>
      <w:r>
        <w:rPr>
          <w:spacing w:val="-6"/>
        </w:rPr>
        <w:t>П</w:t>
      </w:r>
      <w:r w:rsidR="00F732BB" w:rsidRPr="004D1835">
        <w:rPr>
          <w:spacing w:val="-6"/>
        </w:rPr>
        <w:t xml:space="preserve">едагог занимается с ними  в соответствии с требованиями инклюзивного образования. </w:t>
      </w:r>
    </w:p>
    <w:p w:rsidR="007B2105" w:rsidRDefault="007B2105" w:rsidP="007B2105">
      <w:pPr>
        <w:pStyle w:val="a3"/>
        <w:spacing w:line="276" w:lineRule="auto"/>
      </w:pPr>
    </w:p>
    <w:p w:rsidR="00E0413D" w:rsidRDefault="00237911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pacing w:line="276" w:lineRule="auto"/>
      </w:pPr>
      <w:r>
        <w:t xml:space="preserve">Занятия с </w:t>
      </w:r>
      <w:r w:rsidR="004D1835">
        <w:t>учащимися</w:t>
      </w:r>
      <w:r>
        <w:t xml:space="preserve"> детских объеди</w:t>
      </w:r>
      <w:r w:rsidR="00E0413D">
        <w:t>нений проводятся в течение всей</w:t>
      </w:r>
    </w:p>
    <w:p w:rsidR="00237911" w:rsidRDefault="00237911" w:rsidP="00E0413D">
      <w:pPr>
        <w:widowControl w:val="0"/>
        <w:shd w:val="clear" w:color="auto" w:fill="FFFFFF"/>
        <w:tabs>
          <w:tab w:val="left" w:pos="590"/>
        </w:tabs>
        <w:spacing w:line="276" w:lineRule="auto"/>
      </w:pPr>
      <w:r>
        <w:t>недели</w:t>
      </w:r>
      <w:r w:rsidR="00F732BB" w:rsidRPr="00F732BB">
        <w:t xml:space="preserve"> </w:t>
      </w:r>
      <w:r w:rsidR="00F732BB">
        <w:t>по дополнительным общеобразовательным общеразвивающим программам</w:t>
      </w:r>
      <w:r w:rsidR="004D1835">
        <w:t>.</w:t>
      </w:r>
    </w:p>
    <w:p w:rsidR="007B2105" w:rsidRDefault="007B2105" w:rsidP="007B2105">
      <w:pPr>
        <w:pStyle w:val="a3"/>
        <w:spacing w:line="276" w:lineRule="auto"/>
      </w:pPr>
    </w:p>
    <w:p w:rsidR="007B2105" w:rsidRDefault="00237911" w:rsidP="00E0413D">
      <w:pPr>
        <w:pStyle w:val="a3"/>
        <w:widowControl w:val="0"/>
        <w:numPr>
          <w:ilvl w:val="0"/>
          <w:numId w:val="1"/>
        </w:numPr>
        <w:shd w:val="clear" w:color="auto" w:fill="FFFFFF"/>
        <w:spacing w:line="276" w:lineRule="auto"/>
        <w:ind w:left="0" w:firstLine="360"/>
      </w:pPr>
      <w:r>
        <w:t xml:space="preserve"> Педагогические работники вправе самостоятельно разрабатывать </w:t>
      </w:r>
      <w:r>
        <w:lastRenderedPageBreak/>
        <w:t xml:space="preserve">дополнительные </w:t>
      </w:r>
      <w:r w:rsidR="00F732BB">
        <w:t>обще</w:t>
      </w:r>
      <w:r>
        <w:t>образовательные</w:t>
      </w:r>
      <w:r w:rsidR="00F732BB">
        <w:t xml:space="preserve"> общеразвивающие программы в соответствии с Положением о требованиях</w:t>
      </w:r>
      <w:r>
        <w:t xml:space="preserve">, </w:t>
      </w:r>
      <w:r w:rsidR="007B2105">
        <w:t xml:space="preserve"> </w:t>
      </w:r>
      <w:r>
        <w:t>предъявляемы</w:t>
      </w:r>
      <w:r w:rsidR="00F732BB">
        <w:t>х</w:t>
      </w:r>
      <w:r>
        <w:t xml:space="preserve"> к содержанию и оформлению </w:t>
      </w:r>
      <w:r w:rsidR="00F732BB">
        <w:t xml:space="preserve">дополнительных общеобразовательных общеразвивающих программ. </w:t>
      </w:r>
      <w:r>
        <w:t>Разработанн</w:t>
      </w:r>
      <w:r w:rsidR="00F732BB">
        <w:t>ые</w:t>
      </w:r>
      <w:r w:rsidR="00A205D4">
        <w:t xml:space="preserve"> дополнительные</w:t>
      </w:r>
      <w:r w:rsidR="00F732BB">
        <w:t xml:space="preserve"> обще</w:t>
      </w:r>
      <w:r>
        <w:t>образовательн</w:t>
      </w:r>
      <w:r w:rsidR="00F732BB">
        <w:t xml:space="preserve">ые общеразвивающие программы </w:t>
      </w:r>
      <w:r w:rsidR="004D1835">
        <w:t xml:space="preserve">педагоги </w:t>
      </w:r>
      <w:r w:rsidR="00F732BB">
        <w:t>представляю</w:t>
      </w:r>
      <w:r>
        <w:t>т</w:t>
      </w:r>
      <w:r w:rsidR="007B2105">
        <w:t xml:space="preserve"> </w:t>
      </w:r>
      <w:r w:rsidR="00F732BB">
        <w:t xml:space="preserve">на </w:t>
      </w:r>
      <w:r w:rsidR="00B37C73">
        <w:t xml:space="preserve"> педагогический</w:t>
      </w:r>
      <w:r>
        <w:t xml:space="preserve"> совет </w:t>
      </w:r>
      <w:r w:rsidR="00CC788D">
        <w:t>у</w:t>
      </w:r>
      <w:r>
        <w:t>чреждения</w:t>
      </w:r>
      <w:r w:rsidR="00A205D4">
        <w:t>,</w:t>
      </w:r>
      <w:r w:rsidR="00B37C73">
        <w:t xml:space="preserve"> где </w:t>
      </w:r>
      <w:r w:rsidR="00A205D4">
        <w:t>Программа</w:t>
      </w:r>
      <w:r w:rsidR="004D1835">
        <w:t xml:space="preserve"> принимается и  </w:t>
      </w:r>
      <w:bookmarkStart w:id="0" w:name="_GoBack"/>
      <w:bookmarkEnd w:id="0"/>
      <w:r w:rsidR="004D1835">
        <w:t>у</w:t>
      </w:r>
      <w:r>
        <w:t xml:space="preserve">тверждается </w:t>
      </w:r>
      <w:r w:rsidR="004D1835">
        <w:t xml:space="preserve"> </w:t>
      </w:r>
      <w:r>
        <w:t>директор</w:t>
      </w:r>
      <w:r w:rsidR="00346757">
        <w:t>ом</w:t>
      </w:r>
      <w:r w:rsidR="00CC788D">
        <w:t xml:space="preserve"> у</w:t>
      </w:r>
      <w:r w:rsidR="00346757">
        <w:t xml:space="preserve">чреждения. </w:t>
      </w:r>
    </w:p>
    <w:p w:rsidR="007B2105" w:rsidRDefault="007B2105" w:rsidP="007B2105">
      <w:pPr>
        <w:widowControl w:val="0"/>
        <w:spacing w:line="276" w:lineRule="auto"/>
      </w:pPr>
    </w:p>
    <w:p w:rsidR="00A205D4" w:rsidRDefault="00A205D4" w:rsidP="007B2105">
      <w:pPr>
        <w:pStyle w:val="a3"/>
        <w:widowControl w:val="0"/>
        <w:numPr>
          <w:ilvl w:val="0"/>
          <w:numId w:val="1"/>
        </w:numPr>
        <w:spacing w:line="276" w:lineRule="auto"/>
      </w:pPr>
      <w:r>
        <w:t>Дополнительная общео</w:t>
      </w:r>
      <w:r w:rsidR="00237911">
        <w:t xml:space="preserve">бразовательная </w:t>
      </w:r>
      <w:r>
        <w:t>общеразвивающая программа может</w:t>
      </w:r>
    </w:p>
    <w:p w:rsidR="00237911" w:rsidRDefault="00237911" w:rsidP="00E0413D">
      <w:pPr>
        <w:widowControl w:val="0"/>
        <w:spacing w:line="276" w:lineRule="auto"/>
      </w:pPr>
      <w:r>
        <w:t>корректир</w:t>
      </w:r>
      <w:r w:rsidR="00E0413D">
        <w:t>оваться с учетом потребностей и</w:t>
      </w:r>
      <w:r w:rsidR="00A205D4">
        <w:t xml:space="preserve"> </w:t>
      </w:r>
      <w:r>
        <w:t xml:space="preserve">возможностей </w:t>
      </w:r>
      <w:r w:rsidR="004D1835">
        <w:t>учащихся</w:t>
      </w:r>
      <w:r>
        <w:t>.</w:t>
      </w:r>
    </w:p>
    <w:p w:rsidR="007B2105" w:rsidRDefault="007B2105" w:rsidP="007B2105">
      <w:pPr>
        <w:widowControl w:val="0"/>
        <w:spacing w:line="276" w:lineRule="auto"/>
        <w:ind w:left="360"/>
      </w:pPr>
    </w:p>
    <w:p w:rsidR="007B2105" w:rsidRDefault="00E0413D" w:rsidP="00A205D4">
      <w:pPr>
        <w:widowControl w:val="0"/>
        <w:spacing w:line="276" w:lineRule="auto"/>
      </w:pPr>
      <w:r>
        <w:t xml:space="preserve">      16</w:t>
      </w:r>
      <w:r w:rsidR="00237911">
        <w:t xml:space="preserve">. Педагоги осуществляют диагностику и мониторинг результатов обучения </w:t>
      </w:r>
      <w:r w:rsidR="004D1835">
        <w:t>учащихся у</w:t>
      </w:r>
      <w:r w:rsidR="00237911">
        <w:t xml:space="preserve">чреждения по дополнительным </w:t>
      </w:r>
      <w:r w:rsidR="00A205D4">
        <w:t>обще</w:t>
      </w:r>
      <w:r w:rsidR="00237911">
        <w:t xml:space="preserve">образовательным </w:t>
      </w:r>
      <w:r w:rsidR="00A205D4">
        <w:t xml:space="preserve">общеразвивающим </w:t>
      </w:r>
      <w:r w:rsidR="00237911">
        <w:t>программам. Для осуществления мониторинга за качеством обучения созда</w:t>
      </w:r>
      <w:r w:rsidR="00346757">
        <w:t>на</w:t>
      </w:r>
      <w:r w:rsidR="00237911">
        <w:t xml:space="preserve"> Единая система промежуточной и итоговой аттестации воспитанников  в соответствии с «Положением о порядке аттестации воспитанников  детских объединений». Для кажд</w:t>
      </w:r>
      <w:r w:rsidR="00346757">
        <w:t>ого детского объединения разрабатываются свои критерии оценки</w:t>
      </w:r>
      <w:r w:rsidR="00237911">
        <w:t xml:space="preserve"> результатов обучения с учетом его специфики работы, </w:t>
      </w:r>
      <w:r w:rsidR="00346757">
        <w:t>но</w:t>
      </w:r>
      <w:r w:rsidR="00237911">
        <w:t xml:space="preserve">  в соответствии с Единой системой промежуточной и итоговой аттестаций </w:t>
      </w:r>
      <w:r w:rsidR="00CC788D">
        <w:t>учащихся</w:t>
      </w:r>
      <w:r w:rsidR="00237911">
        <w:t xml:space="preserve"> </w:t>
      </w:r>
      <w:r w:rsidR="00CC788D">
        <w:t>у</w:t>
      </w:r>
      <w:r w:rsidR="00237911">
        <w:t xml:space="preserve">чреждения. Система оценивания может быть обозначена в дополнительных </w:t>
      </w:r>
      <w:r w:rsidR="00A205D4">
        <w:t>обще</w:t>
      </w:r>
      <w:r w:rsidR="00237911">
        <w:t>образовательных</w:t>
      </w:r>
      <w:r w:rsidR="00A205D4">
        <w:t xml:space="preserve"> общеразвивающих</w:t>
      </w:r>
      <w:r w:rsidR="00237911">
        <w:t xml:space="preserve"> программах. </w:t>
      </w:r>
    </w:p>
    <w:p w:rsidR="00237911" w:rsidRDefault="00237911" w:rsidP="007B2105">
      <w:pPr>
        <w:spacing w:line="276" w:lineRule="auto"/>
      </w:pPr>
      <w:r>
        <w:br/>
      </w:r>
      <w:r w:rsidR="007B2105">
        <w:t xml:space="preserve">       1</w:t>
      </w:r>
      <w:r w:rsidR="00E0413D">
        <w:t>7</w:t>
      </w:r>
      <w:r w:rsidR="00346757">
        <w:t>.</w:t>
      </w:r>
      <w:r>
        <w:t xml:space="preserve"> </w:t>
      </w:r>
      <w:r w:rsidR="00CC788D">
        <w:t>Учащиеся у</w:t>
      </w:r>
      <w:r>
        <w:t xml:space="preserve">чреждения, показавшие лучшие результаты в процессе обучения, </w:t>
      </w:r>
      <w:r w:rsidR="005917CF">
        <w:t>представляют МК</w:t>
      </w:r>
      <w:r w:rsidR="00E90856">
        <w:t>У ДО ДЭБЦ «Эко-</w:t>
      </w:r>
      <w:r w:rsidR="00894107">
        <w:t>Дон» г. Калача-на-Дону на</w:t>
      </w:r>
      <w:r>
        <w:t xml:space="preserve"> г</w:t>
      </w:r>
      <w:r w:rsidR="00CC788D">
        <w:t>ородских, районных, областных, Р</w:t>
      </w:r>
      <w:r>
        <w:t>оссийских и международных смотрах, конкурсах, фестивал</w:t>
      </w:r>
      <w:r w:rsidR="00A205D4">
        <w:t xml:space="preserve">ях, конференциях, соревнованиях; </w:t>
      </w:r>
      <w:r>
        <w:t>награждаются грамотами, призами.</w:t>
      </w:r>
      <w:r>
        <w:br/>
      </w:r>
    </w:p>
    <w:p w:rsidR="00346757" w:rsidRDefault="00346757" w:rsidP="00237911">
      <w:pPr>
        <w:widowControl w:val="0"/>
        <w:shd w:val="clear" w:color="auto" w:fill="FFFFFF"/>
        <w:ind w:right="-6"/>
        <w:jc w:val="center"/>
        <w:rPr>
          <w:b/>
          <w:color w:val="365F91" w:themeColor="accent1" w:themeShade="BF"/>
          <w:sz w:val="28"/>
          <w:szCs w:val="28"/>
        </w:rPr>
      </w:pPr>
    </w:p>
    <w:sectPr w:rsidR="00346757" w:rsidSect="007B2105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7DE8"/>
    <w:multiLevelType w:val="hybridMultilevel"/>
    <w:tmpl w:val="F61E6030"/>
    <w:lvl w:ilvl="0" w:tplc="53566E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6792B"/>
    <w:multiLevelType w:val="hybridMultilevel"/>
    <w:tmpl w:val="F680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7911"/>
    <w:rsid w:val="001448A2"/>
    <w:rsid w:val="00237911"/>
    <w:rsid w:val="002A7511"/>
    <w:rsid w:val="00346757"/>
    <w:rsid w:val="004C5123"/>
    <w:rsid w:val="004D1835"/>
    <w:rsid w:val="005262FC"/>
    <w:rsid w:val="005917CF"/>
    <w:rsid w:val="00791EF5"/>
    <w:rsid w:val="00792AF2"/>
    <w:rsid w:val="007B2105"/>
    <w:rsid w:val="00894107"/>
    <w:rsid w:val="008F3140"/>
    <w:rsid w:val="00A07070"/>
    <w:rsid w:val="00A205D4"/>
    <w:rsid w:val="00A4643C"/>
    <w:rsid w:val="00B36639"/>
    <w:rsid w:val="00B37C73"/>
    <w:rsid w:val="00CC788D"/>
    <w:rsid w:val="00E0413D"/>
    <w:rsid w:val="00E860C4"/>
    <w:rsid w:val="00E90856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18</cp:revision>
  <dcterms:created xsi:type="dcterms:W3CDTF">2014-10-10T13:56:00Z</dcterms:created>
  <dcterms:modified xsi:type="dcterms:W3CDTF">2022-02-04T11:21:00Z</dcterms:modified>
</cp:coreProperties>
</file>