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053" w:rsidRDefault="00C812FD" w:rsidP="004E1053">
      <w:pPr>
        <w:ind w:left="5672" w:firstLine="709"/>
        <w:jc w:val="both"/>
      </w:pPr>
      <w:r>
        <w:rPr>
          <w:noProof/>
        </w:rPr>
        <w:drawing>
          <wp:anchor distT="0" distB="0" distL="114300" distR="114300" simplePos="0" relativeHeight="251658240" behindDoc="0" locked="0" layoutInCell="1" allowOverlap="1" wp14:anchorId="0FE5C8DA" wp14:editId="7D57047F">
            <wp:simplePos x="0" y="0"/>
            <wp:positionH relativeFrom="column">
              <wp:posOffset>-622935</wp:posOffset>
            </wp:positionH>
            <wp:positionV relativeFrom="paragraph">
              <wp:posOffset>-510540</wp:posOffset>
            </wp:positionV>
            <wp:extent cx="6743700" cy="10055765"/>
            <wp:effectExtent l="0" t="0" r="0" b="3175"/>
            <wp:wrapNone/>
            <wp:docPr id="2" name="Рисунок 2" descr="C:\Users\Пользователь\Desktop\титульни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титульник.jpe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981" r="9470"/>
                    <a:stretch/>
                  </pic:blipFill>
                  <pic:spPr bwMode="auto">
                    <a:xfrm rot="10800000">
                      <a:off x="0" y="0"/>
                      <a:ext cx="6743700" cy="10055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6A9B" w:rsidRDefault="00176A9B" w:rsidP="004E1053">
      <w:pPr>
        <w:ind w:left="5672" w:firstLine="709"/>
        <w:jc w:val="both"/>
      </w:pPr>
    </w:p>
    <w:p w:rsidR="00176A9B" w:rsidRDefault="00176A9B" w:rsidP="004E1053">
      <w:pPr>
        <w:ind w:left="5672" w:firstLine="709"/>
        <w:jc w:val="both"/>
      </w:pPr>
    </w:p>
    <w:p w:rsidR="00176A9B" w:rsidRDefault="00176A9B" w:rsidP="004E1053">
      <w:pPr>
        <w:ind w:left="5672" w:firstLine="709"/>
        <w:jc w:val="both"/>
      </w:pPr>
    </w:p>
    <w:p w:rsidR="00176A9B" w:rsidRDefault="00176A9B" w:rsidP="004E1053">
      <w:pPr>
        <w:ind w:left="5672" w:firstLine="709"/>
        <w:jc w:val="both"/>
      </w:pPr>
    </w:p>
    <w:p w:rsidR="00176A9B" w:rsidRDefault="00176A9B" w:rsidP="004E1053">
      <w:pPr>
        <w:ind w:left="5672" w:firstLine="709"/>
        <w:jc w:val="both"/>
      </w:pPr>
    </w:p>
    <w:p w:rsidR="00176A9B" w:rsidRDefault="00176A9B" w:rsidP="004E1053">
      <w:pPr>
        <w:ind w:left="5672" w:firstLine="709"/>
        <w:jc w:val="both"/>
      </w:pPr>
    </w:p>
    <w:p w:rsidR="00176A9B" w:rsidRDefault="00176A9B" w:rsidP="004E1053">
      <w:pPr>
        <w:ind w:left="5672" w:firstLine="709"/>
        <w:jc w:val="both"/>
      </w:pPr>
    </w:p>
    <w:p w:rsidR="00176A9B" w:rsidRDefault="00176A9B" w:rsidP="004E1053">
      <w:pPr>
        <w:ind w:left="5672" w:firstLine="709"/>
        <w:jc w:val="both"/>
      </w:pPr>
    </w:p>
    <w:p w:rsidR="00176A9B" w:rsidRDefault="00176A9B" w:rsidP="004E1053">
      <w:pPr>
        <w:ind w:left="5672" w:firstLine="709"/>
        <w:jc w:val="both"/>
      </w:pPr>
    </w:p>
    <w:p w:rsidR="00176A9B" w:rsidRDefault="00176A9B" w:rsidP="004E1053">
      <w:pPr>
        <w:ind w:left="5672" w:firstLine="709"/>
        <w:jc w:val="both"/>
      </w:pPr>
    </w:p>
    <w:p w:rsidR="00176A9B" w:rsidRDefault="00176A9B" w:rsidP="004E1053">
      <w:pPr>
        <w:ind w:left="5672" w:firstLine="709"/>
        <w:jc w:val="both"/>
      </w:pPr>
    </w:p>
    <w:p w:rsidR="00176A9B" w:rsidRDefault="00176A9B" w:rsidP="004E1053">
      <w:pPr>
        <w:ind w:left="5672" w:firstLine="709"/>
        <w:jc w:val="both"/>
      </w:pPr>
    </w:p>
    <w:p w:rsidR="00176A9B" w:rsidRDefault="00176A9B" w:rsidP="004E1053">
      <w:pPr>
        <w:ind w:left="5672" w:firstLine="709"/>
        <w:jc w:val="both"/>
      </w:pPr>
    </w:p>
    <w:p w:rsidR="00176A9B" w:rsidRDefault="00176A9B" w:rsidP="004E1053">
      <w:pPr>
        <w:ind w:left="5672" w:firstLine="709"/>
        <w:jc w:val="both"/>
      </w:pPr>
    </w:p>
    <w:p w:rsidR="00176A9B" w:rsidRDefault="00176A9B" w:rsidP="004E1053">
      <w:pPr>
        <w:ind w:left="5672" w:firstLine="709"/>
        <w:jc w:val="both"/>
      </w:pPr>
    </w:p>
    <w:p w:rsidR="00176A9B" w:rsidRDefault="00176A9B" w:rsidP="004E1053">
      <w:pPr>
        <w:ind w:left="5672" w:firstLine="709"/>
        <w:jc w:val="both"/>
      </w:pPr>
    </w:p>
    <w:p w:rsidR="00176A9B" w:rsidRDefault="00176A9B" w:rsidP="004E1053">
      <w:pPr>
        <w:ind w:left="5672" w:firstLine="709"/>
        <w:jc w:val="both"/>
      </w:pPr>
    </w:p>
    <w:p w:rsidR="00176A9B" w:rsidRDefault="00176A9B" w:rsidP="004E1053">
      <w:pPr>
        <w:ind w:left="5672" w:firstLine="709"/>
        <w:jc w:val="both"/>
      </w:pPr>
    </w:p>
    <w:p w:rsidR="00176A9B" w:rsidRDefault="00176A9B" w:rsidP="004E1053">
      <w:pPr>
        <w:ind w:left="5672" w:firstLine="709"/>
        <w:jc w:val="both"/>
      </w:pPr>
    </w:p>
    <w:p w:rsidR="00176A9B" w:rsidRDefault="00176A9B" w:rsidP="004E1053">
      <w:pPr>
        <w:ind w:left="5672" w:firstLine="709"/>
        <w:jc w:val="both"/>
      </w:pPr>
    </w:p>
    <w:p w:rsidR="00176A9B" w:rsidRDefault="00176A9B" w:rsidP="004E1053">
      <w:pPr>
        <w:ind w:left="5672" w:firstLine="709"/>
        <w:jc w:val="both"/>
      </w:pPr>
    </w:p>
    <w:p w:rsidR="00176A9B" w:rsidRDefault="00176A9B" w:rsidP="004E1053">
      <w:pPr>
        <w:ind w:left="5672" w:firstLine="709"/>
        <w:jc w:val="both"/>
      </w:pPr>
    </w:p>
    <w:p w:rsidR="00176A9B" w:rsidRDefault="00176A9B" w:rsidP="004E1053">
      <w:pPr>
        <w:ind w:left="5672" w:firstLine="709"/>
        <w:jc w:val="both"/>
      </w:pPr>
    </w:p>
    <w:p w:rsidR="00176A9B" w:rsidRDefault="00176A9B" w:rsidP="004E1053">
      <w:pPr>
        <w:ind w:left="5672" w:firstLine="709"/>
        <w:jc w:val="both"/>
      </w:pPr>
    </w:p>
    <w:p w:rsidR="00176A9B" w:rsidRDefault="00176A9B" w:rsidP="004E1053">
      <w:pPr>
        <w:ind w:left="5672" w:firstLine="709"/>
        <w:jc w:val="both"/>
      </w:pPr>
    </w:p>
    <w:p w:rsidR="00176A9B" w:rsidRDefault="00176A9B" w:rsidP="004E1053">
      <w:pPr>
        <w:ind w:left="5672" w:firstLine="709"/>
        <w:jc w:val="both"/>
      </w:pPr>
    </w:p>
    <w:p w:rsidR="00176A9B" w:rsidRDefault="00176A9B" w:rsidP="004E1053">
      <w:pPr>
        <w:ind w:left="5672" w:firstLine="709"/>
        <w:jc w:val="both"/>
      </w:pPr>
    </w:p>
    <w:p w:rsidR="00176A9B" w:rsidRDefault="00176A9B" w:rsidP="004E1053">
      <w:pPr>
        <w:ind w:left="5672" w:firstLine="709"/>
        <w:jc w:val="both"/>
      </w:pPr>
    </w:p>
    <w:p w:rsidR="00176A9B" w:rsidRDefault="00176A9B" w:rsidP="004E1053">
      <w:pPr>
        <w:ind w:left="5672" w:firstLine="709"/>
        <w:jc w:val="both"/>
      </w:pPr>
    </w:p>
    <w:p w:rsidR="00176A9B" w:rsidRDefault="00176A9B" w:rsidP="004E1053">
      <w:pPr>
        <w:ind w:left="5672" w:firstLine="709"/>
        <w:jc w:val="both"/>
      </w:pPr>
    </w:p>
    <w:p w:rsidR="00176A9B" w:rsidRDefault="00176A9B" w:rsidP="004E1053">
      <w:pPr>
        <w:ind w:left="5672" w:firstLine="709"/>
        <w:jc w:val="both"/>
      </w:pPr>
    </w:p>
    <w:p w:rsidR="00176A9B" w:rsidRDefault="00176A9B" w:rsidP="004E1053">
      <w:pPr>
        <w:ind w:left="5672" w:firstLine="709"/>
        <w:jc w:val="both"/>
      </w:pPr>
    </w:p>
    <w:p w:rsidR="004E1053" w:rsidRDefault="004E1053" w:rsidP="004E1053">
      <w:pPr>
        <w:ind w:left="5672" w:firstLine="709"/>
        <w:jc w:val="both"/>
      </w:pPr>
    </w:p>
    <w:p w:rsidR="004E1053" w:rsidRDefault="004E1053" w:rsidP="004E1053">
      <w:pPr>
        <w:ind w:left="5672" w:firstLine="709"/>
        <w:jc w:val="both"/>
      </w:pPr>
    </w:p>
    <w:p w:rsidR="00C812FD" w:rsidRDefault="00C812FD" w:rsidP="004E1053">
      <w:pPr>
        <w:ind w:left="5672" w:firstLine="709"/>
        <w:jc w:val="both"/>
      </w:pPr>
    </w:p>
    <w:p w:rsidR="00C812FD" w:rsidRDefault="00C812FD" w:rsidP="004E1053">
      <w:pPr>
        <w:ind w:left="5672" w:firstLine="709"/>
        <w:jc w:val="both"/>
      </w:pPr>
    </w:p>
    <w:p w:rsidR="00C812FD" w:rsidRDefault="00C812FD" w:rsidP="004E1053">
      <w:pPr>
        <w:ind w:left="5672" w:firstLine="709"/>
        <w:jc w:val="both"/>
      </w:pPr>
    </w:p>
    <w:p w:rsidR="00C812FD" w:rsidRDefault="00C812FD" w:rsidP="004E1053">
      <w:pPr>
        <w:ind w:left="5672" w:firstLine="709"/>
        <w:jc w:val="both"/>
      </w:pPr>
    </w:p>
    <w:p w:rsidR="00C812FD" w:rsidRDefault="00C812FD" w:rsidP="004E1053">
      <w:pPr>
        <w:ind w:left="5672" w:firstLine="709"/>
        <w:jc w:val="both"/>
      </w:pPr>
    </w:p>
    <w:p w:rsidR="00C812FD" w:rsidRDefault="00C812FD" w:rsidP="004E1053">
      <w:pPr>
        <w:ind w:left="5672" w:firstLine="709"/>
        <w:jc w:val="both"/>
      </w:pPr>
    </w:p>
    <w:p w:rsidR="00C812FD" w:rsidRDefault="00C812FD" w:rsidP="004E1053">
      <w:pPr>
        <w:ind w:left="5672" w:firstLine="709"/>
        <w:jc w:val="both"/>
      </w:pPr>
    </w:p>
    <w:p w:rsidR="00C812FD" w:rsidRDefault="00C812FD" w:rsidP="004E1053">
      <w:pPr>
        <w:ind w:left="5672" w:firstLine="709"/>
        <w:jc w:val="both"/>
      </w:pPr>
    </w:p>
    <w:p w:rsidR="00C812FD" w:rsidRDefault="00C812FD" w:rsidP="004E1053">
      <w:pPr>
        <w:ind w:left="5672" w:firstLine="709"/>
        <w:jc w:val="both"/>
      </w:pPr>
    </w:p>
    <w:p w:rsidR="00C812FD" w:rsidRDefault="00C812FD" w:rsidP="004E1053">
      <w:pPr>
        <w:ind w:left="5672" w:firstLine="709"/>
        <w:jc w:val="both"/>
      </w:pPr>
    </w:p>
    <w:p w:rsidR="00C812FD" w:rsidRDefault="00C812FD" w:rsidP="004E1053">
      <w:pPr>
        <w:ind w:left="5672" w:firstLine="709"/>
        <w:jc w:val="both"/>
      </w:pPr>
    </w:p>
    <w:p w:rsidR="00C812FD" w:rsidRDefault="00C812FD" w:rsidP="004E1053">
      <w:pPr>
        <w:ind w:left="5672" w:firstLine="709"/>
        <w:jc w:val="both"/>
      </w:pPr>
    </w:p>
    <w:p w:rsidR="00C812FD" w:rsidRDefault="00C812FD" w:rsidP="004E1053">
      <w:pPr>
        <w:ind w:left="5672" w:firstLine="709"/>
        <w:jc w:val="both"/>
      </w:pPr>
    </w:p>
    <w:p w:rsidR="00C812FD" w:rsidRDefault="00C812FD" w:rsidP="004E1053">
      <w:pPr>
        <w:ind w:left="5672" w:firstLine="709"/>
        <w:jc w:val="both"/>
      </w:pPr>
    </w:p>
    <w:p w:rsidR="004E1053" w:rsidRDefault="004E1053" w:rsidP="004E1053">
      <w:pPr>
        <w:ind w:left="5672" w:firstLine="709"/>
        <w:jc w:val="both"/>
      </w:pPr>
    </w:p>
    <w:p w:rsidR="004E1053" w:rsidRDefault="004E1053" w:rsidP="004E1053">
      <w:pPr>
        <w:ind w:left="5672" w:firstLine="709"/>
        <w:jc w:val="both"/>
      </w:pPr>
    </w:p>
    <w:p w:rsidR="004E1053" w:rsidRDefault="004E1053" w:rsidP="004E1053">
      <w:pPr>
        <w:ind w:left="5672" w:firstLine="709"/>
        <w:jc w:val="both"/>
      </w:pPr>
    </w:p>
    <w:p w:rsidR="004E1053" w:rsidRDefault="004E1053" w:rsidP="004E1053">
      <w:pPr>
        <w:jc w:val="center"/>
        <w:rPr>
          <w:b/>
        </w:rPr>
      </w:pPr>
      <w:r>
        <w:rPr>
          <w:b/>
        </w:rPr>
        <w:lastRenderedPageBreak/>
        <w:t>I. ОБЩИЕ ПОЛОЖЕНИЯ</w:t>
      </w:r>
    </w:p>
    <w:p w:rsidR="004E1053" w:rsidRDefault="004E1053" w:rsidP="004E1053">
      <w:pPr>
        <w:pStyle w:val="31"/>
        <w:rPr>
          <w:i/>
          <w:sz w:val="24"/>
          <w:szCs w:val="24"/>
        </w:rPr>
      </w:pPr>
    </w:p>
    <w:p w:rsidR="004E1053" w:rsidRDefault="004E1053" w:rsidP="004E1053">
      <w:pPr>
        <w:pStyle w:val="31"/>
        <w:ind w:firstLine="567"/>
        <w:rPr>
          <w:i/>
          <w:sz w:val="24"/>
          <w:szCs w:val="24"/>
        </w:rPr>
      </w:pPr>
      <w:r>
        <w:rPr>
          <w:sz w:val="24"/>
          <w:szCs w:val="24"/>
        </w:rPr>
        <w:t>1.1. 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муниципальном казенном учреждении дополнительного образования детский эколого биологический центр «Эко-Дон» г. Калача-на-Дону Волгоградской области (далее МКУ ДО ДЭБЦ « Эко-Дон» г. Калача-на-Дону).</w:t>
      </w:r>
    </w:p>
    <w:p w:rsidR="004E1053" w:rsidRDefault="004E1053" w:rsidP="004E1053">
      <w:pPr>
        <w:pStyle w:val="31"/>
        <w:ind w:firstLine="567"/>
        <w:rPr>
          <w:sz w:val="24"/>
          <w:szCs w:val="24"/>
        </w:rPr>
      </w:pPr>
      <w:r>
        <w:rPr>
          <w:sz w:val="24"/>
          <w:szCs w:val="24"/>
        </w:rPr>
        <w:t>1.2. Основой для заключения коллективного договора являются:</w:t>
      </w:r>
    </w:p>
    <w:p w:rsidR="004E1053" w:rsidRDefault="004E1053" w:rsidP="004E1053">
      <w:pPr>
        <w:pStyle w:val="31"/>
        <w:ind w:firstLine="567"/>
        <w:rPr>
          <w:sz w:val="24"/>
          <w:szCs w:val="24"/>
        </w:rPr>
      </w:pPr>
      <w:r>
        <w:rPr>
          <w:sz w:val="24"/>
          <w:szCs w:val="24"/>
        </w:rPr>
        <w:t>- Трудовой кодекс Российской Федерации (далее – ТК РФ);</w:t>
      </w:r>
    </w:p>
    <w:p w:rsidR="004E1053" w:rsidRDefault="004E1053" w:rsidP="004E1053">
      <w:pPr>
        <w:pStyle w:val="31"/>
        <w:ind w:firstLine="567"/>
        <w:rPr>
          <w:i/>
          <w:sz w:val="24"/>
          <w:szCs w:val="24"/>
        </w:rPr>
      </w:pPr>
      <w:r>
        <w:rPr>
          <w:sz w:val="24"/>
          <w:szCs w:val="24"/>
        </w:rPr>
        <w:t>- Федеральный закон от 12 января 1996 г. № 10-ФЗ «О профессиональных союзах, их правах и гарантиях деятельности»;</w:t>
      </w:r>
    </w:p>
    <w:p w:rsidR="004E1053" w:rsidRDefault="004E1053" w:rsidP="004E1053">
      <w:pPr>
        <w:pStyle w:val="31"/>
        <w:ind w:firstLine="567"/>
        <w:rPr>
          <w:sz w:val="24"/>
          <w:szCs w:val="24"/>
        </w:rPr>
      </w:pPr>
      <w:r>
        <w:rPr>
          <w:sz w:val="24"/>
          <w:szCs w:val="24"/>
        </w:rPr>
        <w:t>- Федеральный закон от 29 декабря 2012 г. 273-ФЗ «Об образовании в Российской Федерации»;</w:t>
      </w:r>
    </w:p>
    <w:p w:rsidR="004E1053" w:rsidRDefault="004E1053" w:rsidP="004E1053">
      <w:pPr>
        <w:pStyle w:val="31"/>
        <w:ind w:firstLine="567"/>
        <w:rPr>
          <w:sz w:val="24"/>
          <w:szCs w:val="24"/>
        </w:rPr>
      </w:pPr>
      <w:r>
        <w:rPr>
          <w:sz w:val="24"/>
          <w:szCs w:val="24"/>
        </w:rPr>
        <w:t>- Закон Волгоградской области от 21 октября 2008 г № 1748-ОД «О социальном партнерстве в Волгоградской области;</w:t>
      </w:r>
    </w:p>
    <w:p w:rsidR="004E1053" w:rsidRDefault="004E1053" w:rsidP="004E1053">
      <w:pPr>
        <w:pStyle w:val="31"/>
        <w:ind w:firstLine="567"/>
        <w:rPr>
          <w:sz w:val="24"/>
          <w:szCs w:val="24"/>
        </w:rPr>
      </w:pPr>
      <w:r>
        <w:rPr>
          <w:sz w:val="24"/>
          <w:szCs w:val="24"/>
        </w:rPr>
        <w:t>- Региональное отраслевое Соглашение между комитетом образования, науки и молодежной политики Волгоградской области и Волгоградской областной организацией Профсоюза работников народного образования и науки РФ на 2020-2022 годы;</w:t>
      </w:r>
    </w:p>
    <w:p w:rsidR="004E1053" w:rsidRDefault="004E1053" w:rsidP="004E1053">
      <w:pPr>
        <w:pStyle w:val="31"/>
        <w:ind w:firstLine="567"/>
        <w:rPr>
          <w:i/>
          <w:sz w:val="24"/>
          <w:szCs w:val="24"/>
        </w:rPr>
      </w:pPr>
      <w:r>
        <w:rPr>
          <w:color w:val="FF0000"/>
          <w:sz w:val="24"/>
          <w:szCs w:val="24"/>
        </w:rPr>
        <w:t xml:space="preserve"> </w:t>
      </w:r>
      <w:r>
        <w:rPr>
          <w:sz w:val="24"/>
          <w:szCs w:val="24"/>
        </w:rPr>
        <w:t>- Районное отраслевое  соглашение между  комитетом по образованию Калачевского муниципального района Волгоградской области и территориальной (районной) организацией Профсоюза работников народного образования и науки РФ  Калачевского района Волгоградской области на 2020-2023 годы.</w:t>
      </w:r>
    </w:p>
    <w:p w:rsidR="004E1053" w:rsidRDefault="004E1053" w:rsidP="004E1053">
      <w:pPr>
        <w:pStyle w:val="31"/>
        <w:ind w:firstLine="567"/>
        <w:rPr>
          <w:sz w:val="24"/>
          <w:szCs w:val="24"/>
        </w:rPr>
      </w:pPr>
      <w:r>
        <w:rPr>
          <w:sz w:val="24"/>
          <w:szCs w:val="24"/>
        </w:rPr>
        <w:t xml:space="preserve">1.3. </w:t>
      </w:r>
      <w:proofErr w:type="gramStart"/>
      <w:r>
        <w:rPr>
          <w:sz w:val="24"/>
          <w:szCs w:val="24"/>
        </w:rPr>
        <w:t xml:space="preserve">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roofErr w:type="gramEnd"/>
    </w:p>
    <w:p w:rsidR="004E1053" w:rsidRDefault="004E1053" w:rsidP="004E1053">
      <w:pPr>
        <w:pStyle w:val="31"/>
        <w:ind w:firstLine="567"/>
        <w:rPr>
          <w:sz w:val="24"/>
          <w:szCs w:val="24"/>
        </w:rPr>
      </w:pPr>
      <w:r>
        <w:rPr>
          <w:sz w:val="24"/>
          <w:szCs w:val="24"/>
        </w:rPr>
        <w:t xml:space="preserve">Сторонами коллективного договора являются: </w:t>
      </w:r>
    </w:p>
    <w:p w:rsidR="004E1053" w:rsidRDefault="004E1053" w:rsidP="004E1053">
      <w:r>
        <w:t xml:space="preserve">         работодатель в лице его представителя –  директора  МКУ ДО ДЭБЦ « Эко-Дон» </w:t>
      </w:r>
    </w:p>
    <w:p w:rsidR="004E1053" w:rsidRDefault="004E1053" w:rsidP="004E1053">
      <w:r>
        <w:t xml:space="preserve">г. Калача-на-Дону  Глазунова  Игоря Юрьевича (далее – работодатель); </w:t>
      </w:r>
    </w:p>
    <w:p w:rsidR="004E1053" w:rsidRDefault="004E1053" w:rsidP="004E1053">
      <w:pPr>
        <w:pStyle w:val="31"/>
        <w:jc w:val="left"/>
        <w:rPr>
          <w:sz w:val="24"/>
          <w:szCs w:val="24"/>
        </w:rPr>
      </w:pPr>
      <w:r>
        <w:rPr>
          <w:sz w:val="24"/>
          <w:szCs w:val="24"/>
        </w:rPr>
        <w:t xml:space="preserve">         работники  МКУ ДО ДЭБЦ « Эко-Дон» г. Калача-на-Дону в лице их представител</w:t>
      </w:r>
      <w:proofErr w:type="gramStart"/>
      <w:r>
        <w:rPr>
          <w:sz w:val="24"/>
          <w:szCs w:val="24"/>
        </w:rPr>
        <w:t>я-</w:t>
      </w:r>
      <w:proofErr w:type="gramEnd"/>
      <w:r>
        <w:rPr>
          <w:sz w:val="24"/>
          <w:szCs w:val="24"/>
        </w:rPr>
        <w:t xml:space="preserve"> первичной профсоюзной организации в  лице  председателя первичной профсоюзной организации  Роговой Натальи  Викторовны (далее -Профком).</w:t>
      </w:r>
    </w:p>
    <w:p w:rsidR="004E1053" w:rsidRDefault="004E1053" w:rsidP="004E1053">
      <w:pPr>
        <w:pStyle w:val="31"/>
        <w:ind w:firstLine="567"/>
        <w:rPr>
          <w:sz w:val="24"/>
          <w:szCs w:val="24"/>
        </w:rPr>
      </w:pPr>
      <w:r>
        <w:rPr>
          <w:sz w:val="24"/>
          <w:szCs w:val="24"/>
        </w:rPr>
        <w:t>1.4. Действие настоящего коллективного договора распространяется на всех работников МКУ ДО ДЭБЦ «Эко-Дон» г. Калача-на-Дону (далее образовательной организации), в том числе заключивших трудовой договор (эффективный контракт) о работе по совместительству.</w:t>
      </w:r>
    </w:p>
    <w:p w:rsidR="004E1053" w:rsidRDefault="004E1053" w:rsidP="004E1053">
      <w:pPr>
        <w:pStyle w:val="31"/>
        <w:ind w:firstLine="567"/>
        <w:rPr>
          <w:sz w:val="24"/>
          <w:szCs w:val="24"/>
        </w:rPr>
      </w:pPr>
      <w:r>
        <w:rPr>
          <w:sz w:val="24"/>
          <w:szCs w:val="24"/>
        </w:rPr>
        <w:t>1.5. Работодатель обязан ознакомить под роспись с текстом коллективного договора всех работников образовательной организации в течение 5 дней после его подписания.</w:t>
      </w:r>
    </w:p>
    <w:p w:rsidR="004E1053" w:rsidRDefault="004E1053" w:rsidP="004E1053">
      <w:pPr>
        <w:pStyle w:val="31"/>
        <w:ind w:firstLine="567"/>
        <w:rPr>
          <w:sz w:val="24"/>
          <w:szCs w:val="24"/>
        </w:rPr>
      </w:pPr>
      <w:r>
        <w:rPr>
          <w:sz w:val="24"/>
          <w:szCs w:val="24"/>
        </w:rPr>
        <w:t>1.6. Коллективный договор сохраняет свое действие в случае изменения наименования образовательной организации, изменения типа государственной или муниципальной организации, реорганизации в форме преобразования, а также расторжения трудового договора (эффективного контракта) с руководителем образовательной организации.</w:t>
      </w:r>
    </w:p>
    <w:p w:rsidR="004E1053" w:rsidRDefault="004E1053" w:rsidP="004E1053">
      <w:pPr>
        <w:pStyle w:val="31"/>
        <w:ind w:firstLine="567"/>
        <w:rPr>
          <w:sz w:val="24"/>
          <w:szCs w:val="24"/>
        </w:rPr>
      </w:pPr>
      <w:r>
        <w:rPr>
          <w:sz w:val="24"/>
          <w:szCs w:val="24"/>
        </w:rPr>
        <w:t>1.7. При реорганизации в форме слияния, присоединения, разделения, выделении образовательной организации коллективный договор сохраняет свое действие в течение всего срока реорганизации.</w:t>
      </w:r>
    </w:p>
    <w:p w:rsidR="004E1053" w:rsidRDefault="004E1053" w:rsidP="004E1053">
      <w:pPr>
        <w:pStyle w:val="31"/>
        <w:ind w:firstLine="567"/>
        <w:rPr>
          <w:sz w:val="24"/>
          <w:szCs w:val="24"/>
        </w:rPr>
      </w:pPr>
      <w:r>
        <w:rPr>
          <w:sz w:val="24"/>
          <w:szCs w:val="24"/>
        </w:rPr>
        <w:t>1.8.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4E1053" w:rsidRDefault="004E1053" w:rsidP="004E1053">
      <w:pPr>
        <w:ind w:firstLine="709"/>
        <w:jc w:val="both"/>
      </w:pPr>
      <w:r>
        <w:lastRenderedPageBreak/>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4E1053" w:rsidRDefault="004E1053" w:rsidP="004E1053">
      <w:pPr>
        <w:pStyle w:val="31"/>
        <w:ind w:firstLine="567"/>
        <w:rPr>
          <w:sz w:val="24"/>
          <w:szCs w:val="24"/>
        </w:rPr>
      </w:pPr>
      <w:r>
        <w:rPr>
          <w:sz w:val="24"/>
          <w:szCs w:val="24"/>
        </w:rPr>
        <w:t>1.9. При ликвидации образовательной организации коллективный договор сохраняет свое действие в течение всего срока проведения ликвидации.</w:t>
      </w:r>
    </w:p>
    <w:p w:rsidR="004E1053" w:rsidRDefault="004E1053" w:rsidP="004E1053">
      <w:pPr>
        <w:ind w:firstLine="567"/>
        <w:jc w:val="both"/>
      </w:pPr>
      <w:r>
        <w:t>1.10.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4E1053" w:rsidRDefault="004E1053" w:rsidP="004E1053">
      <w:pPr>
        <w:autoSpaceDE w:val="0"/>
        <w:autoSpaceDN w:val="0"/>
        <w:adjustRightInd w:val="0"/>
        <w:ind w:firstLine="540"/>
        <w:jc w:val="both"/>
      </w:pPr>
      <w:r>
        <w:t xml:space="preserve">1.11. </w:t>
      </w:r>
      <w:proofErr w:type="gramStart"/>
      <w:r>
        <w:t>Контроль за</w:t>
      </w:r>
      <w:proofErr w:type="gramEnd"/>
      <w:r>
        <w:t xml:space="preserve">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4E1053" w:rsidRDefault="004E1053" w:rsidP="004E1053">
      <w:pPr>
        <w:ind w:firstLine="567"/>
        <w:jc w:val="both"/>
      </w:pPr>
      <w:r>
        <w:t>1.12.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4E1053" w:rsidRDefault="004E1053" w:rsidP="004E1053">
      <w:pPr>
        <w:ind w:firstLine="567"/>
        <w:jc w:val="both"/>
      </w:pPr>
      <w:r>
        <w:t>1.13. Локальные нормативные акты образовательной организации, содержащие нормы трудового права, являющиеся приложением к коллективному договору, принимаются по согласованию с Профкомом.</w:t>
      </w:r>
    </w:p>
    <w:p w:rsidR="004E1053" w:rsidRDefault="004E1053" w:rsidP="004E1053">
      <w:pPr>
        <w:autoSpaceDE w:val="0"/>
        <w:autoSpaceDN w:val="0"/>
        <w:adjustRightInd w:val="0"/>
        <w:ind w:firstLine="540"/>
        <w:jc w:val="both"/>
      </w:pPr>
      <w:r>
        <w:t>1.14. Работодатель обязуется обеспечивать гласность содержания и выполнения условий коллективного договора.</w:t>
      </w:r>
    </w:p>
    <w:p w:rsidR="004E1053" w:rsidRDefault="004E1053" w:rsidP="004E1053">
      <w:pPr>
        <w:pStyle w:val="31"/>
        <w:ind w:firstLine="567"/>
        <w:rPr>
          <w:sz w:val="24"/>
          <w:szCs w:val="24"/>
        </w:rPr>
      </w:pPr>
      <w:r>
        <w:rPr>
          <w:sz w:val="24"/>
          <w:szCs w:val="24"/>
        </w:rPr>
        <w:t>1.15.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4E1053" w:rsidRDefault="004E1053" w:rsidP="004E1053">
      <w:pPr>
        <w:pStyle w:val="31"/>
        <w:ind w:firstLine="567"/>
        <w:rPr>
          <w:sz w:val="24"/>
          <w:szCs w:val="24"/>
        </w:rPr>
      </w:pPr>
      <w:r>
        <w:rPr>
          <w:sz w:val="24"/>
          <w:szCs w:val="24"/>
        </w:rPr>
        <w:t>1.16. Настоящий коллективный договор вступает в силу с момента его подписания сторонами и действует по 31 декабря 2023года включительно.</w:t>
      </w:r>
    </w:p>
    <w:p w:rsidR="004E1053" w:rsidRDefault="004E1053" w:rsidP="004E1053">
      <w:pPr>
        <w:rPr>
          <w:b/>
          <w:bCs/>
          <w:caps/>
        </w:rPr>
      </w:pPr>
    </w:p>
    <w:p w:rsidR="004E1053" w:rsidRDefault="004E1053" w:rsidP="004E1053">
      <w:pPr>
        <w:pStyle w:val="31"/>
        <w:jc w:val="center"/>
        <w:outlineLvl w:val="0"/>
        <w:rPr>
          <w:b/>
          <w:bCs/>
          <w:caps/>
          <w:sz w:val="24"/>
          <w:szCs w:val="24"/>
        </w:rPr>
      </w:pPr>
      <w:r>
        <w:rPr>
          <w:b/>
          <w:bCs/>
          <w:caps/>
          <w:sz w:val="24"/>
          <w:szCs w:val="24"/>
          <w:lang w:val="en-US"/>
        </w:rPr>
        <w:t>II</w:t>
      </w:r>
      <w:r>
        <w:rPr>
          <w:b/>
          <w:bCs/>
          <w:caps/>
          <w:sz w:val="24"/>
          <w:szCs w:val="24"/>
        </w:rPr>
        <w:t>. ГАРАНТИИ ПРИ ЗАКЛЮЧЕНИИ, изменении И РАСТОРЖЕНИИ ТРУДОВОГО ДОГОВОРа (эффективного контракта)</w:t>
      </w:r>
    </w:p>
    <w:p w:rsidR="004E1053" w:rsidRDefault="004E1053" w:rsidP="004E1053"/>
    <w:p w:rsidR="004E1053" w:rsidRDefault="004E1053" w:rsidP="004E1053">
      <w:pPr>
        <w:pStyle w:val="31"/>
        <w:rPr>
          <w:sz w:val="24"/>
          <w:szCs w:val="24"/>
        </w:rPr>
      </w:pPr>
      <w:r>
        <w:rPr>
          <w:sz w:val="24"/>
          <w:szCs w:val="24"/>
        </w:rPr>
        <w:tab/>
        <w:t>2. Стороны договорились, что:</w:t>
      </w:r>
    </w:p>
    <w:p w:rsidR="004E1053" w:rsidRDefault="004E1053" w:rsidP="004E1053">
      <w:pPr>
        <w:pStyle w:val="31"/>
        <w:rPr>
          <w:sz w:val="24"/>
          <w:szCs w:val="24"/>
        </w:rPr>
      </w:pPr>
      <w:r>
        <w:rPr>
          <w:sz w:val="24"/>
          <w:szCs w:val="24"/>
        </w:rPr>
        <w:tab/>
        <w:t xml:space="preserve">2.1. Работодатель не вправе требовать от работника выполнения работы, не обусловленной трудовым договором (эффективным контрактом), условия трудового договора (эффективного контракта) не могут ухудшать положение работника по сравнению с действующим трудовым законодательством. </w:t>
      </w:r>
    </w:p>
    <w:p w:rsidR="004E1053" w:rsidRDefault="004E1053" w:rsidP="004E1053">
      <w:pPr>
        <w:pStyle w:val="31"/>
        <w:rPr>
          <w:sz w:val="24"/>
          <w:szCs w:val="24"/>
        </w:rPr>
      </w:pPr>
      <w:r>
        <w:rPr>
          <w:sz w:val="24"/>
          <w:szCs w:val="24"/>
        </w:rPr>
        <w:tab/>
        <w:t>2.2. Работодатель обязуется:</w:t>
      </w:r>
    </w:p>
    <w:p w:rsidR="004E1053" w:rsidRDefault="004E1053" w:rsidP="004E1053">
      <w:pPr>
        <w:pStyle w:val="31"/>
        <w:rPr>
          <w:sz w:val="24"/>
          <w:szCs w:val="24"/>
        </w:rPr>
      </w:pPr>
      <w:r>
        <w:rPr>
          <w:sz w:val="24"/>
          <w:szCs w:val="24"/>
        </w:rPr>
        <w:tab/>
        <w:t>2.2.1. Заключать трудовой договор (эффективный контракт)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4E1053" w:rsidRDefault="004E1053" w:rsidP="004E1053">
      <w:pPr>
        <w:pStyle w:val="31"/>
        <w:ind w:firstLine="709"/>
        <w:rPr>
          <w:iCs/>
          <w:sz w:val="24"/>
          <w:szCs w:val="24"/>
        </w:rPr>
      </w:pPr>
      <w:r>
        <w:rPr>
          <w:iCs/>
          <w:sz w:val="24"/>
          <w:szCs w:val="24"/>
        </w:rPr>
        <w:t xml:space="preserve">2.2.2. При приеме на работу (до подписания трудового договора – эффективного контракта)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w:t>
      </w:r>
    </w:p>
    <w:p w:rsidR="004E1053" w:rsidRDefault="004E1053" w:rsidP="004E1053">
      <w:pPr>
        <w:pStyle w:val="31"/>
        <w:ind w:firstLine="709"/>
        <w:rPr>
          <w:sz w:val="24"/>
          <w:szCs w:val="24"/>
        </w:rPr>
      </w:pPr>
      <w:r>
        <w:rPr>
          <w:sz w:val="24"/>
          <w:szCs w:val="24"/>
        </w:rPr>
        <w:t>2.2.3.</w:t>
      </w:r>
      <w:r>
        <w:rPr>
          <w:sz w:val="24"/>
          <w:szCs w:val="24"/>
        </w:rPr>
        <w:tab/>
      </w:r>
      <w:proofErr w:type="gramStart"/>
      <w:r>
        <w:rPr>
          <w:sz w:val="24"/>
          <w:szCs w:val="24"/>
        </w:rPr>
        <w:t>В соответствии с Программой, а также с учетом Рекомендаций по оформлению трудовых отношений с работником государственной (муниципальной) организации при введении эффективного контракта, утвержденных Приказом Министерства труда и социальной защиты РФ от 26 апреля 2013г. № 167н «Об утверждении рекомендаций по оформлению трудовых отношений с работником государственного (муниципального) учреждения при введении эффективного контракта» обеспечивать заключение (оформление в письменной форме) с работниками трудового</w:t>
      </w:r>
      <w:proofErr w:type="gramEnd"/>
      <w:r>
        <w:rPr>
          <w:sz w:val="24"/>
          <w:szCs w:val="24"/>
        </w:rPr>
        <w:t xml:space="preserve"> </w:t>
      </w:r>
      <w:r>
        <w:rPr>
          <w:sz w:val="24"/>
          <w:szCs w:val="24"/>
        </w:rPr>
        <w:lastRenderedPageBreak/>
        <w:t xml:space="preserve">договора, в котором конкретизированы его трудовые (должностные)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результатов труда и качества оказываемых государственных (муниципальных) услуг, а также меры социальной поддержки. </w:t>
      </w:r>
    </w:p>
    <w:p w:rsidR="004E1053" w:rsidRDefault="004E1053" w:rsidP="004E1053">
      <w:pPr>
        <w:pStyle w:val="31"/>
        <w:ind w:firstLine="709"/>
        <w:rPr>
          <w:sz w:val="24"/>
          <w:szCs w:val="24"/>
        </w:rPr>
      </w:pPr>
      <w:proofErr w:type="gramStart"/>
      <w:r>
        <w:rPr>
          <w:sz w:val="24"/>
          <w:szCs w:val="24"/>
        </w:rPr>
        <w:t>При включении в трудовой договор (эффективный контракт)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roofErr w:type="gramEnd"/>
    </w:p>
    <w:p w:rsidR="004E1053" w:rsidRDefault="004E1053" w:rsidP="004E1053">
      <w:pPr>
        <w:pStyle w:val="31"/>
        <w:ind w:firstLine="709"/>
        <w:rPr>
          <w:sz w:val="24"/>
          <w:szCs w:val="24"/>
        </w:rPr>
      </w:pPr>
      <w:r>
        <w:rPr>
          <w:sz w:val="24"/>
          <w:szCs w:val="24"/>
        </w:rPr>
        <w:t>В трудовом договоре (эффективном контракте) оговаривать объем учебной нагрузки педагогического работника, который может быть изменен только по соглашению сторон трудового договора (эффективного контракта), за исключением случаев, предусмотренных законодательством.</w:t>
      </w:r>
    </w:p>
    <w:p w:rsidR="004E1053" w:rsidRDefault="004E1053" w:rsidP="004E1053">
      <w:pPr>
        <w:pStyle w:val="31"/>
        <w:ind w:firstLine="709"/>
        <w:rPr>
          <w:iCs/>
          <w:sz w:val="24"/>
          <w:szCs w:val="24"/>
        </w:rPr>
      </w:pPr>
      <w:r>
        <w:rPr>
          <w:iCs/>
          <w:sz w:val="24"/>
          <w:szCs w:val="24"/>
        </w:rPr>
        <w:t>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4E1053" w:rsidRDefault="004E1053" w:rsidP="004E1053">
      <w:pPr>
        <w:pStyle w:val="31"/>
        <w:ind w:firstLine="708"/>
        <w:rPr>
          <w:sz w:val="24"/>
          <w:szCs w:val="24"/>
        </w:rPr>
      </w:pPr>
      <w:r>
        <w:rPr>
          <w:sz w:val="24"/>
          <w:szCs w:val="24"/>
        </w:rPr>
        <w:t>2.2.4.</w:t>
      </w:r>
      <w:r>
        <w:rPr>
          <w:sz w:val="24"/>
          <w:szCs w:val="24"/>
        </w:rPr>
        <w:tab/>
        <w:t>Заключать трудовой договор (эффективный контракт) для выполнения трудовой функции, которая носит постоянный характер, на неопределенный срок.</w:t>
      </w:r>
    </w:p>
    <w:p w:rsidR="004E1053" w:rsidRDefault="004E1053" w:rsidP="004E1053">
      <w:pPr>
        <w:pStyle w:val="31"/>
        <w:ind w:firstLine="708"/>
        <w:rPr>
          <w:sz w:val="24"/>
          <w:szCs w:val="24"/>
        </w:rPr>
      </w:pPr>
      <w:r>
        <w:rPr>
          <w:sz w:val="24"/>
          <w:szCs w:val="24"/>
        </w:rPr>
        <w:t>Заключение срочного трудового договора (эффективного контракта) допускается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а также в случаях, предусмотренных статьей 59 ТК РФ.</w:t>
      </w:r>
    </w:p>
    <w:p w:rsidR="004E1053" w:rsidRDefault="004E1053" w:rsidP="004E1053">
      <w:pPr>
        <w:pStyle w:val="31"/>
        <w:ind w:firstLine="708"/>
        <w:rPr>
          <w:sz w:val="24"/>
          <w:szCs w:val="24"/>
        </w:rPr>
      </w:pPr>
      <w:r>
        <w:rPr>
          <w:sz w:val="24"/>
          <w:szCs w:val="24"/>
        </w:rPr>
        <w:t>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4E1053" w:rsidRDefault="004E1053" w:rsidP="004E1053">
      <w:pPr>
        <w:pStyle w:val="31"/>
        <w:ind w:firstLine="708"/>
        <w:rPr>
          <w:sz w:val="24"/>
          <w:szCs w:val="24"/>
        </w:rPr>
      </w:pPr>
      <w:r>
        <w:rPr>
          <w:sz w:val="24"/>
          <w:szCs w:val="24"/>
        </w:rPr>
        <w:t>2.2.5.</w:t>
      </w:r>
      <w:r>
        <w:rPr>
          <w:sz w:val="24"/>
          <w:szCs w:val="24"/>
        </w:rPr>
        <w:tab/>
        <w:t xml:space="preserve"> Обеспечивать своевременное уведомление работников в письменном виде о предстоящих изменениях условий трудового договора (эффективного контракта) (в том числе об изменениях размера тарифной ставки, оклада (должностного оклада), ставки заработной платы (при изменении порядка условий их установления и (или) при увеличении), размеров иных выплат, устанавливаемых работникам) не </w:t>
      </w:r>
      <w:proofErr w:type="gramStart"/>
      <w:r>
        <w:rPr>
          <w:sz w:val="24"/>
          <w:szCs w:val="24"/>
        </w:rPr>
        <w:t>позднее</w:t>
      </w:r>
      <w:proofErr w:type="gramEnd"/>
      <w:r>
        <w:rPr>
          <w:sz w:val="24"/>
          <w:szCs w:val="24"/>
        </w:rPr>
        <w:t xml:space="preserve"> чем за два месяца до их введения, путем заключения дополнительных соглашений к трудовому договору (эффективному контракту), </w:t>
      </w:r>
      <w:proofErr w:type="gramStart"/>
      <w:r>
        <w:rPr>
          <w:sz w:val="24"/>
          <w:szCs w:val="24"/>
        </w:rPr>
        <w:t>являющихся</w:t>
      </w:r>
      <w:proofErr w:type="gramEnd"/>
      <w:r>
        <w:rPr>
          <w:sz w:val="24"/>
          <w:szCs w:val="24"/>
        </w:rPr>
        <w:t xml:space="preserve"> неотъемлемой частью заключенного между работником и работодателем трудового договора (эффективного контракта).</w:t>
      </w:r>
    </w:p>
    <w:p w:rsidR="004E1053" w:rsidRDefault="004E1053" w:rsidP="004E1053">
      <w:pPr>
        <w:pStyle w:val="31"/>
        <w:ind w:firstLine="708"/>
        <w:rPr>
          <w:sz w:val="24"/>
          <w:szCs w:val="24"/>
        </w:rPr>
      </w:pPr>
      <w:r>
        <w:rPr>
          <w:sz w:val="24"/>
          <w:szCs w:val="24"/>
        </w:rPr>
        <w:t>2.2.6.</w:t>
      </w:r>
      <w:r>
        <w:rPr>
          <w:sz w:val="24"/>
          <w:szCs w:val="24"/>
        </w:rPr>
        <w:tab/>
        <w:t>Изменение определенных сторонами условий трудового договора (эффективного контракта), в том числе перевод на другую работу, производить только по письменному соглашению сторон трудового договора (эффективного контракта), за исключением случаев, предусмотренных частями второй и третьей статьи 72.2 и статьей 74 ТК РФ.</w:t>
      </w:r>
    </w:p>
    <w:p w:rsidR="004E1053" w:rsidRDefault="004E1053" w:rsidP="004E1053">
      <w:pPr>
        <w:pStyle w:val="31"/>
        <w:ind w:firstLine="708"/>
        <w:rPr>
          <w:sz w:val="24"/>
          <w:szCs w:val="24"/>
        </w:rPr>
      </w:pPr>
      <w:r>
        <w:rPr>
          <w:sz w:val="24"/>
          <w:szCs w:val="24"/>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 (эффективного контракта).</w:t>
      </w:r>
    </w:p>
    <w:p w:rsidR="004E1053" w:rsidRDefault="004E1053" w:rsidP="004E1053">
      <w:pPr>
        <w:pStyle w:val="31"/>
        <w:ind w:firstLine="709"/>
        <w:rPr>
          <w:sz w:val="24"/>
          <w:szCs w:val="24"/>
        </w:rPr>
      </w:pPr>
      <w:r>
        <w:rPr>
          <w:sz w:val="24"/>
          <w:szCs w:val="24"/>
        </w:rPr>
        <w:t>2.2.7.</w:t>
      </w:r>
      <w:r>
        <w:rPr>
          <w:sz w:val="24"/>
          <w:szCs w:val="24"/>
        </w:rPr>
        <w:tab/>
      </w:r>
      <w:proofErr w:type="gramStart"/>
      <w:r>
        <w:rPr>
          <w:sz w:val="24"/>
          <w:szCs w:val="24"/>
        </w:rPr>
        <w:t>Информировать Профком в письменной форме не позднее, чем за три месяца до начала проведения соответствующих мероприятий, о сокращении численности или штата работников и о возможном расторжении трудовых договоров (эффективных контрактов) с работниками в соответствии с пунктом 2 части 1 статьи 81 ТК РФ, при массовых увольнениях работников – также соответственно не позднее, чем за три месяца.</w:t>
      </w:r>
      <w:proofErr w:type="gramEnd"/>
    </w:p>
    <w:p w:rsidR="004E1053" w:rsidRDefault="004E1053" w:rsidP="004E1053">
      <w:pPr>
        <w:pStyle w:val="31"/>
        <w:ind w:firstLine="709"/>
        <w:rPr>
          <w:sz w:val="24"/>
          <w:szCs w:val="24"/>
        </w:rPr>
      </w:pPr>
      <w:r>
        <w:rPr>
          <w:sz w:val="24"/>
          <w:szCs w:val="24"/>
        </w:rPr>
        <w:t>При этом увольнение считается массовым в следующих случаях:</w:t>
      </w:r>
    </w:p>
    <w:p w:rsidR="004E1053" w:rsidRDefault="004E1053" w:rsidP="004E1053">
      <w:pPr>
        <w:pStyle w:val="31"/>
        <w:ind w:firstLine="709"/>
        <w:rPr>
          <w:sz w:val="24"/>
          <w:szCs w:val="24"/>
        </w:rPr>
      </w:pPr>
      <w:r>
        <w:rPr>
          <w:sz w:val="24"/>
          <w:szCs w:val="24"/>
        </w:rPr>
        <w:t>- ликвидация организации с численностью работающих 15 и более человек;</w:t>
      </w:r>
    </w:p>
    <w:p w:rsidR="004E1053" w:rsidRDefault="004E1053" w:rsidP="004E1053">
      <w:pPr>
        <w:pStyle w:val="31"/>
        <w:ind w:firstLine="709"/>
        <w:rPr>
          <w:sz w:val="24"/>
          <w:szCs w:val="24"/>
        </w:rPr>
      </w:pPr>
      <w:r>
        <w:rPr>
          <w:sz w:val="24"/>
          <w:szCs w:val="24"/>
        </w:rPr>
        <w:t>- сокращение численности или штата работников в количестве:</w:t>
      </w:r>
    </w:p>
    <w:p w:rsidR="004E1053" w:rsidRDefault="004E1053" w:rsidP="004E1053">
      <w:pPr>
        <w:pStyle w:val="31"/>
        <w:ind w:firstLine="709"/>
        <w:rPr>
          <w:sz w:val="24"/>
          <w:szCs w:val="24"/>
        </w:rPr>
      </w:pPr>
      <w:r>
        <w:rPr>
          <w:sz w:val="24"/>
          <w:szCs w:val="24"/>
        </w:rPr>
        <w:lastRenderedPageBreak/>
        <w:t>- 20 и более человек в течение 30 дней;</w:t>
      </w:r>
    </w:p>
    <w:p w:rsidR="004E1053" w:rsidRDefault="004E1053" w:rsidP="004E1053">
      <w:pPr>
        <w:pStyle w:val="31"/>
        <w:ind w:firstLine="709"/>
        <w:rPr>
          <w:sz w:val="24"/>
          <w:szCs w:val="24"/>
        </w:rPr>
      </w:pPr>
      <w:r>
        <w:rPr>
          <w:sz w:val="24"/>
          <w:szCs w:val="24"/>
        </w:rPr>
        <w:t>- 60 и более человек в течение 60 дней.</w:t>
      </w:r>
    </w:p>
    <w:p w:rsidR="004E1053" w:rsidRDefault="004E1053" w:rsidP="004E1053">
      <w:pPr>
        <w:pStyle w:val="31"/>
        <w:ind w:firstLine="709"/>
        <w:rPr>
          <w:sz w:val="24"/>
          <w:szCs w:val="24"/>
        </w:rPr>
      </w:pPr>
      <w:r>
        <w:rPr>
          <w:sz w:val="24"/>
          <w:szCs w:val="24"/>
        </w:rPr>
        <w:t>2.2.8.</w:t>
      </w:r>
      <w:r>
        <w:rPr>
          <w:sz w:val="24"/>
          <w:szCs w:val="24"/>
        </w:rPr>
        <w:tab/>
        <w:t>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4E1053" w:rsidRDefault="004E1053" w:rsidP="004E1053">
      <w:pPr>
        <w:pStyle w:val="31"/>
        <w:rPr>
          <w:sz w:val="24"/>
          <w:szCs w:val="24"/>
        </w:rPr>
      </w:pPr>
      <w:r>
        <w:rPr>
          <w:sz w:val="24"/>
          <w:szCs w:val="24"/>
        </w:rPr>
        <w:tab/>
        <w:t xml:space="preserve">- </w:t>
      </w:r>
      <w:proofErr w:type="spellStart"/>
      <w:r>
        <w:rPr>
          <w:sz w:val="24"/>
          <w:szCs w:val="24"/>
        </w:rPr>
        <w:t>предпенсионного</w:t>
      </w:r>
      <w:proofErr w:type="spellEnd"/>
      <w:r>
        <w:rPr>
          <w:sz w:val="24"/>
          <w:szCs w:val="24"/>
        </w:rPr>
        <w:t xml:space="preserve"> возраста (в течение пяти лет до наступления возраста, дающего право на страховую пенсию по старости, в том числе назначаемую досрочно);</w:t>
      </w:r>
    </w:p>
    <w:p w:rsidR="004E1053" w:rsidRDefault="004E1053" w:rsidP="004E1053">
      <w:pPr>
        <w:pStyle w:val="31"/>
        <w:rPr>
          <w:sz w:val="24"/>
          <w:szCs w:val="24"/>
        </w:rPr>
      </w:pPr>
      <w:r>
        <w:rPr>
          <w:sz w:val="24"/>
          <w:szCs w:val="24"/>
        </w:rPr>
        <w:tab/>
      </w:r>
      <w:proofErr w:type="gramStart"/>
      <w:r>
        <w:rPr>
          <w:sz w:val="24"/>
          <w:szCs w:val="24"/>
        </w:rPr>
        <w:t>- проработавшие в организации свыше 10 лет;</w:t>
      </w:r>
      <w:proofErr w:type="gramEnd"/>
    </w:p>
    <w:p w:rsidR="004E1053" w:rsidRDefault="004E1053" w:rsidP="004E1053">
      <w:pPr>
        <w:pStyle w:val="31"/>
        <w:rPr>
          <w:sz w:val="24"/>
          <w:szCs w:val="24"/>
        </w:rPr>
      </w:pPr>
      <w:r>
        <w:rPr>
          <w:sz w:val="24"/>
          <w:szCs w:val="24"/>
        </w:rPr>
        <w:tab/>
        <w:t>- одинокие матери (отцы), воспитывающие ребенка в возрасте до 16 лет;</w:t>
      </w:r>
      <w:r>
        <w:rPr>
          <w:sz w:val="24"/>
          <w:szCs w:val="24"/>
        </w:rPr>
        <w:tab/>
      </w:r>
    </w:p>
    <w:p w:rsidR="004E1053" w:rsidRDefault="004E1053" w:rsidP="004E1053">
      <w:pPr>
        <w:pStyle w:val="31"/>
        <w:rPr>
          <w:sz w:val="24"/>
          <w:szCs w:val="24"/>
        </w:rPr>
      </w:pPr>
      <w:r>
        <w:rPr>
          <w:sz w:val="24"/>
          <w:szCs w:val="24"/>
        </w:rPr>
        <w:tab/>
        <w:t>- родители, имеющие ребенка – инвалида в возрасте до 18 лет;</w:t>
      </w:r>
    </w:p>
    <w:p w:rsidR="004E1053" w:rsidRDefault="004E1053" w:rsidP="004E1053">
      <w:pPr>
        <w:pStyle w:val="31"/>
        <w:rPr>
          <w:sz w:val="24"/>
          <w:szCs w:val="24"/>
        </w:rPr>
      </w:pPr>
      <w:r>
        <w:rPr>
          <w:sz w:val="24"/>
          <w:szCs w:val="24"/>
        </w:rPr>
        <w:tab/>
      </w:r>
      <w:proofErr w:type="gramStart"/>
      <w:r>
        <w:rPr>
          <w:sz w:val="24"/>
          <w:szCs w:val="24"/>
        </w:rPr>
        <w:t>- награжденные государственными и (или) ведомственными наградами в связи с педагогической деятельностью;</w:t>
      </w:r>
      <w:proofErr w:type="gramEnd"/>
    </w:p>
    <w:p w:rsidR="004E1053" w:rsidRDefault="004E1053" w:rsidP="004E1053">
      <w:pPr>
        <w:pStyle w:val="31"/>
        <w:rPr>
          <w:sz w:val="24"/>
          <w:szCs w:val="24"/>
        </w:rPr>
      </w:pPr>
      <w:r>
        <w:rPr>
          <w:sz w:val="24"/>
          <w:szCs w:val="24"/>
        </w:rPr>
        <w:tab/>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4E1053" w:rsidRDefault="004E1053" w:rsidP="004E1053">
      <w:pPr>
        <w:pStyle w:val="31"/>
        <w:rPr>
          <w:sz w:val="24"/>
          <w:szCs w:val="24"/>
        </w:rPr>
      </w:pPr>
      <w:r>
        <w:rPr>
          <w:sz w:val="24"/>
          <w:szCs w:val="24"/>
        </w:rPr>
        <w:tab/>
        <w:t>- работники, совмещающие работу с обучением в образовательных организациях, независимо от обучения их на бесплатной или платной основе.</w:t>
      </w:r>
    </w:p>
    <w:p w:rsidR="004E1053" w:rsidRDefault="004E1053" w:rsidP="004E1053">
      <w:pPr>
        <w:pStyle w:val="31"/>
        <w:rPr>
          <w:sz w:val="24"/>
          <w:szCs w:val="24"/>
        </w:rPr>
      </w:pPr>
      <w:r>
        <w:rPr>
          <w:sz w:val="24"/>
          <w:szCs w:val="24"/>
        </w:rPr>
        <w:tab/>
        <w:t>2.2.9. Обеспечить работнику, увольняемому в связи с ликвидацией образовательной организации, сокращением численности или штата работников образовательной организации, право на время для поиска работы (5 часов в неделю) с сохранением среднего заработка.</w:t>
      </w:r>
    </w:p>
    <w:p w:rsidR="004E1053" w:rsidRDefault="004E1053" w:rsidP="004E1053">
      <w:pPr>
        <w:pStyle w:val="31"/>
        <w:ind w:firstLine="709"/>
        <w:rPr>
          <w:sz w:val="24"/>
          <w:szCs w:val="24"/>
        </w:rPr>
      </w:pPr>
      <w:r>
        <w:rPr>
          <w:sz w:val="24"/>
          <w:szCs w:val="24"/>
        </w:rPr>
        <w:t>2.2.10. Расторжение трудового договора (эффективного контракта)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Профкома.</w:t>
      </w:r>
    </w:p>
    <w:p w:rsidR="004E1053" w:rsidRDefault="004E1053" w:rsidP="004E1053">
      <w:pPr>
        <w:pStyle w:val="31"/>
        <w:tabs>
          <w:tab w:val="left" w:pos="1620"/>
        </w:tabs>
        <w:ind w:firstLine="708"/>
        <w:rPr>
          <w:sz w:val="24"/>
          <w:szCs w:val="24"/>
        </w:rPr>
      </w:pPr>
      <w:r>
        <w:rPr>
          <w:sz w:val="24"/>
          <w:szCs w:val="24"/>
        </w:rPr>
        <w:t>2.2.11. Определять</w:t>
      </w:r>
      <w:r>
        <w:rPr>
          <w:sz w:val="24"/>
          <w:szCs w:val="24"/>
        </w:rPr>
        <w:tab/>
        <w:t xml:space="preserve">с учетом мнения Профкома формы профессионального </w:t>
      </w:r>
      <w:proofErr w:type="gramStart"/>
      <w:r>
        <w:rPr>
          <w:sz w:val="24"/>
          <w:szCs w:val="24"/>
        </w:rPr>
        <w:t>обучения по программам</w:t>
      </w:r>
      <w:proofErr w:type="gramEnd"/>
      <w:r>
        <w:rPr>
          <w:sz w:val="24"/>
          <w:szCs w:val="24"/>
        </w:rP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4E1053" w:rsidRDefault="004E1053" w:rsidP="004E1053">
      <w:pPr>
        <w:pStyle w:val="31"/>
        <w:tabs>
          <w:tab w:val="left" w:pos="1620"/>
        </w:tabs>
        <w:ind w:firstLine="708"/>
        <w:rPr>
          <w:sz w:val="24"/>
          <w:szCs w:val="24"/>
        </w:rPr>
      </w:pPr>
      <w:r>
        <w:rPr>
          <w:sz w:val="24"/>
          <w:szCs w:val="24"/>
        </w:rPr>
        <w:t>2.2.12.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4E1053" w:rsidRDefault="004E1053" w:rsidP="004E1053">
      <w:pPr>
        <w:pStyle w:val="31"/>
        <w:tabs>
          <w:tab w:val="left" w:pos="1620"/>
        </w:tabs>
        <w:ind w:firstLine="708"/>
        <w:rPr>
          <w:sz w:val="24"/>
          <w:szCs w:val="24"/>
        </w:rPr>
      </w:pPr>
      <w:r>
        <w:rPr>
          <w:color w:val="000000"/>
          <w:sz w:val="24"/>
          <w:szCs w:val="24"/>
        </w:rPr>
        <w:t>2.2.13.</w:t>
      </w:r>
      <w:r>
        <w:rPr>
          <w:sz w:val="24"/>
          <w:szCs w:val="24"/>
        </w:rPr>
        <w:tab/>
      </w:r>
      <w:proofErr w:type="gramStart"/>
      <w:r>
        <w:rPr>
          <w:sz w:val="24"/>
          <w:szCs w:val="24"/>
        </w:rPr>
        <w:t>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w:t>
      </w:r>
      <w:proofErr w:type="gramEnd"/>
      <w:r>
        <w:rPr>
          <w:sz w:val="24"/>
          <w:szCs w:val="24"/>
        </w:rPr>
        <w:t xml:space="preserve"> документами, подтверждающими фактически произведенные расходы.</w:t>
      </w:r>
    </w:p>
    <w:p w:rsidR="004E1053" w:rsidRDefault="004E1053" w:rsidP="004E1053">
      <w:pPr>
        <w:shd w:val="clear" w:color="auto" w:fill="FFFFFF"/>
        <w:tabs>
          <w:tab w:val="left" w:pos="1464"/>
        </w:tabs>
        <w:ind w:firstLine="709"/>
        <w:jc w:val="both"/>
        <w:rPr>
          <w:color w:val="000000"/>
        </w:rPr>
      </w:pPr>
      <w:r>
        <w:rPr>
          <w:color w:val="000000"/>
        </w:rPr>
        <w:t>2.2.14. При направлении работников в служебные командировки норма суточных устанавливать за каждые сутки нахождения в командировке в следующих размерах:</w:t>
      </w:r>
    </w:p>
    <w:p w:rsidR="004E1053" w:rsidRDefault="004E1053" w:rsidP="004E1053">
      <w:pPr>
        <w:shd w:val="clear" w:color="auto" w:fill="FFFFFF"/>
        <w:ind w:firstLine="709"/>
        <w:jc w:val="both"/>
        <w:rPr>
          <w:rFonts w:eastAsia="Arial Unicode MS"/>
          <w:color w:val="000000"/>
          <w:kern w:val="2"/>
        </w:rPr>
      </w:pPr>
      <w:r>
        <w:rPr>
          <w:rFonts w:eastAsia="Arial Unicode MS"/>
          <w:color w:val="000000"/>
          <w:kern w:val="2"/>
        </w:rPr>
        <w:t>200 рублей - за каждый день нахождения в служебной командировке.</w:t>
      </w:r>
    </w:p>
    <w:p w:rsidR="004E1053" w:rsidRDefault="004E1053" w:rsidP="004E1053">
      <w:pPr>
        <w:pStyle w:val="31"/>
        <w:tabs>
          <w:tab w:val="left" w:pos="1620"/>
        </w:tabs>
        <w:ind w:firstLine="708"/>
        <w:rPr>
          <w:rFonts w:eastAsia="Arial Unicode MS"/>
          <w:color w:val="000000"/>
          <w:kern w:val="2"/>
          <w:sz w:val="24"/>
          <w:szCs w:val="24"/>
        </w:rPr>
      </w:pPr>
      <w:r>
        <w:rPr>
          <w:rFonts w:eastAsia="Arial Unicode MS"/>
          <w:color w:val="000000"/>
          <w:sz w:val="24"/>
          <w:szCs w:val="24"/>
        </w:rPr>
        <w:t>2.2.15.</w:t>
      </w:r>
      <w:r>
        <w:rPr>
          <w:sz w:val="24"/>
          <w:szCs w:val="24"/>
        </w:rPr>
        <w:t xml:space="preserve"> 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Pr>
          <w:rFonts w:eastAsia="Arial Unicode MS"/>
          <w:color w:val="000000"/>
          <w:kern w:val="2"/>
          <w:sz w:val="24"/>
          <w:szCs w:val="24"/>
        </w:rPr>
        <w:t>работникам, уже имеющим профессиональное образование соответствующего уровня, и направленным на обучение работодателем.</w:t>
      </w:r>
    </w:p>
    <w:p w:rsidR="004E1053" w:rsidRDefault="004E1053" w:rsidP="004E1053">
      <w:pPr>
        <w:pStyle w:val="ConsPlusNormal"/>
        <w:widowControl/>
        <w:shd w:val="clear" w:color="auto" w:fill="FFFFFF"/>
        <w:tabs>
          <w:tab w:val="left" w:pos="709"/>
        </w:tabs>
        <w:ind w:firstLine="709"/>
        <w:jc w:val="both"/>
        <w:rPr>
          <w:rFonts w:ascii="Times New Roman" w:eastAsia="Arial Unicode MS" w:hAnsi="Times New Roman" w:cs="Times New Roman"/>
          <w:color w:val="000000"/>
          <w:sz w:val="24"/>
          <w:szCs w:val="24"/>
        </w:rPr>
      </w:pPr>
      <w:r>
        <w:rPr>
          <w:rFonts w:ascii="Times New Roman" w:eastAsia="Arial Unicode MS" w:hAnsi="Times New Roman" w:cs="Times New Roman"/>
          <w:color w:val="000000"/>
          <w:kern w:val="0"/>
          <w:sz w:val="24"/>
          <w:szCs w:val="24"/>
        </w:rPr>
        <w:t>2.2.16. Содействовать</w:t>
      </w:r>
      <w:r>
        <w:rPr>
          <w:rFonts w:ascii="Times New Roman" w:eastAsia="Arial Unicode MS" w:hAnsi="Times New Roman" w:cs="Times New Roman"/>
          <w:color w:val="000000"/>
          <w:sz w:val="24"/>
          <w:szCs w:val="24"/>
        </w:rPr>
        <w:t xml:space="preserve"> работнику, желающему пройти профессиональное </w:t>
      </w:r>
      <w:proofErr w:type="gramStart"/>
      <w:r>
        <w:rPr>
          <w:rFonts w:ascii="Times New Roman" w:eastAsia="Arial Unicode MS" w:hAnsi="Times New Roman" w:cs="Times New Roman"/>
          <w:color w:val="000000"/>
          <w:sz w:val="24"/>
          <w:szCs w:val="24"/>
        </w:rPr>
        <w:t>обучение по программам</w:t>
      </w:r>
      <w:proofErr w:type="gramEnd"/>
      <w:r>
        <w:rPr>
          <w:rFonts w:ascii="Times New Roman" w:eastAsia="Arial Unicode MS" w:hAnsi="Times New Roman" w:cs="Times New Roman"/>
          <w:color w:val="000000"/>
          <w:sz w:val="24"/>
          <w:szCs w:val="24"/>
        </w:rPr>
        <w:t xml:space="preserve"> профессиональной подготовки, переподготовки, повышения квалификации </w:t>
      </w:r>
      <w:r>
        <w:rPr>
          <w:rFonts w:ascii="Times New Roman" w:eastAsia="Arial Unicode MS" w:hAnsi="Times New Roman" w:cs="Times New Roman"/>
          <w:color w:val="000000"/>
          <w:sz w:val="24"/>
          <w:szCs w:val="24"/>
        </w:rPr>
        <w:lastRenderedPageBreak/>
        <w:t>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4E1053" w:rsidRDefault="004E1053" w:rsidP="004E1053">
      <w:pPr>
        <w:pStyle w:val="31"/>
        <w:tabs>
          <w:tab w:val="left" w:pos="709"/>
          <w:tab w:val="left" w:pos="1620"/>
        </w:tabs>
        <w:ind w:firstLine="709"/>
        <w:rPr>
          <w:sz w:val="24"/>
          <w:szCs w:val="24"/>
        </w:rPr>
      </w:pPr>
      <w:r>
        <w:rPr>
          <w:sz w:val="24"/>
          <w:szCs w:val="24"/>
        </w:rPr>
        <w:t>2.2.17. Рассматривать все вопросы, связанные с изменением структуры образовательной организации, ее реорганизацией с участием Профкома.</w:t>
      </w:r>
    </w:p>
    <w:p w:rsidR="004E1053" w:rsidRDefault="004E1053" w:rsidP="004E1053">
      <w:pPr>
        <w:ind w:firstLine="708"/>
        <w:jc w:val="both"/>
      </w:pPr>
      <w:r>
        <w:t xml:space="preserve">2.2.18. </w:t>
      </w:r>
      <w:proofErr w:type="gramStart"/>
      <w:r>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w:t>
      </w:r>
      <w:proofErr w:type="gramEnd"/>
      <w:r>
        <w:t xml:space="preserve"> </w:t>
      </w:r>
      <w:proofErr w:type="gramStart"/>
      <w:r>
        <w:t>3 статьи 81 ТК РФ).</w:t>
      </w:r>
      <w:proofErr w:type="gramEnd"/>
    </w:p>
    <w:p w:rsidR="004E1053" w:rsidRDefault="004E1053" w:rsidP="004E1053">
      <w:pPr>
        <w:pStyle w:val="31"/>
        <w:ind w:firstLine="708"/>
        <w:rPr>
          <w:sz w:val="24"/>
          <w:szCs w:val="24"/>
        </w:rPr>
      </w:pPr>
      <w:r>
        <w:rPr>
          <w:sz w:val="24"/>
          <w:szCs w:val="24"/>
        </w:rPr>
        <w:t xml:space="preserve">2.3. Профком обязуется осуществлять </w:t>
      </w:r>
      <w:proofErr w:type="gramStart"/>
      <w:r>
        <w:rPr>
          <w:sz w:val="24"/>
          <w:szCs w:val="24"/>
        </w:rPr>
        <w:t>контроль за</w:t>
      </w:r>
      <w:proofErr w:type="gramEnd"/>
      <w:r>
        <w:rPr>
          <w:sz w:val="24"/>
          <w:szCs w:val="24"/>
        </w:rPr>
        <w:t xml:space="preserve">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(эффективных контрактов) с работниками.</w:t>
      </w:r>
    </w:p>
    <w:p w:rsidR="004E1053" w:rsidRDefault="004E1053" w:rsidP="004E1053">
      <w:pPr>
        <w:pStyle w:val="31"/>
        <w:ind w:firstLine="708"/>
        <w:rPr>
          <w:sz w:val="24"/>
          <w:szCs w:val="24"/>
        </w:rPr>
      </w:pPr>
    </w:p>
    <w:p w:rsidR="004E1053" w:rsidRDefault="004E1053" w:rsidP="004E1053">
      <w:pPr>
        <w:pStyle w:val="31"/>
        <w:jc w:val="center"/>
        <w:outlineLvl w:val="0"/>
        <w:rPr>
          <w:b/>
          <w:bCs/>
          <w:caps/>
          <w:sz w:val="24"/>
          <w:szCs w:val="24"/>
        </w:rPr>
      </w:pPr>
      <w:r>
        <w:rPr>
          <w:b/>
          <w:bCs/>
          <w:caps/>
          <w:sz w:val="24"/>
          <w:szCs w:val="24"/>
          <w:lang w:val="en-US"/>
        </w:rPr>
        <w:t>III</w:t>
      </w:r>
      <w:r>
        <w:rPr>
          <w:b/>
          <w:bCs/>
          <w:caps/>
          <w:sz w:val="24"/>
          <w:szCs w:val="24"/>
        </w:rPr>
        <w:t>. рабочее время и время отдыха</w:t>
      </w:r>
    </w:p>
    <w:p w:rsidR="004E1053" w:rsidRDefault="004E1053" w:rsidP="004E1053">
      <w:pPr>
        <w:pStyle w:val="31"/>
        <w:ind w:firstLine="705"/>
        <w:rPr>
          <w:sz w:val="24"/>
          <w:szCs w:val="24"/>
        </w:rPr>
      </w:pPr>
      <w:r>
        <w:rPr>
          <w:sz w:val="24"/>
          <w:szCs w:val="24"/>
        </w:rPr>
        <w:t>3. Стороны пришли к соглашению о том, что:</w:t>
      </w:r>
    </w:p>
    <w:p w:rsidR="004E1053" w:rsidRDefault="004E1053" w:rsidP="004E1053">
      <w:pPr>
        <w:pStyle w:val="31"/>
        <w:ind w:firstLine="705"/>
        <w:rPr>
          <w:sz w:val="24"/>
          <w:szCs w:val="24"/>
        </w:rPr>
      </w:pPr>
      <w:r>
        <w:rPr>
          <w:sz w:val="24"/>
          <w:szCs w:val="24"/>
        </w:rPr>
        <w:t xml:space="preserve">3.1. </w:t>
      </w:r>
      <w:proofErr w:type="gramStart"/>
      <w:r>
        <w:rPr>
          <w:sz w:val="24"/>
          <w:szCs w:val="24"/>
        </w:rPr>
        <w:t>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w:t>
      </w:r>
      <w:r>
        <w:rPr>
          <w:i/>
          <w:sz w:val="24"/>
          <w:szCs w:val="24"/>
        </w:rPr>
        <w:t xml:space="preserve"> </w:t>
      </w:r>
      <w:r>
        <w:rPr>
          <w:sz w:val="24"/>
          <w:szCs w:val="24"/>
        </w:rPr>
        <w:t xml:space="preserve">годовым календарным учебным графиком, графиками работы (графиками сменности), согласованными с Профкомом.  </w:t>
      </w:r>
      <w:proofErr w:type="gramEnd"/>
    </w:p>
    <w:p w:rsidR="004E1053" w:rsidRDefault="004E1053" w:rsidP="004E1053">
      <w:pPr>
        <w:pStyle w:val="31"/>
        <w:ind w:firstLine="705"/>
        <w:rPr>
          <w:sz w:val="24"/>
          <w:szCs w:val="24"/>
        </w:rPr>
      </w:pPr>
      <w:r>
        <w:rPr>
          <w:sz w:val="24"/>
          <w:szCs w:val="24"/>
        </w:rPr>
        <w:t>3.2.Для директора, заместителей директора,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4E1053" w:rsidRDefault="004E1053" w:rsidP="004E1053">
      <w:pPr>
        <w:pStyle w:val="31"/>
        <w:ind w:firstLine="705"/>
        <w:rPr>
          <w:rFonts w:eastAsia="Arial CYR"/>
          <w:color w:val="000000"/>
          <w:sz w:val="24"/>
          <w:szCs w:val="24"/>
        </w:rPr>
      </w:pPr>
      <w:r>
        <w:rPr>
          <w:rFonts w:eastAsia="Arial CYR"/>
          <w:color w:val="000000"/>
          <w:sz w:val="24"/>
          <w:szCs w:val="24"/>
        </w:rPr>
        <w:t>3.3. Неполное рабочее время – неполный рабочий день или неполная рабочая неделя устанавливаются по соглашению сторон.</w:t>
      </w:r>
    </w:p>
    <w:p w:rsidR="004E1053" w:rsidRDefault="004E1053" w:rsidP="004E1053">
      <w:pPr>
        <w:pStyle w:val="31"/>
        <w:ind w:firstLine="705"/>
        <w:rPr>
          <w:rFonts w:eastAsia="Arial CYR"/>
          <w:color w:val="000000"/>
          <w:sz w:val="24"/>
          <w:szCs w:val="24"/>
        </w:rPr>
      </w:pPr>
      <w:proofErr w:type="gramStart"/>
      <w:r>
        <w:rPr>
          <w:rFonts w:eastAsia="Arial CYR"/>
          <w:color w:val="000000"/>
          <w:sz w:val="24"/>
          <w:szCs w:val="24"/>
        </w:rPr>
        <w:t>Работодатель обязан установить неполное рабочее время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выданным в порядке, установленным федеральными законами и иными нормативными правовыми актами Российской Федерации (статья 93 ТК РФ).</w:t>
      </w:r>
      <w:proofErr w:type="gramEnd"/>
    </w:p>
    <w:p w:rsidR="004E1053" w:rsidRDefault="004E1053" w:rsidP="004E1053">
      <w:pPr>
        <w:pStyle w:val="31"/>
        <w:ind w:firstLine="705"/>
        <w:rPr>
          <w:rFonts w:eastAsia="Arial CYR"/>
          <w:color w:val="000000"/>
          <w:sz w:val="24"/>
          <w:szCs w:val="24"/>
        </w:rPr>
      </w:pPr>
      <w:r>
        <w:rPr>
          <w:rFonts w:eastAsia="Arial CYR"/>
          <w:color w:val="000000"/>
          <w:sz w:val="24"/>
          <w:szCs w:val="24"/>
        </w:rPr>
        <w:t xml:space="preserve">3.4. Привлечение работников образовательной организации к работе в выходные и нерабочие праздничные дни допускается только в случаях, предусмотренных статьей 113 ТК РФ, с их письменного согласия по приказу работодателя.   </w:t>
      </w:r>
    </w:p>
    <w:p w:rsidR="004E1053" w:rsidRDefault="004E1053" w:rsidP="004E1053">
      <w:pPr>
        <w:pStyle w:val="31"/>
        <w:ind w:firstLine="705"/>
        <w:rPr>
          <w:sz w:val="24"/>
          <w:szCs w:val="24"/>
        </w:rPr>
      </w:pPr>
      <w:r>
        <w:rPr>
          <w:sz w:val="24"/>
          <w:szCs w:val="24"/>
        </w:rPr>
        <w:t>3.5. 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4E1053" w:rsidRDefault="004E1053" w:rsidP="004E1053">
      <w:pPr>
        <w:pStyle w:val="31"/>
        <w:ind w:firstLine="705"/>
        <w:rPr>
          <w:sz w:val="24"/>
          <w:szCs w:val="24"/>
        </w:rPr>
      </w:pPr>
      <w:proofErr w:type="gramStart"/>
      <w:r>
        <w:rPr>
          <w:sz w:val="24"/>
          <w:szCs w:val="24"/>
        </w:rPr>
        <w:t xml:space="preserve">В зависимости от должности и (или) специальности педагогических работников с учетом особенностей их труда </w:t>
      </w:r>
      <w:hyperlink r:id="rId7" w:history="1">
        <w:r>
          <w:rPr>
            <w:rStyle w:val="a3"/>
            <w:color w:val="auto"/>
            <w:sz w:val="24"/>
            <w:szCs w:val="24"/>
            <w:u w:val="none"/>
          </w:rPr>
          <w:t>продолжительность</w:t>
        </w:r>
      </w:hyperlink>
      <w:r>
        <w:rPr>
          <w:sz w:val="24"/>
          <w:szCs w:val="24"/>
        </w:rPr>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(эффективном контракте),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 осуществляющим правовое регулирование в</w:t>
      </w:r>
      <w:proofErr w:type="gramEnd"/>
      <w:r>
        <w:rPr>
          <w:sz w:val="24"/>
          <w:szCs w:val="24"/>
        </w:rPr>
        <w:t xml:space="preserve"> сфере образования (приказ Министерства образования и науки Российской Федерации </w:t>
      </w:r>
      <w:r>
        <w:rPr>
          <w:sz w:val="24"/>
          <w:szCs w:val="24"/>
        </w:rPr>
        <w:lastRenderedPageBreak/>
        <w:t>от 22 декабря 2014 г.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 далее приказ  № 1601).</w:t>
      </w:r>
    </w:p>
    <w:p w:rsidR="004E1053" w:rsidRDefault="004E1053" w:rsidP="004E1053">
      <w:pPr>
        <w:pStyle w:val="31"/>
        <w:ind w:firstLine="540"/>
        <w:rPr>
          <w:rFonts w:eastAsia="MS Mincho"/>
          <w:sz w:val="24"/>
          <w:szCs w:val="24"/>
        </w:rPr>
      </w:pPr>
      <w:r>
        <w:rPr>
          <w:sz w:val="24"/>
          <w:szCs w:val="24"/>
        </w:rPr>
        <w:t xml:space="preserve">3.6. В образовательной организации </w:t>
      </w:r>
      <w:r>
        <w:rPr>
          <w:rFonts w:eastAsia="MS Mincho"/>
          <w:sz w:val="24"/>
          <w:szCs w:val="24"/>
        </w:rPr>
        <w:t>учебная нагрузка на новый учебный год устанавливается руководителем образовательной организации по согласованию с Профкомом, в соответствии с пунктом 1.9, приказа № 1601.</w:t>
      </w:r>
    </w:p>
    <w:p w:rsidR="004E1053" w:rsidRDefault="004E1053" w:rsidP="004E1053">
      <w:pPr>
        <w:autoSpaceDE w:val="0"/>
        <w:autoSpaceDN w:val="0"/>
        <w:adjustRightInd w:val="0"/>
        <w:ind w:firstLine="540"/>
        <w:jc w:val="both"/>
      </w:pPr>
      <w:r>
        <w:t xml:space="preserve">3.7. </w:t>
      </w:r>
      <w:proofErr w:type="gramStart"/>
      <w:r>
        <w:t>Учебная нагрузка на новый учебный год работникам, ведущим преподавательскую работу помимо основной работы (руководителям образовательных организаций, их заместителям, другим руководящим работникам) устанавливается работодателем по согласованию с Профкомом, при условии, если учителя, для которых данная организация является местом основной работы, обеспечены преподавательской работой по своей специальности в объеме, не менее чем на ставку заработной платы.</w:t>
      </w:r>
      <w:proofErr w:type="gramEnd"/>
    </w:p>
    <w:p w:rsidR="004E1053" w:rsidRDefault="004E1053" w:rsidP="004E1053">
      <w:pPr>
        <w:autoSpaceDE w:val="0"/>
        <w:autoSpaceDN w:val="0"/>
        <w:adjustRightInd w:val="0"/>
        <w:ind w:firstLine="540"/>
        <w:jc w:val="both"/>
      </w:pPr>
      <w:r>
        <w:t>3.8. Изменение условий трудового договора (эффективного контракта),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программам, учебным графикам, сокращения количества обучающихся, сокращения количества классов ( классо</w:t>
      </w:r>
      <w:proofErr w:type="gramStart"/>
      <w:r>
        <w:t>в-</w:t>
      </w:r>
      <w:proofErr w:type="gramEnd"/>
      <w:r>
        <w:t xml:space="preserve"> комплектов, групп продленного дня), определенные сторонами условия трудового договора (эффективного контракта) не могут быть </w:t>
      </w:r>
      <w:proofErr w:type="gramStart"/>
      <w:r>
        <w:t>сохранены</w:t>
      </w:r>
      <w:proofErr w:type="gramEnd"/>
      <w:r>
        <w:t>.</w:t>
      </w:r>
    </w:p>
    <w:p w:rsidR="004E1053" w:rsidRDefault="004E1053" w:rsidP="004E1053">
      <w:pPr>
        <w:autoSpaceDE w:val="0"/>
        <w:autoSpaceDN w:val="0"/>
        <w:adjustRightInd w:val="0"/>
        <w:ind w:firstLine="540"/>
        <w:jc w:val="both"/>
        <w:rPr>
          <w:rFonts w:eastAsia="MS Mincho"/>
        </w:rPr>
      </w:pPr>
      <w:r>
        <w:t>3.9.</w:t>
      </w:r>
      <w:r>
        <w:rPr>
          <w:rFonts w:eastAsia="MS Mincho"/>
        </w:rPr>
        <w:t xml:space="preserve"> При установлении учителям, для которых данная образовательная организация является местом основной работы, учебной нагрузки на новый учебный год, как правило, сохраняется ее объем и преемственность преподавания учебных предметов, курсов, дисциплин (модулей) в классах (классах-комплектах), группах. Объем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случаев, указанных в п. 3.7, настоящего раздела. </w:t>
      </w:r>
    </w:p>
    <w:p w:rsidR="004E1053" w:rsidRDefault="004E1053" w:rsidP="004E1053">
      <w:pPr>
        <w:autoSpaceDE w:val="0"/>
        <w:autoSpaceDN w:val="0"/>
        <w:adjustRightInd w:val="0"/>
        <w:ind w:firstLine="540"/>
        <w:jc w:val="both"/>
        <w:rPr>
          <w:rFonts w:eastAsia="MS Mincho"/>
        </w:rPr>
      </w:pPr>
      <w:r>
        <w:rPr>
          <w:rFonts w:eastAsia="MS Mincho"/>
        </w:rPr>
        <w:t xml:space="preserve">Сохранение объема учебной нагрузки и преемственность преподавания учебных предметов, курсов, дисциплин (модулей) у учителей и преподавателей выпускных классов, обеспечивается путем предоставления им учебной нагрузки в классах (классах комплектах), группах, в которых впервые начинается изучение преподаваемых этими учителями и преподавателями учебных предметов, курсов, дисциплин (модулей) (пункт 2.3.Порядка приказ № 1601). </w:t>
      </w:r>
    </w:p>
    <w:p w:rsidR="004E1053" w:rsidRDefault="004E1053" w:rsidP="004E1053">
      <w:pPr>
        <w:pStyle w:val="2"/>
        <w:spacing w:after="0" w:line="240" w:lineRule="auto"/>
        <w:ind w:left="0" w:firstLine="539"/>
        <w:jc w:val="both"/>
        <w:rPr>
          <w:rFonts w:eastAsia="MS Mincho"/>
        </w:rPr>
      </w:pPr>
      <w:r>
        <w:rPr>
          <w:rFonts w:eastAsia="MS Mincho"/>
        </w:rPr>
        <w:t>Объем учебной нагрузки учителей больше или меньше нормы часов за ставку заработной платы устанавливается только с их письменного согласия.</w:t>
      </w:r>
    </w:p>
    <w:p w:rsidR="004E1053" w:rsidRDefault="004E1053" w:rsidP="004E1053">
      <w:pPr>
        <w:pStyle w:val="2"/>
        <w:spacing w:after="0" w:line="240" w:lineRule="auto"/>
        <w:ind w:left="0" w:firstLine="539"/>
        <w:jc w:val="both"/>
      </w:pPr>
      <w:proofErr w:type="gramStart"/>
      <w:r>
        <w:rPr>
          <w:lang w:val="ru-RU"/>
        </w:rPr>
        <w:t xml:space="preserve">Об изменениях объема учебной нагрузки (увеличение или снижение), а также о причинах, вызвавших необходимость таких изменений, </w:t>
      </w:r>
      <w:r>
        <w:t xml:space="preserve">работодатель </w:t>
      </w:r>
      <w:r>
        <w:rPr>
          <w:lang w:val="ru-RU"/>
        </w:rPr>
        <w:t>обязан уведомить педагогических работников в письменной форме не позднее, чем за два месяца до их ухода в отпуск) до осуществления предполагаемых изменений, за исключением случаев, когда изменение объема учебной нагрузки осуществляется по соглашению сторон трудового договора (эффективного контракта).</w:t>
      </w:r>
      <w:proofErr w:type="gramEnd"/>
    </w:p>
    <w:p w:rsidR="004E1053" w:rsidRDefault="004E1053" w:rsidP="004E1053">
      <w:pPr>
        <w:pStyle w:val="2"/>
        <w:spacing w:after="0" w:line="240" w:lineRule="auto"/>
        <w:ind w:left="0" w:firstLine="540"/>
        <w:jc w:val="both"/>
        <w:rPr>
          <w:lang w:val="ru-RU"/>
        </w:rPr>
      </w:pPr>
      <w:r>
        <w:rPr>
          <w:rFonts w:eastAsia="MS Mincho"/>
        </w:rPr>
        <w:t xml:space="preserve"> </w:t>
      </w:r>
      <w:r>
        <w:rPr>
          <w:iCs/>
        </w:rPr>
        <w:t>3.</w:t>
      </w:r>
      <w:r>
        <w:rPr>
          <w:iCs/>
          <w:lang w:val="ru-RU"/>
        </w:rPr>
        <w:t>10</w:t>
      </w:r>
      <w:r>
        <w:rPr>
          <w:iCs/>
        </w:rPr>
        <w:t xml:space="preserve">. </w:t>
      </w:r>
      <w:r>
        <w:t>Учебная нагрузка педагогическим работникам, находящимся к началу учебного года в отпуске по уходу за ребенком до достижения им возраста трех лет</w:t>
      </w:r>
      <w:r>
        <w:rPr>
          <w:lang w:val="ru-RU"/>
        </w:rPr>
        <w:t>,</w:t>
      </w:r>
      <w:r>
        <w:t xml:space="preserve"> либо</w:t>
      </w:r>
      <w:r>
        <w:rPr>
          <w:lang w:val="ru-RU"/>
        </w:rPr>
        <w:t xml:space="preserve"> в</w:t>
      </w:r>
      <w:r>
        <w:t xml:space="preserve"> ином отпуске, устанавливается при распределении ее на очередной учебный год на общих основаниях, а затем передается для выполнения другим учителям на период нахождения указанных работников в соответствующих отпусках.</w:t>
      </w:r>
    </w:p>
    <w:p w:rsidR="004E1053" w:rsidRDefault="004E1053" w:rsidP="004E1053">
      <w:pPr>
        <w:pStyle w:val="2"/>
        <w:spacing w:after="0" w:line="240" w:lineRule="auto"/>
        <w:ind w:left="0" w:firstLine="540"/>
        <w:jc w:val="both"/>
        <w:rPr>
          <w:lang w:val="ru-RU"/>
        </w:rPr>
      </w:pPr>
      <w:r>
        <w:rPr>
          <w:iCs/>
        </w:rPr>
        <w:t xml:space="preserve">3.11. </w:t>
      </w:r>
      <w:r>
        <w:t>В дни работы</w:t>
      </w:r>
      <w:r>
        <w:rPr>
          <w:lang w:val="ru-RU"/>
        </w:rPr>
        <w:t xml:space="preserve"> работники, ведущие преподавательскую работу, привлекаются </w:t>
      </w:r>
      <w:r>
        <w:t xml:space="preserve"> к дежурству</w:t>
      </w:r>
      <w:r>
        <w:rPr>
          <w:lang w:val="ru-RU"/>
        </w:rPr>
        <w:t xml:space="preserve"> в организации не</w:t>
      </w:r>
      <w:r>
        <w:t xml:space="preserve"> ранее чем за 20 минут до начала  занятий и не позднее 20 минут после окончания их последнего  занятия.</w:t>
      </w:r>
    </w:p>
    <w:p w:rsidR="004E1053" w:rsidRDefault="004E1053" w:rsidP="004E1053">
      <w:pPr>
        <w:pStyle w:val="2"/>
        <w:spacing w:after="0" w:line="240" w:lineRule="auto"/>
        <w:ind w:left="0" w:firstLine="540"/>
        <w:jc w:val="both"/>
        <w:rPr>
          <w:lang w:val="ru-RU"/>
        </w:rPr>
      </w:pPr>
      <w:r>
        <w:t>3.12.</w:t>
      </w:r>
      <w:r>
        <w:rPr>
          <w:lang w:val="ru-RU"/>
        </w:rPr>
        <w:t xml:space="preserve"> </w:t>
      </w:r>
      <w:proofErr w:type="gramStart"/>
      <w:r>
        <w:rPr>
          <w:lang w:val="ru-RU"/>
        </w:rPr>
        <w:t>Режим рабочего времени</w:t>
      </w:r>
      <w:r>
        <w:t xml:space="preserve"> педагогических работников</w:t>
      </w:r>
      <w:r>
        <w:rPr>
          <w:lang w:val="ru-RU"/>
        </w:rPr>
        <w:t xml:space="preserve"> и иных работников, привлекаемых с их письменного согласия</w:t>
      </w:r>
      <w:r>
        <w:t xml:space="preserve"> в каникулярное время, не совпадающее с их </w:t>
      </w:r>
      <w:r>
        <w:lastRenderedPageBreak/>
        <w:t xml:space="preserve">ежегодным оплачиваемым отпуском, к работе </w:t>
      </w:r>
      <w:r>
        <w:rPr>
          <w:lang w:val="ru-RU"/>
        </w:rPr>
        <w:t>в той же местности в организациях, осуществляющих лечение, оздоровление и (или) отдых, в организациях, осуществляющих социальное обслуживание, определяется в порядке и на условиях, предусмотренных для режима рабочего времени педагогических работников и иных работников в каникулярное</w:t>
      </w:r>
      <w:proofErr w:type="gramEnd"/>
      <w:r>
        <w:rPr>
          <w:lang w:val="ru-RU"/>
        </w:rPr>
        <w:t xml:space="preserve"> время.</w:t>
      </w:r>
    </w:p>
    <w:p w:rsidR="004E1053" w:rsidRDefault="004E1053" w:rsidP="004E1053">
      <w:pPr>
        <w:pStyle w:val="2"/>
        <w:spacing w:after="0" w:line="240" w:lineRule="auto"/>
        <w:ind w:left="0" w:firstLine="540"/>
        <w:jc w:val="both"/>
        <w:rPr>
          <w:lang w:val="ru-RU"/>
        </w:rPr>
      </w:pPr>
      <w:r>
        <w:rPr>
          <w:lang w:val="ru-RU"/>
        </w:rPr>
        <w:t>Привлечение педагогических работников и иных работников в каникулярное время</w:t>
      </w:r>
      <w:r>
        <w:t>,</w:t>
      </w:r>
      <w:r>
        <w:rPr>
          <w:lang w:val="ru-RU"/>
        </w:rPr>
        <w:t xml:space="preserve"> не совпадающее с их отпуском, к работе в качестве руководителей длительных (без возвращения в тот же день) походов, экскурсий, путешествий в другую местность может иметь место только с согласия работников. Режим рабочего времени устанавливается с учетом выполняемой работы.</w:t>
      </w:r>
    </w:p>
    <w:p w:rsidR="004E1053" w:rsidRDefault="004E1053" w:rsidP="004E1053">
      <w:pPr>
        <w:pStyle w:val="31"/>
        <w:ind w:firstLine="540"/>
        <w:rPr>
          <w:sz w:val="24"/>
          <w:szCs w:val="24"/>
        </w:rPr>
      </w:pPr>
      <w:r>
        <w:rPr>
          <w:sz w:val="24"/>
          <w:szCs w:val="24"/>
        </w:rPr>
        <w:t>3.13. Продолжительность рабочей недели (шестидневная или пятидневная) непрерывная рабочая неделя с (соответственно с одним или двумя</w:t>
      </w:r>
      <w:r>
        <w:rPr>
          <w:i/>
          <w:sz w:val="24"/>
          <w:szCs w:val="24"/>
        </w:rPr>
        <w:t>)</w:t>
      </w:r>
      <w:r>
        <w:rPr>
          <w:sz w:val="24"/>
          <w:szCs w:val="24"/>
        </w:rPr>
        <w:t xml:space="preserve"> выходными днями в неделю устанавливается для работников правилами </w:t>
      </w:r>
      <w:proofErr w:type="gramStart"/>
      <w:r>
        <w:rPr>
          <w:sz w:val="24"/>
          <w:szCs w:val="24"/>
        </w:rPr>
        <w:t>внутреннего</w:t>
      </w:r>
      <w:proofErr w:type="gramEnd"/>
      <w:r>
        <w:rPr>
          <w:sz w:val="24"/>
          <w:szCs w:val="24"/>
        </w:rPr>
        <w:t xml:space="preserve"> трудового распорядки и трудовыми договорами.</w:t>
      </w:r>
    </w:p>
    <w:p w:rsidR="004E1053" w:rsidRDefault="004E1053" w:rsidP="004E1053">
      <w:pPr>
        <w:pStyle w:val="31"/>
        <w:ind w:firstLine="705"/>
        <w:rPr>
          <w:sz w:val="24"/>
          <w:szCs w:val="24"/>
        </w:rPr>
      </w:pPr>
      <w:r>
        <w:rPr>
          <w:sz w:val="24"/>
          <w:szCs w:val="24"/>
        </w:rPr>
        <w:t xml:space="preserve"> Учреждение работает  ежедневно без общего выходного дня.</w:t>
      </w:r>
    </w:p>
    <w:p w:rsidR="004E1053" w:rsidRDefault="004E1053" w:rsidP="004E1053">
      <w:pPr>
        <w:pStyle w:val="31"/>
        <w:ind w:firstLine="705"/>
        <w:rPr>
          <w:sz w:val="24"/>
          <w:szCs w:val="24"/>
        </w:rPr>
      </w:pPr>
      <w:r>
        <w:rPr>
          <w:sz w:val="24"/>
          <w:szCs w:val="24"/>
        </w:rPr>
        <w:t>3.14.При составлении графиков работы педагогических и иных работников перерывы в рабочем времени, составляющие более двух часов подряд, не связанные с их отдыхом и приемом пищи, не допускаются.</w:t>
      </w:r>
    </w:p>
    <w:p w:rsidR="004E1053" w:rsidRDefault="004E1053" w:rsidP="004E1053">
      <w:pPr>
        <w:pStyle w:val="31"/>
        <w:ind w:firstLine="705"/>
        <w:rPr>
          <w:sz w:val="24"/>
          <w:szCs w:val="24"/>
        </w:rPr>
      </w:pPr>
      <w:r>
        <w:rPr>
          <w:sz w:val="24"/>
          <w:szCs w:val="24"/>
        </w:rPr>
        <w:t>При</w:t>
      </w:r>
      <w:r>
        <w:rPr>
          <w:sz w:val="24"/>
          <w:szCs w:val="24"/>
        </w:rPr>
        <w:tab/>
        <w:t>составлении расписаний занятий образовательная организация обязана исключить нерациональные затраты времени работников, ведущих преподавательскую работу, с тем, чтобы не нарушалась их непрерывная последовательность и не образовывались длительные перерывы между каждым занятием.</w:t>
      </w:r>
    </w:p>
    <w:p w:rsidR="004E1053" w:rsidRDefault="004E1053" w:rsidP="004E1053">
      <w:pPr>
        <w:pStyle w:val="31"/>
        <w:ind w:firstLine="705"/>
        <w:rPr>
          <w:sz w:val="24"/>
          <w:szCs w:val="24"/>
        </w:rPr>
      </w:pPr>
      <w:r>
        <w:rPr>
          <w:sz w:val="24"/>
          <w:szCs w:val="24"/>
        </w:rPr>
        <w:t xml:space="preserve">Длительные перерывы между занятиями при составлении расписания допускаются только по письменному заявлению работников, ведущих преподавательскую работу (пункт  3.1.) Особенностей режима рабочего времени и времени </w:t>
      </w:r>
      <w:proofErr w:type="gramStart"/>
      <w:r>
        <w:rPr>
          <w:sz w:val="24"/>
          <w:szCs w:val="24"/>
        </w:rPr>
        <w:t>отдыха</w:t>
      </w:r>
      <w:proofErr w:type="gramEnd"/>
      <w:r>
        <w:rPr>
          <w:sz w:val="24"/>
          <w:szCs w:val="24"/>
        </w:rPr>
        <w:t xml:space="preserve"> педагогических и иных работников организаций, осуществляющих образовательную деятельность, утвержденных приказом Министерства образования и науки РФ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 далее приказ № 536). </w:t>
      </w:r>
    </w:p>
    <w:p w:rsidR="004E1053" w:rsidRDefault="004E1053" w:rsidP="004E1053">
      <w:pPr>
        <w:pStyle w:val="31"/>
        <w:ind w:firstLine="705"/>
        <w:rPr>
          <w:sz w:val="24"/>
          <w:szCs w:val="24"/>
        </w:rPr>
      </w:pPr>
      <w:proofErr w:type="gramStart"/>
      <w:r>
        <w:rPr>
          <w:sz w:val="24"/>
          <w:szCs w:val="24"/>
        </w:rPr>
        <w:t>В дни недели (периоды времени, в течение которых функционирует организация), свободные для работников, ведущих преподавательскую работу, от проведения занятий по расписанию и выполнения непосредственно в организации иных должностных обязанностей, предусмотренных квалифицированными характеристиками по занимаемой должности, а также, от выполнения дополнительных видов работ за дополнительную оплату, обязательное присутствие в организации не требуется.</w:t>
      </w:r>
      <w:proofErr w:type="gramEnd"/>
    </w:p>
    <w:p w:rsidR="004E1053" w:rsidRDefault="004E1053" w:rsidP="004E1053">
      <w:pPr>
        <w:pStyle w:val="31"/>
        <w:ind w:firstLine="705"/>
        <w:rPr>
          <w:sz w:val="24"/>
          <w:szCs w:val="24"/>
        </w:rPr>
      </w:pPr>
      <w:r>
        <w:rPr>
          <w:sz w:val="24"/>
          <w:szCs w:val="24"/>
        </w:rPr>
        <w:t>Для указанных выше работников предусматривается свободный день с целью использования его для дополнительного профессионального образования, самообразования, подготовки к занятиям (пункт 2.4. приказа № 536).</w:t>
      </w:r>
    </w:p>
    <w:p w:rsidR="004E1053" w:rsidRDefault="004E1053" w:rsidP="004E1053">
      <w:pPr>
        <w:pStyle w:val="31"/>
        <w:ind w:firstLine="705"/>
        <w:rPr>
          <w:sz w:val="24"/>
          <w:szCs w:val="24"/>
        </w:rPr>
      </w:pPr>
      <w:r>
        <w:rPr>
          <w:sz w:val="24"/>
          <w:szCs w:val="24"/>
        </w:rPr>
        <w:t>Рабочее время педагогов в период учебных занятий определяется расписанием занятий и выполнением всего круга обязанностей, которые возлагаются на педагогов в соответствии с правилами внутреннего трудового распорядка, трудовыми договорами, должностными инструкциями.</w:t>
      </w:r>
    </w:p>
    <w:p w:rsidR="004E1053" w:rsidRDefault="004E1053" w:rsidP="004E1053">
      <w:pPr>
        <w:pStyle w:val="31"/>
        <w:ind w:firstLine="705"/>
        <w:rPr>
          <w:b/>
          <w:sz w:val="24"/>
          <w:szCs w:val="24"/>
        </w:rPr>
      </w:pPr>
      <w:r>
        <w:rPr>
          <w:sz w:val="24"/>
          <w:szCs w:val="24"/>
        </w:rPr>
        <w:t xml:space="preserve">3.15. </w:t>
      </w:r>
      <w:proofErr w:type="gramStart"/>
      <w:r>
        <w:rPr>
          <w:sz w:val="24"/>
          <w:szCs w:val="24"/>
        </w:rPr>
        <w:t>Периоды каникулярного времени, установленные для обучающихся организации и не совпадающие для педагогических работников и иных работников с установленными им соответственно ежегодными удлиненными и ежегодными дополнительными оплачиваемыми отпусками, ежегодными основными и ежегодными дополнительными оплачиваемыми отпусками, являются для них рабочим временем с оплатой труда в соответствии с законодательством Российской Федерации (пункт 4.1. приказа № 536)</w:t>
      </w:r>
      <w:r>
        <w:rPr>
          <w:b/>
          <w:sz w:val="24"/>
          <w:szCs w:val="24"/>
        </w:rPr>
        <w:t xml:space="preserve">. </w:t>
      </w:r>
      <w:proofErr w:type="gramEnd"/>
    </w:p>
    <w:p w:rsidR="004E1053" w:rsidRDefault="004E1053" w:rsidP="004E1053">
      <w:pPr>
        <w:pStyle w:val="31"/>
        <w:ind w:firstLine="705"/>
        <w:rPr>
          <w:sz w:val="24"/>
          <w:szCs w:val="24"/>
        </w:rPr>
      </w:pPr>
      <w:proofErr w:type="gramStart"/>
      <w:r>
        <w:rPr>
          <w:sz w:val="24"/>
          <w:szCs w:val="24"/>
        </w:rPr>
        <w:t xml:space="preserve">В каникулярное время, не совпадающее с отпуском педагогических работников, уточняется режим их рабочего времени, педагогические работники в каникулярное время </w:t>
      </w:r>
      <w:r>
        <w:rPr>
          <w:sz w:val="24"/>
          <w:szCs w:val="24"/>
        </w:rPr>
        <w:lastRenderedPageBreak/>
        <w:t>выполняют педагогическую (в том числе методическую и организационную) работу, связанную с реализацией образовательной программы, в пределах нормируемой части их педагогической работы (установленного объема учебной (тренировочной) нагрузки (педагогической работы), определенной им до начала каникулярного времени (пункт 4.2. приказа № 536).</w:t>
      </w:r>
      <w:proofErr w:type="gramEnd"/>
    </w:p>
    <w:p w:rsidR="004E1053" w:rsidRDefault="004E1053" w:rsidP="004E1053">
      <w:pPr>
        <w:pStyle w:val="31"/>
        <w:ind w:firstLine="705"/>
        <w:rPr>
          <w:sz w:val="24"/>
          <w:szCs w:val="24"/>
        </w:rPr>
      </w:pPr>
      <w:r>
        <w:rPr>
          <w:sz w:val="24"/>
          <w:szCs w:val="24"/>
        </w:rPr>
        <w:t>Периоды отмены (приостановки) занятий (деятельности организации по реализации образовательной программы, присмотру и уходу за детьми) для обучающихся в отдельных классах (группах) либо в целом по организации по санитарно-эпидемиологическим, климатическим и другим основаниям являются рабочим временем педагогических работников и иных работников (пункт 5.1. приказа № 536).</w:t>
      </w:r>
    </w:p>
    <w:p w:rsidR="004E1053" w:rsidRDefault="004E1053" w:rsidP="004E1053">
      <w:pPr>
        <w:pStyle w:val="31"/>
        <w:ind w:firstLine="705"/>
        <w:rPr>
          <w:sz w:val="24"/>
          <w:szCs w:val="24"/>
        </w:rPr>
      </w:pPr>
      <w:r>
        <w:rPr>
          <w:sz w:val="24"/>
          <w:szCs w:val="24"/>
        </w:rPr>
        <w:t xml:space="preserve"> Режим рабочего времени всех работников в каникулярное время регулируется локальными нормативными актами организации и графиками работ с указанием их характера и особенностей по согласованию с Профкомом (пункт 4.6. приказа № 536).</w:t>
      </w:r>
    </w:p>
    <w:p w:rsidR="004E1053" w:rsidRDefault="004E1053" w:rsidP="004E1053">
      <w:pPr>
        <w:pStyle w:val="31"/>
        <w:ind w:firstLine="705"/>
        <w:rPr>
          <w:sz w:val="24"/>
          <w:szCs w:val="24"/>
        </w:rPr>
      </w:pPr>
      <w:r>
        <w:rPr>
          <w:sz w:val="24"/>
          <w:szCs w:val="24"/>
        </w:rPr>
        <w:t>Работники из числа учебно-вспомогательного и обслуживающего персонала в период, не совпадающий с их отпуском, привлекаются для выполнения организационных и хозяйственных работ, не требующих специальных знаний и квалификации, в соответствии с законодательством Российской Федерации (в пределах установленной им продолжительности рабочего времени) (пункт 4.5. приказа № 536).</w:t>
      </w:r>
    </w:p>
    <w:p w:rsidR="004E1053" w:rsidRDefault="004E1053" w:rsidP="004E1053">
      <w:pPr>
        <w:pStyle w:val="31"/>
        <w:ind w:firstLine="705"/>
        <w:rPr>
          <w:sz w:val="24"/>
          <w:szCs w:val="24"/>
        </w:rPr>
      </w:pPr>
      <w:r>
        <w:rPr>
          <w:sz w:val="24"/>
          <w:szCs w:val="24"/>
        </w:rPr>
        <w:t>3.16.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4E1053" w:rsidRDefault="004E1053" w:rsidP="004E1053">
      <w:pPr>
        <w:pStyle w:val="31"/>
        <w:ind w:firstLine="705"/>
        <w:rPr>
          <w:sz w:val="24"/>
          <w:szCs w:val="24"/>
        </w:rPr>
      </w:pPr>
      <w:r>
        <w:rPr>
          <w:sz w:val="24"/>
          <w:szCs w:val="24"/>
        </w:rPr>
        <w:t>Работодатель может привлекать работников к сверхурочным работам в соответствии со статьей 99 ТК РФ только с предварительного согласия Профкома.</w:t>
      </w:r>
    </w:p>
    <w:p w:rsidR="004E1053" w:rsidRDefault="004E1053" w:rsidP="004E1053">
      <w:pPr>
        <w:pStyle w:val="31"/>
        <w:ind w:firstLine="705"/>
        <w:rPr>
          <w:sz w:val="24"/>
          <w:szCs w:val="24"/>
        </w:rPr>
      </w:pPr>
      <w:r>
        <w:rPr>
          <w:sz w:val="24"/>
          <w:szCs w:val="24"/>
        </w:rPr>
        <w:t>К работе в сверхурочное время не допускаются беременные женщины, работники в возрасте до восемнадцати лет, другие категории работников в соответствии с ТК РФ и иными федеральными законами.</w:t>
      </w:r>
    </w:p>
    <w:p w:rsidR="004E1053" w:rsidRDefault="004E1053" w:rsidP="004E1053">
      <w:pPr>
        <w:pStyle w:val="31"/>
        <w:ind w:firstLine="705"/>
        <w:rPr>
          <w:sz w:val="24"/>
          <w:szCs w:val="24"/>
        </w:rPr>
      </w:pPr>
      <w:r>
        <w:rPr>
          <w:sz w:val="24"/>
          <w:szCs w:val="24"/>
        </w:rPr>
        <w:t>3.17.</w:t>
      </w:r>
      <w:r>
        <w:rPr>
          <w:sz w:val="24"/>
          <w:szCs w:val="24"/>
        </w:rPr>
        <w:tab/>
        <w:t>Работодатель обязан согласовывать с Профкомом перечень должностей работников с ненормированным рабочим днем.</w:t>
      </w:r>
    </w:p>
    <w:p w:rsidR="004E1053" w:rsidRDefault="004E1053" w:rsidP="004E1053">
      <w:pPr>
        <w:pStyle w:val="31"/>
        <w:ind w:firstLine="705"/>
        <w:rPr>
          <w:sz w:val="24"/>
          <w:szCs w:val="24"/>
        </w:rPr>
      </w:pPr>
      <w:r>
        <w:rPr>
          <w:sz w:val="24"/>
          <w:szCs w:val="24"/>
        </w:rPr>
        <w:t>3.18.</w:t>
      </w:r>
      <w:r>
        <w:rPr>
          <w:sz w:val="24"/>
          <w:szCs w:val="24"/>
        </w:rPr>
        <w:tab/>
        <w:t>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rsidR="004E1053" w:rsidRDefault="004E1053" w:rsidP="004E1053">
      <w:pPr>
        <w:pStyle w:val="31"/>
        <w:ind w:firstLine="705"/>
        <w:rPr>
          <w:sz w:val="24"/>
          <w:szCs w:val="24"/>
        </w:rPr>
      </w:pPr>
      <w:r>
        <w:rPr>
          <w:sz w:val="24"/>
          <w:szCs w:val="24"/>
        </w:rPr>
        <w:t>Без согласия работников допускается привлечение их к работе в случаях, определенных частью третьей статьи 113 ТК РФ.</w:t>
      </w:r>
    </w:p>
    <w:p w:rsidR="004E1053" w:rsidRDefault="004E1053" w:rsidP="004E1053">
      <w:pPr>
        <w:pStyle w:val="31"/>
        <w:ind w:firstLine="705"/>
        <w:rPr>
          <w:sz w:val="24"/>
          <w:szCs w:val="24"/>
        </w:rPr>
      </w:pPr>
      <w:r>
        <w:rPr>
          <w:sz w:val="24"/>
          <w:szCs w:val="24"/>
        </w:rPr>
        <w:t>В других случаях привлечение к работе в выходные и нерабочие праздничные дни допускается с письменного согласия работника и с учетом мнения Профкома.</w:t>
      </w:r>
    </w:p>
    <w:p w:rsidR="004E1053" w:rsidRDefault="004E1053" w:rsidP="004E1053">
      <w:pPr>
        <w:pStyle w:val="31"/>
        <w:ind w:firstLine="705"/>
        <w:rPr>
          <w:sz w:val="24"/>
          <w:szCs w:val="24"/>
        </w:rPr>
      </w:pPr>
      <w:r>
        <w:rPr>
          <w:sz w:val="24"/>
          <w:szCs w:val="24"/>
        </w:rPr>
        <w:t>Привлечение работника к работе в выходные и нерабочие праздничные дни производится по письменному распоряжению работодателя.</w:t>
      </w:r>
    </w:p>
    <w:p w:rsidR="004E1053" w:rsidRDefault="004E1053" w:rsidP="004E1053">
      <w:pPr>
        <w:pStyle w:val="31"/>
        <w:ind w:firstLine="705"/>
        <w:rPr>
          <w:spacing w:val="-6"/>
          <w:sz w:val="24"/>
          <w:szCs w:val="24"/>
        </w:rPr>
      </w:pPr>
      <w:r>
        <w:rPr>
          <w:sz w:val="24"/>
          <w:szCs w:val="24"/>
        </w:rPr>
        <w:t xml:space="preserve">3.19.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Pr>
          <w:spacing w:val="-6"/>
          <w:sz w:val="24"/>
          <w:szCs w:val="24"/>
        </w:rPr>
        <w:t>письменного согласия работника, с дополнительной оплатой и с соблюдением требований статей 60, 97 и 99 ТК РФ.</w:t>
      </w:r>
    </w:p>
    <w:p w:rsidR="004E1053" w:rsidRDefault="004E1053" w:rsidP="004E1053">
      <w:pPr>
        <w:pStyle w:val="31"/>
        <w:ind w:firstLine="705"/>
        <w:rPr>
          <w:spacing w:val="-6"/>
          <w:sz w:val="24"/>
          <w:szCs w:val="24"/>
        </w:rPr>
      </w:pPr>
      <w:r>
        <w:rPr>
          <w:spacing w:val="-6"/>
          <w:sz w:val="24"/>
          <w:szCs w:val="24"/>
        </w:rPr>
        <w:t>3.20.</w:t>
      </w:r>
      <w:r>
        <w:rPr>
          <w:spacing w:val="-6"/>
          <w:sz w:val="24"/>
          <w:szCs w:val="24"/>
        </w:rPr>
        <w:tab/>
      </w:r>
      <w:proofErr w:type="gramStart"/>
      <w:r>
        <w:rPr>
          <w:spacing w:val="-6"/>
          <w:sz w:val="24"/>
          <w:szCs w:val="24"/>
        </w:rPr>
        <w:t>Правилами внутреннего трудового распорядка (далее ПВТР) образовательной организации в течение рабочего дня (смены) для педагогических и иных работников предусматривается перерыв для отдыха и питания продолжительностью не более двух часов и не менее 30 мину, который в рабочее время не включается, конкретная продолжительность указанных перерывов устанавливается ПВТР образовательной организации или по соглашению между работником и работодателем.</w:t>
      </w:r>
      <w:proofErr w:type="gramEnd"/>
    </w:p>
    <w:p w:rsidR="004E1053" w:rsidRDefault="004E1053" w:rsidP="004E1053">
      <w:pPr>
        <w:pStyle w:val="31"/>
        <w:ind w:firstLine="705"/>
        <w:rPr>
          <w:spacing w:val="-6"/>
          <w:sz w:val="24"/>
          <w:szCs w:val="24"/>
        </w:rPr>
      </w:pPr>
      <w:r>
        <w:rPr>
          <w:spacing w:val="-6"/>
          <w:sz w:val="24"/>
          <w:szCs w:val="24"/>
        </w:rPr>
        <w:t xml:space="preserve">В случаях, когда педагогические работники и иные работники выполняют свои обязанности непрерывно в течение рабочего дня, перерыв для приема пищи не устанавливается. Педагогическим работникам и иным работникам в таких случаях </w:t>
      </w:r>
      <w:r>
        <w:rPr>
          <w:spacing w:val="-6"/>
          <w:sz w:val="24"/>
          <w:szCs w:val="24"/>
        </w:rPr>
        <w:lastRenderedPageBreak/>
        <w:t xml:space="preserve">обеспечивается возможность приема пищи в течение рабочего времени одновременно вместе с </w:t>
      </w:r>
      <w:proofErr w:type="gramStart"/>
      <w:r>
        <w:rPr>
          <w:spacing w:val="-6"/>
          <w:sz w:val="24"/>
          <w:szCs w:val="24"/>
        </w:rPr>
        <w:t>обучающимися</w:t>
      </w:r>
      <w:proofErr w:type="gramEnd"/>
      <w:r>
        <w:rPr>
          <w:spacing w:val="-6"/>
          <w:sz w:val="24"/>
          <w:szCs w:val="24"/>
        </w:rPr>
        <w:t xml:space="preserve"> или отдельно в специально отведенном для этой цели помещении (пункт 1.5. приказа № 536). </w:t>
      </w:r>
    </w:p>
    <w:p w:rsidR="004E1053" w:rsidRDefault="004E1053" w:rsidP="004E1053">
      <w:pPr>
        <w:autoSpaceDE w:val="0"/>
        <w:autoSpaceDN w:val="0"/>
        <w:adjustRightInd w:val="0"/>
        <w:ind w:firstLine="709"/>
        <w:jc w:val="both"/>
        <w:rPr>
          <w:spacing w:val="-6"/>
        </w:rPr>
      </w:pPr>
      <w:r>
        <w:rPr>
          <w:spacing w:val="-6"/>
        </w:rPr>
        <w:t xml:space="preserve">3.21. Предоставление ежегодных основного и дополнительных оплачиваемых отпусков осуществляется, как правило, по окончании учебного года в летний период, работодатели с учетом мнения Профкома утверждают не </w:t>
      </w:r>
      <w:proofErr w:type="gramStart"/>
      <w:r>
        <w:rPr>
          <w:spacing w:val="-6"/>
        </w:rPr>
        <w:t>позднее</w:t>
      </w:r>
      <w:proofErr w:type="gramEnd"/>
      <w:r>
        <w:rPr>
          <w:spacing w:val="-6"/>
        </w:rPr>
        <w:t xml:space="preserve"> чем за две недели до наступления календарного года график отпусков в порядке, установленном статьей 372 ТК РФ для принятия локальных нормативных актов.</w:t>
      </w:r>
    </w:p>
    <w:p w:rsidR="004E1053" w:rsidRDefault="004E1053" w:rsidP="004E1053">
      <w:pPr>
        <w:autoSpaceDE w:val="0"/>
        <w:autoSpaceDN w:val="0"/>
        <w:adjustRightInd w:val="0"/>
        <w:ind w:firstLine="709"/>
        <w:jc w:val="both"/>
      </w:pPr>
      <w: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4E1053" w:rsidRDefault="004E1053" w:rsidP="004E1053">
      <w:pPr>
        <w:pStyle w:val="31"/>
        <w:ind w:firstLine="709"/>
        <w:rPr>
          <w:sz w:val="24"/>
          <w:szCs w:val="24"/>
        </w:rPr>
      </w:pPr>
      <w:r>
        <w:rPr>
          <w:sz w:val="24"/>
          <w:szCs w:val="24"/>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4E1053" w:rsidRDefault="004E1053" w:rsidP="004E1053">
      <w:pPr>
        <w:pStyle w:val="31"/>
        <w:ind w:firstLine="709"/>
        <w:rPr>
          <w:sz w:val="24"/>
          <w:szCs w:val="24"/>
        </w:rPr>
      </w:pPr>
      <w:r>
        <w:rPr>
          <w:sz w:val="24"/>
          <w:szCs w:val="24"/>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4E1053" w:rsidRDefault="004E1053" w:rsidP="004E1053">
      <w:pPr>
        <w:pStyle w:val="31"/>
        <w:ind w:firstLine="709"/>
        <w:rPr>
          <w:sz w:val="24"/>
          <w:szCs w:val="24"/>
        </w:rPr>
      </w:pPr>
      <w:r>
        <w:rPr>
          <w:sz w:val="24"/>
          <w:szCs w:val="24"/>
        </w:rPr>
        <w:t>3.22.</w:t>
      </w:r>
      <w:r>
        <w:rPr>
          <w:sz w:val="24"/>
          <w:szCs w:val="24"/>
        </w:rPr>
        <w:tab/>
        <w:t>О времени начала отпуска работник должен быть письменно извещен не позднее, чем за две недели до его начала.</w:t>
      </w:r>
    </w:p>
    <w:p w:rsidR="004E1053" w:rsidRDefault="004E1053" w:rsidP="004E1053">
      <w:pPr>
        <w:pStyle w:val="31"/>
        <w:ind w:firstLine="709"/>
        <w:rPr>
          <w:sz w:val="24"/>
          <w:szCs w:val="24"/>
        </w:rPr>
      </w:pPr>
      <w:r>
        <w:rPr>
          <w:sz w:val="24"/>
          <w:szCs w:val="24"/>
        </w:rPr>
        <w:t xml:space="preserve">Оплата отпуска производится не позднее, чем за три дня до его </w:t>
      </w:r>
      <w:proofErr w:type="gramStart"/>
      <w:r>
        <w:rPr>
          <w:sz w:val="24"/>
          <w:szCs w:val="24"/>
        </w:rPr>
        <w:t>начала</w:t>
      </w:r>
      <w:proofErr w:type="gramEnd"/>
      <w:r>
        <w:rPr>
          <w:sz w:val="24"/>
          <w:szCs w:val="24"/>
        </w:rPr>
        <w:t xml:space="preserve"> чтобы оставалось еще три полных дня до начала (статья 136 ТК РФ).</w:t>
      </w:r>
    </w:p>
    <w:p w:rsidR="004E1053" w:rsidRDefault="004E1053" w:rsidP="004E1053">
      <w:pPr>
        <w:pStyle w:val="31"/>
        <w:ind w:firstLine="709"/>
        <w:rPr>
          <w:sz w:val="24"/>
          <w:szCs w:val="24"/>
        </w:rPr>
      </w:pPr>
      <w:r>
        <w:rPr>
          <w:sz w:val="24"/>
          <w:szCs w:val="24"/>
        </w:rPr>
        <w:t xml:space="preserve"> Запрещается не предоставление ежегодного оплачиваемого отпуска в течение двух лет подряд.</w:t>
      </w:r>
    </w:p>
    <w:p w:rsidR="004E1053" w:rsidRDefault="004E1053" w:rsidP="004E1053">
      <w:pPr>
        <w:pStyle w:val="31"/>
        <w:ind w:firstLine="709"/>
        <w:rPr>
          <w:sz w:val="24"/>
          <w:szCs w:val="24"/>
        </w:rPr>
      </w:pPr>
      <w:r>
        <w:rPr>
          <w:sz w:val="24"/>
          <w:szCs w:val="24"/>
        </w:rPr>
        <w:t>Продление, перенесение, разделение и отзыв из оплачиваемого отпуска производится с письменного согласия работника в случаях, предусмотренных статьями 124-125 ТК РФ.</w:t>
      </w:r>
    </w:p>
    <w:p w:rsidR="004E1053" w:rsidRDefault="004E1053" w:rsidP="004E1053">
      <w:pPr>
        <w:pStyle w:val="31"/>
        <w:ind w:firstLine="709"/>
        <w:rPr>
          <w:sz w:val="24"/>
          <w:szCs w:val="24"/>
        </w:rPr>
      </w:pPr>
      <w:r>
        <w:rPr>
          <w:sz w:val="24"/>
          <w:szCs w:val="24"/>
        </w:rPr>
        <w:t>3.23.</w:t>
      </w:r>
      <w:r>
        <w:rPr>
          <w:sz w:val="24"/>
          <w:szCs w:val="24"/>
        </w:rPr>
        <w:tab/>
        <w:t>В соответствии с законодательством работникам (статьи 117 и 119 ТК РФ) предоставляются ежегодные дополнительные оплачиваемые отпуска:</w:t>
      </w:r>
    </w:p>
    <w:p w:rsidR="004E1053" w:rsidRDefault="004E1053" w:rsidP="004E1053">
      <w:pPr>
        <w:pStyle w:val="31"/>
        <w:ind w:firstLine="705"/>
        <w:rPr>
          <w:sz w:val="24"/>
          <w:szCs w:val="24"/>
        </w:rPr>
      </w:pPr>
      <w:r>
        <w:rPr>
          <w:sz w:val="24"/>
          <w:szCs w:val="24"/>
        </w:rPr>
        <w:t>- за работу с вредными условиями труда не менее 7 календарных дней;</w:t>
      </w:r>
    </w:p>
    <w:p w:rsidR="004E1053" w:rsidRDefault="004E1053" w:rsidP="004E1053">
      <w:pPr>
        <w:pStyle w:val="31"/>
        <w:ind w:firstLine="705"/>
        <w:rPr>
          <w:b/>
          <w:i/>
          <w:sz w:val="24"/>
          <w:szCs w:val="24"/>
        </w:rPr>
      </w:pPr>
      <w:r>
        <w:rPr>
          <w:sz w:val="24"/>
          <w:szCs w:val="24"/>
        </w:rPr>
        <w:t>- за ненормированный рабочий день 7 дней.</w:t>
      </w:r>
    </w:p>
    <w:p w:rsidR="004E1053" w:rsidRDefault="004E1053" w:rsidP="004E1053">
      <w:pPr>
        <w:pStyle w:val="ConsPlusNormal"/>
        <w:widowControl/>
        <w:ind w:firstLine="567"/>
        <w:jc w:val="both"/>
        <w:rPr>
          <w:rFonts w:ascii="Times New Roman" w:hAnsi="Times New Roman" w:cs="Times New Roman"/>
          <w:b/>
          <w:i/>
          <w:sz w:val="24"/>
          <w:szCs w:val="24"/>
        </w:rPr>
      </w:pPr>
      <w:r>
        <w:rPr>
          <w:rFonts w:ascii="Times New Roman" w:hAnsi="Times New Roman" w:cs="Times New Roman"/>
          <w:kern w:val="0"/>
          <w:sz w:val="24"/>
          <w:szCs w:val="24"/>
          <w:lang w:eastAsia="ru-RU"/>
        </w:rPr>
        <w:t xml:space="preserve">Работникам, занятым на работах с вредными и  </w:t>
      </w:r>
      <w:proofErr w:type="gramStart"/>
      <w:r>
        <w:rPr>
          <w:rFonts w:ascii="Times New Roman" w:hAnsi="Times New Roman" w:cs="Times New Roman"/>
          <w:kern w:val="0"/>
          <w:sz w:val="24"/>
          <w:szCs w:val="24"/>
          <w:lang w:eastAsia="ru-RU"/>
        </w:rPr>
        <w:t xml:space="preserve">( </w:t>
      </w:r>
      <w:proofErr w:type="gramEnd"/>
      <w:r>
        <w:rPr>
          <w:rFonts w:ascii="Times New Roman" w:hAnsi="Times New Roman" w:cs="Times New Roman"/>
          <w:kern w:val="0"/>
          <w:sz w:val="24"/>
          <w:szCs w:val="24"/>
          <w:lang w:eastAsia="ru-RU"/>
        </w:rPr>
        <w:t>или) опасными условиями</w:t>
      </w:r>
      <w:r>
        <w:rPr>
          <w:rFonts w:ascii="Times New Roman" w:hAnsi="Times New Roman" w:cs="Times New Roman"/>
          <w:sz w:val="24"/>
          <w:szCs w:val="24"/>
        </w:rPr>
        <w:t xml:space="preserve"> труда, обеспечивается право на дополнительный отпуск не менее  7 календарных дней и сокращенный рабочий день - 7,2.</w:t>
      </w:r>
    </w:p>
    <w:p w:rsidR="004E1053" w:rsidRDefault="004E1053" w:rsidP="004E1053">
      <w:pPr>
        <w:pStyle w:val="31"/>
        <w:ind w:firstLine="705"/>
        <w:rPr>
          <w:sz w:val="24"/>
          <w:szCs w:val="24"/>
        </w:rPr>
      </w:pPr>
      <w:r>
        <w:rPr>
          <w:sz w:val="24"/>
          <w:szCs w:val="24"/>
        </w:rPr>
        <w:t>3.24.</w:t>
      </w:r>
      <w:r>
        <w:rPr>
          <w:sz w:val="24"/>
          <w:szCs w:val="24"/>
        </w:rPr>
        <w:tab/>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 (статья 120 ТК РФ).</w:t>
      </w:r>
    </w:p>
    <w:p w:rsidR="004E1053" w:rsidRDefault="004E1053" w:rsidP="004E1053">
      <w:pPr>
        <w:pStyle w:val="31"/>
        <w:ind w:firstLine="705"/>
        <w:rPr>
          <w:sz w:val="24"/>
          <w:szCs w:val="24"/>
        </w:rPr>
      </w:pPr>
      <w:r>
        <w:rPr>
          <w:sz w:val="24"/>
          <w:szCs w:val="24"/>
        </w:rPr>
        <w:t>3.25.</w:t>
      </w:r>
      <w:r>
        <w:rPr>
          <w:sz w:val="24"/>
          <w:szCs w:val="24"/>
        </w:rPr>
        <w:tab/>
        <w:t>Ежегодный оплачиваемый отпуск продлевается в случае временной нетрудоспособности работника, наступившей во время отпуска.</w:t>
      </w:r>
    </w:p>
    <w:p w:rsidR="004E1053" w:rsidRDefault="004E1053" w:rsidP="004E1053">
      <w:pPr>
        <w:pStyle w:val="31"/>
        <w:ind w:firstLine="705"/>
        <w:rPr>
          <w:sz w:val="24"/>
          <w:szCs w:val="24"/>
        </w:rPr>
      </w:pPr>
      <w:r>
        <w:rPr>
          <w:sz w:val="24"/>
          <w:szCs w:val="24"/>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 (статья 124 ТК РФ).</w:t>
      </w:r>
    </w:p>
    <w:p w:rsidR="004E1053" w:rsidRDefault="004E1053" w:rsidP="004E1053">
      <w:pPr>
        <w:ind w:firstLine="709"/>
        <w:jc w:val="both"/>
      </w:pPr>
      <w: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4E1053" w:rsidRDefault="004E1053" w:rsidP="004E1053">
      <w:pPr>
        <w:ind w:firstLine="709"/>
        <w:jc w:val="both"/>
      </w:pPr>
      <w:r>
        <w:lastRenderedPageBreak/>
        <w:t>При этом педагогам, проработавшим 10 месяцев, выплачивается денежная компенсация за неиспользованный отпуск за полную продолжительность отпуска –  42 календарных дня.</w:t>
      </w:r>
    </w:p>
    <w:p w:rsidR="004E1053" w:rsidRDefault="004E1053" w:rsidP="004E1053">
      <w:pPr>
        <w:ind w:firstLine="709"/>
        <w:jc w:val="both"/>
      </w:pPr>
      <w:r>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4E1053" w:rsidRDefault="004E1053" w:rsidP="004E1053">
      <w:pPr>
        <w:ind w:firstLine="709"/>
        <w:jc w:val="both"/>
      </w:pPr>
      <w:r>
        <w:t>При исчислении стажа работы при выплате денежной компенсации за неиспользованный отпуск при увольнении необходимо учесть, что:</w:t>
      </w:r>
    </w:p>
    <w:p w:rsidR="004E1053" w:rsidRDefault="004E1053" w:rsidP="004E1053">
      <w:pPr>
        <w:ind w:firstLine="709"/>
        <w:jc w:val="both"/>
      </w:pPr>
      <w:r>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4E1053" w:rsidRDefault="004E1053" w:rsidP="004E1053">
      <w:pPr>
        <w:ind w:firstLine="709"/>
        <w:jc w:val="both"/>
      </w:pPr>
      <w:r>
        <w:t xml:space="preserve">- излишки, составляющие менее половины месяца, исключаются из подсчета, а излишки, составляющие не менее половины месяца, округляются </w:t>
      </w:r>
      <w:proofErr w:type="gramStart"/>
      <w:r>
        <w:t>до полного месяца</w:t>
      </w:r>
      <w:proofErr w:type="gramEnd"/>
      <w:r>
        <w:t xml:space="preserve"> (п. 35 Правил об очередных и дополнительных отпусках, утв. НКТ СССР от 30 апреля </w:t>
      </w:r>
      <w:smartTag w:uri="urn:schemas-microsoft-com:office:smarttags" w:element="metricconverter">
        <w:smartTagPr>
          <w:attr w:name="ProductID" w:val="1930 г"/>
        </w:smartTagPr>
        <w:r>
          <w:t>1930 г</w:t>
        </w:r>
      </w:smartTag>
      <w:r>
        <w:t>.        № 169).</w:t>
      </w:r>
    </w:p>
    <w:p w:rsidR="004E1053" w:rsidRDefault="004E1053" w:rsidP="004E1053">
      <w:pPr>
        <w:pStyle w:val="31"/>
        <w:ind w:firstLine="705"/>
        <w:rPr>
          <w:sz w:val="24"/>
          <w:szCs w:val="24"/>
        </w:rPr>
      </w:pPr>
      <w:r>
        <w:rPr>
          <w:sz w:val="24"/>
          <w:szCs w:val="24"/>
        </w:rPr>
        <w:t>3.26.</w:t>
      </w:r>
      <w:r>
        <w:rPr>
          <w:sz w:val="24"/>
          <w:szCs w:val="24"/>
        </w:rPr>
        <w:tab/>
        <w:t>Стороны договорились о предоставлении работникам образовательной организации дополнительного оплачиваемого отпуска в следующих случаях:</w:t>
      </w:r>
    </w:p>
    <w:p w:rsidR="004E1053" w:rsidRDefault="004E1053" w:rsidP="004E1053">
      <w:pPr>
        <w:pStyle w:val="31"/>
        <w:ind w:firstLine="705"/>
        <w:rPr>
          <w:sz w:val="24"/>
          <w:szCs w:val="24"/>
        </w:rPr>
      </w:pPr>
      <w:r>
        <w:rPr>
          <w:sz w:val="24"/>
          <w:szCs w:val="24"/>
        </w:rPr>
        <w:t>- для сопровождения 1 сентября детей младшего школьного возраста в школу – 1 календарный день;</w:t>
      </w:r>
    </w:p>
    <w:p w:rsidR="004E1053" w:rsidRDefault="004E1053" w:rsidP="004E1053">
      <w:pPr>
        <w:pStyle w:val="31"/>
        <w:ind w:firstLine="705"/>
        <w:rPr>
          <w:sz w:val="24"/>
          <w:szCs w:val="24"/>
        </w:rPr>
      </w:pPr>
      <w:r>
        <w:rPr>
          <w:sz w:val="24"/>
          <w:szCs w:val="24"/>
        </w:rPr>
        <w:t>- рождения ребенка – 1 календарный  день;</w:t>
      </w:r>
    </w:p>
    <w:p w:rsidR="004E1053" w:rsidRDefault="004E1053" w:rsidP="004E1053">
      <w:pPr>
        <w:pStyle w:val="31"/>
        <w:ind w:firstLine="705"/>
        <w:rPr>
          <w:sz w:val="24"/>
          <w:szCs w:val="24"/>
        </w:rPr>
      </w:pPr>
      <w:r>
        <w:rPr>
          <w:sz w:val="24"/>
          <w:szCs w:val="24"/>
        </w:rPr>
        <w:t>- бракосочетания детей работников –3 календарных дня;</w:t>
      </w:r>
    </w:p>
    <w:p w:rsidR="004E1053" w:rsidRDefault="004E1053" w:rsidP="004E1053">
      <w:pPr>
        <w:pStyle w:val="31"/>
        <w:ind w:firstLine="705"/>
        <w:rPr>
          <w:sz w:val="24"/>
          <w:szCs w:val="24"/>
        </w:rPr>
      </w:pPr>
      <w:r>
        <w:rPr>
          <w:sz w:val="24"/>
          <w:szCs w:val="24"/>
        </w:rPr>
        <w:t xml:space="preserve">- бракосочетания работника – 3 </w:t>
      </w:r>
      <w:proofErr w:type="gramStart"/>
      <w:r>
        <w:rPr>
          <w:sz w:val="24"/>
          <w:szCs w:val="24"/>
        </w:rPr>
        <w:t>календарных</w:t>
      </w:r>
      <w:proofErr w:type="gramEnd"/>
      <w:r>
        <w:rPr>
          <w:sz w:val="24"/>
          <w:szCs w:val="24"/>
        </w:rPr>
        <w:t xml:space="preserve"> дня;</w:t>
      </w:r>
    </w:p>
    <w:p w:rsidR="004E1053" w:rsidRDefault="004E1053" w:rsidP="004E1053">
      <w:pPr>
        <w:pStyle w:val="31"/>
        <w:ind w:firstLine="705"/>
        <w:rPr>
          <w:sz w:val="24"/>
          <w:szCs w:val="24"/>
        </w:rPr>
      </w:pPr>
      <w:r>
        <w:rPr>
          <w:sz w:val="24"/>
          <w:szCs w:val="24"/>
        </w:rPr>
        <w:t>- похорон близких родственников – 5 календарных дней;</w:t>
      </w:r>
    </w:p>
    <w:p w:rsidR="004E1053" w:rsidRDefault="004E1053" w:rsidP="004E1053">
      <w:pPr>
        <w:pStyle w:val="31"/>
        <w:ind w:firstLine="705"/>
        <w:rPr>
          <w:sz w:val="24"/>
          <w:szCs w:val="24"/>
        </w:rPr>
      </w:pPr>
      <w:r>
        <w:rPr>
          <w:sz w:val="24"/>
          <w:szCs w:val="24"/>
        </w:rPr>
        <w:t>- председателю Профкома – 5 календарных дней.</w:t>
      </w:r>
    </w:p>
    <w:p w:rsidR="004E1053" w:rsidRDefault="004E1053" w:rsidP="004E1053">
      <w:pPr>
        <w:pStyle w:val="31"/>
        <w:ind w:firstLine="705"/>
        <w:rPr>
          <w:sz w:val="24"/>
          <w:szCs w:val="24"/>
        </w:rPr>
      </w:pPr>
      <w:r>
        <w:rPr>
          <w:sz w:val="24"/>
          <w:szCs w:val="24"/>
        </w:rPr>
        <w:t>3.27.</w:t>
      </w:r>
      <w:r>
        <w:rPr>
          <w:sz w:val="24"/>
          <w:szCs w:val="24"/>
        </w:rPr>
        <w:tab/>
        <w:t>Исчисление среднего заработка для оплаты ежегодного отпуска производится в соответствии со статьей 139 ТК РФ.</w:t>
      </w:r>
    </w:p>
    <w:p w:rsidR="004E1053" w:rsidRDefault="004E1053" w:rsidP="004E1053">
      <w:pPr>
        <w:pStyle w:val="31"/>
        <w:ind w:firstLine="705"/>
        <w:rPr>
          <w:sz w:val="24"/>
          <w:szCs w:val="24"/>
        </w:rPr>
      </w:pPr>
      <w:r>
        <w:rPr>
          <w:sz w:val="24"/>
          <w:szCs w:val="24"/>
        </w:rPr>
        <w:t>3.28.</w:t>
      </w:r>
      <w:r>
        <w:rPr>
          <w:sz w:val="24"/>
          <w:szCs w:val="24"/>
        </w:rPr>
        <w:tab/>
        <w:t>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w:t>
      </w:r>
    </w:p>
    <w:p w:rsidR="004E1053" w:rsidRDefault="004E1053" w:rsidP="004E1053">
      <w:pPr>
        <w:pStyle w:val="31"/>
        <w:ind w:firstLine="705"/>
        <w:rPr>
          <w:sz w:val="24"/>
          <w:szCs w:val="24"/>
        </w:rPr>
      </w:pPr>
      <w:r>
        <w:rPr>
          <w:sz w:val="24"/>
          <w:szCs w:val="24"/>
        </w:rPr>
        <w:t>3.29.</w:t>
      </w:r>
      <w:r>
        <w:rPr>
          <w:sz w:val="24"/>
          <w:szCs w:val="24"/>
        </w:rPr>
        <w:tab/>
        <w:t>Работодатель обязан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4E1053" w:rsidRDefault="004E1053" w:rsidP="004E1053">
      <w:pPr>
        <w:pStyle w:val="31"/>
        <w:ind w:firstLine="705"/>
        <w:rPr>
          <w:sz w:val="24"/>
          <w:szCs w:val="24"/>
        </w:rPr>
      </w:pPr>
      <w:r>
        <w:rPr>
          <w:sz w:val="24"/>
          <w:szCs w:val="24"/>
        </w:rPr>
        <w:t>- родителям, воспитывающим детей в возрасте до 14 лет – 14 календарных дней;</w:t>
      </w:r>
    </w:p>
    <w:p w:rsidR="004E1053" w:rsidRDefault="004E1053" w:rsidP="004E1053">
      <w:pPr>
        <w:pStyle w:val="31"/>
        <w:ind w:firstLine="705"/>
        <w:rPr>
          <w:sz w:val="24"/>
          <w:szCs w:val="24"/>
        </w:rPr>
      </w:pPr>
      <w:r>
        <w:rPr>
          <w:sz w:val="24"/>
          <w:szCs w:val="24"/>
        </w:rPr>
        <w:t>- участникам Великой Отечественной войны – до 35 календарных дней в году;</w:t>
      </w:r>
    </w:p>
    <w:p w:rsidR="004E1053" w:rsidRDefault="004E1053" w:rsidP="004E1053">
      <w:pPr>
        <w:pStyle w:val="31"/>
        <w:ind w:firstLine="705"/>
        <w:rPr>
          <w:sz w:val="24"/>
          <w:szCs w:val="24"/>
        </w:rPr>
      </w:pPr>
      <w:r>
        <w:rPr>
          <w:sz w:val="24"/>
          <w:szCs w:val="24"/>
        </w:rPr>
        <w:t>- работающим пенсионерам по старости (по возрасту) – до 14 календарных дней в году;</w:t>
      </w:r>
    </w:p>
    <w:p w:rsidR="004E1053" w:rsidRDefault="004E1053" w:rsidP="004E1053">
      <w:pPr>
        <w:pStyle w:val="31"/>
        <w:ind w:firstLine="705"/>
        <w:rPr>
          <w:sz w:val="24"/>
          <w:szCs w:val="24"/>
        </w:rPr>
      </w:pPr>
      <w:r>
        <w:rPr>
          <w:sz w:val="24"/>
          <w:szCs w:val="24"/>
        </w:rPr>
        <w:t>- 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rsidR="004E1053" w:rsidRDefault="004E1053" w:rsidP="004E1053">
      <w:pPr>
        <w:pStyle w:val="31"/>
        <w:ind w:firstLine="705"/>
        <w:rPr>
          <w:sz w:val="24"/>
          <w:szCs w:val="24"/>
        </w:rPr>
      </w:pPr>
      <w:r>
        <w:rPr>
          <w:sz w:val="24"/>
          <w:szCs w:val="24"/>
        </w:rPr>
        <w:t>- работающим инвалидам – до 60 календарных дней в году;</w:t>
      </w:r>
    </w:p>
    <w:p w:rsidR="004E1053" w:rsidRDefault="004E1053" w:rsidP="004E1053">
      <w:pPr>
        <w:pStyle w:val="31"/>
        <w:ind w:firstLine="705"/>
        <w:rPr>
          <w:sz w:val="24"/>
          <w:szCs w:val="24"/>
        </w:rPr>
      </w:pPr>
      <w:r>
        <w:rPr>
          <w:sz w:val="24"/>
          <w:szCs w:val="24"/>
        </w:rPr>
        <w:t>- работникам в случаях рождения ребенка, регистрации брака, смерти близких родственников – до пяти календарных дней (статья 128 ТК РФ).</w:t>
      </w:r>
    </w:p>
    <w:p w:rsidR="004E1053" w:rsidRDefault="004E1053" w:rsidP="004E1053">
      <w:pPr>
        <w:pStyle w:val="31"/>
        <w:ind w:firstLine="705"/>
        <w:rPr>
          <w:sz w:val="24"/>
          <w:szCs w:val="24"/>
        </w:rPr>
      </w:pPr>
      <w:r>
        <w:rPr>
          <w:sz w:val="24"/>
          <w:szCs w:val="24"/>
        </w:rPr>
        <w:t>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4E1053" w:rsidRDefault="004E1053" w:rsidP="004E1053">
      <w:pPr>
        <w:pStyle w:val="31"/>
        <w:ind w:firstLine="705"/>
        <w:rPr>
          <w:sz w:val="24"/>
          <w:szCs w:val="24"/>
        </w:rPr>
      </w:pPr>
      <w:r>
        <w:rPr>
          <w:sz w:val="24"/>
          <w:szCs w:val="24"/>
        </w:rPr>
        <w:t xml:space="preserve">- в связи с переездом на новое место жительства – до 2  </w:t>
      </w:r>
      <w:proofErr w:type="gramStart"/>
      <w:r>
        <w:rPr>
          <w:sz w:val="24"/>
          <w:szCs w:val="24"/>
        </w:rPr>
        <w:t>календарных</w:t>
      </w:r>
      <w:proofErr w:type="gramEnd"/>
      <w:r>
        <w:rPr>
          <w:sz w:val="24"/>
          <w:szCs w:val="24"/>
        </w:rPr>
        <w:t xml:space="preserve"> дня;</w:t>
      </w:r>
    </w:p>
    <w:p w:rsidR="004E1053" w:rsidRDefault="004E1053" w:rsidP="004E1053">
      <w:pPr>
        <w:pStyle w:val="31"/>
        <w:ind w:firstLine="705"/>
        <w:rPr>
          <w:sz w:val="24"/>
          <w:szCs w:val="24"/>
        </w:rPr>
      </w:pPr>
      <w:r>
        <w:rPr>
          <w:sz w:val="24"/>
          <w:szCs w:val="24"/>
        </w:rPr>
        <w:t>- для проводов детей на военную службу –  до 2 календарных дня;</w:t>
      </w:r>
    </w:p>
    <w:p w:rsidR="004E1053" w:rsidRDefault="004E1053" w:rsidP="004E1053">
      <w:pPr>
        <w:pStyle w:val="31"/>
        <w:ind w:firstLine="705"/>
        <w:rPr>
          <w:sz w:val="24"/>
          <w:szCs w:val="24"/>
        </w:rPr>
      </w:pPr>
      <w:r>
        <w:rPr>
          <w:sz w:val="24"/>
          <w:szCs w:val="24"/>
        </w:rPr>
        <w:t xml:space="preserve">- тяжелого заболевания близкого родственника – до 10 </w:t>
      </w:r>
      <w:proofErr w:type="gramStart"/>
      <w:r>
        <w:rPr>
          <w:sz w:val="24"/>
          <w:szCs w:val="24"/>
        </w:rPr>
        <w:t>календарных</w:t>
      </w:r>
      <w:proofErr w:type="gramEnd"/>
      <w:r>
        <w:rPr>
          <w:sz w:val="24"/>
          <w:szCs w:val="24"/>
        </w:rPr>
        <w:t xml:space="preserve"> дня.</w:t>
      </w:r>
    </w:p>
    <w:p w:rsidR="004E1053" w:rsidRDefault="004E1053" w:rsidP="004E1053">
      <w:pPr>
        <w:pStyle w:val="31"/>
        <w:ind w:firstLine="705"/>
        <w:rPr>
          <w:sz w:val="24"/>
          <w:szCs w:val="24"/>
        </w:rPr>
      </w:pPr>
      <w:r>
        <w:rPr>
          <w:sz w:val="24"/>
          <w:szCs w:val="24"/>
        </w:rPr>
        <w:lastRenderedPageBreak/>
        <w:t>3.30.</w:t>
      </w:r>
      <w:r>
        <w:rPr>
          <w:sz w:val="24"/>
          <w:szCs w:val="24"/>
        </w:rPr>
        <w:tab/>
      </w:r>
      <w:proofErr w:type="gramStart"/>
      <w:r>
        <w:rPr>
          <w:sz w:val="24"/>
          <w:szCs w:val="24"/>
        </w:rPr>
        <w:t xml:space="preserve">Педагогические работники, замещающие должности, поименованные в разделе </w:t>
      </w:r>
      <w:r>
        <w:rPr>
          <w:sz w:val="24"/>
          <w:szCs w:val="24"/>
          <w:lang w:val="en-US"/>
        </w:rPr>
        <w:t>I</w:t>
      </w:r>
      <w:r>
        <w:rPr>
          <w:sz w:val="24"/>
          <w:szCs w:val="24"/>
        </w:rPr>
        <w:t xml:space="preserve">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8 августа 2013 г.     № 678, имеют право на длительный отпуск не реже чем через каждые десять лет непрерывной педагогической работы (подпункт 4 пункта 5 статьи 47 Федерального закона «Об образовании в Российской Федерации», статья</w:t>
      </w:r>
      <w:proofErr w:type="gramEnd"/>
      <w:r>
        <w:rPr>
          <w:sz w:val="24"/>
          <w:szCs w:val="24"/>
        </w:rPr>
        <w:t xml:space="preserve"> </w:t>
      </w:r>
      <w:proofErr w:type="gramStart"/>
      <w:r>
        <w:rPr>
          <w:sz w:val="24"/>
          <w:szCs w:val="24"/>
        </w:rPr>
        <w:t>335 ТК РФ).</w:t>
      </w:r>
      <w:proofErr w:type="gramEnd"/>
    </w:p>
    <w:p w:rsidR="004E1053" w:rsidRDefault="004E1053" w:rsidP="004E1053">
      <w:pPr>
        <w:pStyle w:val="31"/>
        <w:ind w:firstLine="705"/>
        <w:rPr>
          <w:sz w:val="24"/>
          <w:szCs w:val="24"/>
        </w:rPr>
      </w:pPr>
      <w:r>
        <w:rPr>
          <w:b/>
          <w:sz w:val="24"/>
          <w:szCs w:val="24"/>
        </w:rPr>
        <w:t xml:space="preserve"> </w:t>
      </w:r>
      <w:proofErr w:type="gramStart"/>
      <w:r>
        <w:rPr>
          <w:sz w:val="24"/>
          <w:szCs w:val="24"/>
        </w:rPr>
        <w:t xml:space="preserve">Порядок предоставления педагогическим работникам организаций, осуществляющих образовательную деятельность, длительного отпуска сроком до одного года утвержден приказом Министерства образования и науки РФ от 31 мая 2016 года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 </w:t>
      </w:r>
      <w:proofErr w:type="gramEnd"/>
    </w:p>
    <w:p w:rsidR="004E1053" w:rsidRDefault="004E1053" w:rsidP="004E1053">
      <w:pPr>
        <w:pStyle w:val="31"/>
        <w:ind w:firstLine="705"/>
        <w:rPr>
          <w:sz w:val="24"/>
          <w:szCs w:val="24"/>
        </w:rPr>
      </w:pPr>
      <w:r>
        <w:rPr>
          <w:sz w:val="24"/>
          <w:szCs w:val="24"/>
        </w:rPr>
        <w:t>3.30.1. Длительный отпуск сроком до одного года может быть предоставлен независимо от размеров нагрузки (педагогической работы).</w:t>
      </w:r>
    </w:p>
    <w:p w:rsidR="004E1053" w:rsidRDefault="004E1053" w:rsidP="004E1053">
      <w:pPr>
        <w:pStyle w:val="31"/>
        <w:ind w:firstLine="705"/>
        <w:rPr>
          <w:sz w:val="24"/>
          <w:szCs w:val="24"/>
        </w:rPr>
      </w:pPr>
      <w:r>
        <w:rPr>
          <w:sz w:val="24"/>
          <w:szCs w:val="24"/>
        </w:rPr>
        <w:t>3.30.2. Длительный отпуск может быть предоставлен педагогическому работнику по его письменному заявлению на год, полгода и т.д. в зависимости от конкретных условий образовательной организации.</w:t>
      </w:r>
    </w:p>
    <w:p w:rsidR="004E1053" w:rsidRDefault="004E1053" w:rsidP="004E1053">
      <w:pPr>
        <w:pStyle w:val="31"/>
        <w:ind w:firstLine="705"/>
        <w:rPr>
          <w:color w:val="FF0000"/>
          <w:sz w:val="24"/>
          <w:szCs w:val="24"/>
        </w:rPr>
      </w:pPr>
      <w:r>
        <w:rPr>
          <w:sz w:val="24"/>
          <w:szCs w:val="24"/>
        </w:rPr>
        <w:t>Длительный отпуск может быть предоставлен педагогическому работнику, работающему по совместительству.</w:t>
      </w:r>
    </w:p>
    <w:p w:rsidR="004E1053" w:rsidRDefault="004E1053" w:rsidP="004E1053">
      <w:pPr>
        <w:pStyle w:val="31"/>
        <w:ind w:firstLine="705"/>
        <w:rPr>
          <w:sz w:val="24"/>
          <w:szCs w:val="24"/>
        </w:rPr>
      </w:pPr>
      <w:r>
        <w:rPr>
          <w:sz w:val="24"/>
          <w:szCs w:val="24"/>
        </w:rPr>
        <w:t>3.30.3. Очередность и продолжительность длительного отпуска определяется образовательной организацией самостоятельно по согласованию с Профкомом. При этом рекомендуется в первоочередном порядке предоставлять длительные отпуска для выполнения творческих работ, восстановления здоровья педагога в реабилитационный период после длительного лечения.</w:t>
      </w:r>
    </w:p>
    <w:p w:rsidR="004E1053" w:rsidRDefault="004E1053" w:rsidP="004E1053">
      <w:pPr>
        <w:pStyle w:val="31"/>
        <w:ind w:firstLine="705"/>
        <w:rPr>
          <w:i/>
          <w:sz w:val="24"/>
          <w:szCs w:val="24"/>
        </w:rPr>
      </w:pPr>
      <w:r>
        <w:rPr>
          <w:sz w:val="24"/>
          <w:szCs w:val="24"/>
        </w:rPr>
        <w:t>3.30.4. Длительный отпуск может предоставляться педагогическому работнику в любое время при условии, что это отрицательно не отразиться на деятельности образовательной организации.</w:t>
      </w:r>
    </w:p>
    <w:p w:rsidR="004E1053" w:rsidRDefault="004E1053" w:rsidP="004E1053">
      <w:pPr>
        <w:pStyle w:val="31"/>
        <w:ind w:firstLine="705"/>
        <w:rPr>
          <w:b/>
          <w:i/>
          <w:sz w:val="24"/>
          <w:szCs w:val="24"/>
        </w:rPr>
      </w:pPr>
      <w:r>
        <w:rPr>
          <w:sz w:val="24"/>
          <w:szCs w:val="24"/>
        </w:rPr>
        <w:t>3.30.5</w:t>
      </w:r>
      <w:r>
        <w:rPr>
          <w:b/>
          <w:sz w:val="24"/>
          <w:szCs w:val="24"/>
        </w:rPr>
        <w:t xml:space="preserve">. </w:t>
      </w:r>
      <w:r>
        <w:rPr>
          <w:sz w:val="24"/>
          <w:szCs w:val="24"/>
        </w:rPr>
        <w:t xml:space="preserve">Длительный отпуск </w:t>
      </w:r>
      <w:r>
        <w:rPr>
          <w:b/>
          <w:i/>
          <w:sz w:val="24"/>
          <w:szCs w:val="24"/>
        </w:rPr>
        <w:t xml:space="preserve"> </w:t>
      </w:r>
      <w:r>
        <w:rPr>
          <w:sz w:val="24"/>
          <w:szCs w:val="24"/>
        </w:rPr>
        <w:t>не может быть разделен на части</w:t>
      </w:r>
      <w:r>
        <w:rPr>
          <w:b/>
          <w:i/>
          <w:sz w:val="24"/>
          <w:szCs w:val="24"/>
        </w:rPr>
        <w:t xml:space="preserve">. </w:t>
      </w:r>
      <w:r>
        <w:rPr>
          <w:sz w:val="24"/>
          <w:szCs w:val="24"/>
        </w:rPr>
        <w:t>В случае выхода работника досрочно из отпуска, неиспользованные дни отпуска в дальнейшем не предоставляются.</w:t>
      </w:r>
    </w:p>
    <w:p w:rsidR="004E1053" w:rsidRDefault="004E1053" w:rsidP="004E1053">
      <w:pPr>
        <w:pStyle w:val="31"/>
        <w:ind w:firstLine="705"/>
        <w:rPr>
          <w:sz w:val="24"/>
          <w:szCs w:val="24"/>
        </w:rPr>
      </w:pPr>
      <w:r>
        <w:rPr>
          <w:sz w:val="24"/>
          <w:szCs w:val="24"/>
        </w:rPr>
        <w:t>3.30.6.</w:t>
      </w:r>
      <w:r>
        <w:rPr>
          <w:b/>
          <w:sz w:val="24"/>
          <w:szCs w:val="24"/>
        </w:rPr>
        <w:t xml:space="preserve"> </w:t>
      </w:r>
      <w:r>
        <w:rPr>
          <w:sz w:val="24"/>
          <w:szCs w:val="24"/>
        </w:rPr>
        <w:t>Педагогическому работнику, заболевшему во время длительного отпуска, длительный отпуск продлевается на количество дней нетрудоспособности, удостоверенных больничным листом (справкой</w:t>
      </w:r>
      <w:r>
        <w:rPr>
          <w:b/>
          <w:sz w:val="24"/>
          <w:szCs w:val="24"/>
        </w:rPr>
        <w:t xml:space="preserve">) </w:t>
      </w:r>
      <w:r>
        <w:rPr>
          <w:sz w:val="24"/>
          <w:szCs w:val="24"/>
        </w:rPr>
        <w:t>(или, по согласованию с администрацией образовательной организации, переносится на другой срок, присоединяется к очередному отпуску).</w:t>
      </w:r>
    </w:p>
    <w:p w:rsidR="004E1053" w:rsidRDefault="004E1053" w:rsidP="004E1053">
      <w:pPr>
        <w:pStyle w:val="31"/>
        <w:ind w:firstLine="705"/>
        <w:rPr>
          <w:sz w:val="24"/>
          <w:szCs w:val="24"/>
        </w:rPr>
      </w:pPr>
      <w:r>
        <w:rPr>
          <w:sz w:val="24"/>
          <w:szCs w:val="24"/>
        </w:rPr>
        <w:t>Длительный отпуск не продлевается и не переносится, если педагогический работник в период длительного отпуска ухаживал за больным членом семьи.</w:t>
      </w:r>
    </w:p>
    <w:p w:rsidR="004E1053" w:rsidRDefault="004E1053" w:rsidP="004E1053">
      <w:pPr>
        <w:pStyle w:val="31"/>
        <w:ind w:firstLine="705"/>
        <w:rPr>
          <w:sz w:val="24"/>
          <w:szCs w:val="24"/>
        </w:rPr>
      </w:pPr>
      <w:r>
        <w:rPr>
          <w:sz w:val="24"/>
          <w:szCs w:val="24"/>
        </w:rPr>
        <w:t xml:space="preserve">3.30.7. </w:t>
      </w:r>
      <w:proofErr w:type="gramStart"/>
      <w:r>
        <w:rPr>
          <w:sz w:val="24"/>
          <w:szCs w:val="24"/>
        </w:rPr>
        <w:t>Общий трудовой стаж может быть сохранен за педагогическим работником, находящемся в длительном отпуске сроком до 1 года, если предусмотрено частичное или полное сохранение за работником заработной платы или производятся выплаты из внебюджетных поступлений и при условии, что в пенсионный фонд Российской Федерации в этот период времени на лицевой счет педагога производятся отчисления страховых взносов.</w:t>
      </w:r>
      <w:proofErr w:type="gramEnd"/>
    </w:p>
    <w:p w:rsidR="004E1053" w:rsidRDefault="004E1053" w:rsidP="004E1053">
      <w:pPr>
        <w:pStyle w:val="31"/>
        <w:ind w:firstLine="705"/>
        <w:rPr>
          <w:sz w:val="24"/>
          <w:szCs w:val="24"/>
        </w:rPr>
      </w:pPr>
      <w:r>
        <w:rPr>
          <w:sz w:val="24"/>
          <w:szCs w:val="24"/>
        </w:rPr>
        <w:t>3.30.8. В специальный стаж работы, дающий право на досрочную страховую пенсию в связи с педагогической деятельностью, период нахождения педагога в длительном отпуске сроком до 1 года, не засчитывается.</w:t>
      </w:r>
    </w:p>
    <w:p w:rsidR="004E1053" w:rsidRDefault="004E1053" w:rsidP="004E1053">
      <w:pPr>
        <w:pStyle w:val="31"/>
        <w:ind w:firstLine="705"/>
        <w:rPr>
          <w:sz w:val="24"/>
          <w:szCs w:val="24"/>
        </w:rPr>
      </w:pPr>
      <w:r>
        <w:rPr>
          <w:sz w:val="24"/>
          <w:szCs w:val="24"/>
        </w:rPr>
        <w:t xml:space="preserve"> 3.31.1.Работники имеют право на освобождение от работы на один рабочий день один раз в три года для прохождения диспансеризации.</w:t>
      </w:r>
    </w:p>
    <w:p w:rsidR="004E1053" w:rsidRDefault="004E1053" w:rsidP="004E1053">
      <w:pPr>
        <w:pStyle w:val="31"/>
        <w:rPr>
          <w:sz w:val="24"/>
          <w:szCs w:val="24"/>
        </w:rPr>
      </w:pPr>
      <w:r>
        <w:rPr>
          <w:sz w:val="24"/>
          <w:szCs w:val="24"/>
        </w:rPr>
        <w:tab/>
      </w:r>
      <w:proofErr w:type="gramStart"/>
      <w:r>
        <w:rPr>
          <w:sz w:val="24"/>
          <w:szCs w:val="24"/>
        </w:rPr>
        <w:t>Работники, достигшие возраста сорока лет имеют</w:t>
      </w:r>
      <w:proofErr w:type="gramEnd"/>
      <w:r>
        <w:rPr>
          <w:sz w:val="24"/>
          <w:szCs w:val="24"/>
        </w:rPr>
        <w:t xml:space="preserve"> право на освобождение от работы на один рабочий день один раз в год.</w:t>
      </w:r>
    </w:p>
    <w:p w:rsidR="004E1053" w:rsidRDefault="004E1053" w:rsidP="004E1053">
      <w:pPr>
        <w:pStyle w:val="31"/>
        <w:rPr>
          <w:sz w:val="24"/>
          <w:szCs w:val="24"/>
        </w:rPr>
      </w:pPr>
      <w:r>
        <w:rPr>
          <w:sz w:val="24"/>
          <w:szCs w:val="24"/>
        </w:rPr>
        <w:lastRenderedPageBreak/>
        <w:tab/>
        <w:t xml:space="preserve">Работникам,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имеют право на освобождение от работы на два рабочих дня один раз в год. </w:t>
      </w:r>
    </w:p>
    <w:p w:rsidR="004E1053" w:rsidRDefault="004E1053" w:rsidP="004E1053">
      <w:pPr>
        <w:pStyle w:val="31"/>
        <w:rPr>
          <w:sz w:val="24"/>
          <w:szCs w:val="24"/>
        </w:rPr>
      </w:pPr>
      <w:r>
        <w:rPr>
          <w:sz w:val="24"/>
          <w:szCs w:val="24"/>
        </w:rPr>
        <w:tab/>
        <w:t>За всеми указанными выше работниками сохраняется рабочее место (должность) и средний заработок.</w:t>
      </w:r>
    </w:p>
    <w:p w:rsidR="004E1053" w:rsidRDefault="004E1053" w:rsidP="004E1053">
      <w:pPr>
        <w:pStyle w:val="31"/>
        <w:rPr>
          <w:sz w:val="24"/>
          <w:szCs w:val="24"/>
        </w:rPr>
      </w:pPr>
      <w:r>
        <w:rPr>
          <w:sz w:val="24"/>
          <w:szCs w:val="24"/>
        </w:rPr>
        <w:tab/>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rsidR="004E1053" w:rsidRDefault="004E1053" w:rsidP="004E1053">
      <w:pPr>
        <w:pStyle w:val="31"/>
        <w:rPr>
          <w:sz w:val="24"/>
          <w:szCs w:val="24"/>
        </w:rPr>
      </w:pPr>
      <w:r>
        <w:rPr>
          <w:sz w:val="24"/>
          <w:szCs w:val="24"/>
        </w:rPr>
        <w:tab/>
        <w:t>Работник после прохождения диспансеризации обязан принести работодателю справку медицинской организации, подтверждающую прохождение диспансеризации в этот день (дни).</w:t>
      </w:r>
    </w:p>
    <w:p w:rsidR="004E1053" w:rsidRDefault="004E1053" w:rsidP="004E1053">
      <w:pPr>
        <w:pStyle w:val="31"/>
        <w:ind w:firstLine="567"/>
        <w:rPr>
          <w:sz w:val="24"/>
          <w:szCs w:val="24"/>
        </w:rPr>
      </w:pPr>
      <w:r>
        <w:rPr>
          <w:sz w:val="24"/>
          <w:szCs w:val="24"/>
        </w:rPr>
        <w:t xml:space="preserve"> 3.32. Профком обязуется:</w:t>
      </w:r>
    </w:p>
    <w:p w:rsidR="004E1053" w:rsidRDefault="004E1053" w:rsidP="004E1053">
      <w:pPr>
        <w:pStyle w:val="31"/>
        <w:ind w:firstLine="567"/>
        <w:rPr>
          <w:sz w:val="24"/>
          <w:szCs w:val="24"/>
        </w:rPr>
      </w:pPr>
      <w:r>
        <w:rPr>
          <w:sz w:val="24"/>
          <w:szCs w:val="24"/>
        </w:rPr>
        <w:t xml:space="preserve"> 3.32.1</w:t>
      </w:r>
      <w:proofErr w:type="gramStart"/>
      <w:r>
        <w:rPr>
          <w:sz w:val="24"/>
          <w:szCs w:val="24"/>
        </w:rPr>
        <w:t xml:space="preserve"> О</w:t>
      </w:r>
      <w:proofErr w:type="gramEnd"/>
      <w:r>
        <w:rPr>
          <w:sz w:val="24"/>
          <w:szCs w:val="24"/>
        </w:rPr>
        <w:t>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4E1053" w:rsidRDefault="004E1053" w:rsidP="004E1053">
      <w:pPr>
        <w:pStyle w:val="31"/>
        <w:ind w:firstLine="567"/>
        <w:rPr>
          <w:sz w:val="24"/>
          <w:szCs w:val="24"/>
        </w:rPr>
      </w:pPr>
      <w:r>
        <w:rPr>
          <w:sz w:val="24"/>
          <w:szCs w:val="24"/>
        </w:rPr>
        <w:t xml:space="preserve"> 3.32.2. Предоставлять работодателю мотивированное мнение (или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4E1053" w:rsidRDefault="004E1053" w:rsidP="004E1053">
      <w:pPr>
        <w:pStyle w:val="31"/>
        <w:ind w:firstLine="567"/>
        <w:rPr>
          <w:sz w:val="24"/>
          <w:szCs w:val="24"/>
        </w:rPr>
      </w:pPr>
      <w:r>
        <w:rPr>
          <w:sz w:val="24"/>
          <w:szCs w:val="24"/>
        </w:rPr>
        <w:t xml:space="preserve"> 3.32.3. Вносить работодателю представления об устранении выявленных нарушений.</w:t>
      </w:r>
    </w:p>
    <w:p w:rsidR="004E1053" w:rsidRDefault="004E1053" w:rsidP="004E1053">
      <w:pPr>
        <w:pStyle w:val="31"/>
        <w:jc w:val="center"/>
        <w:outlineLvl w:val="0"/>
        <w:rPr>
          <w:b/>
          <w:bCs/>
          <w:caps/>
          <w:sz w:val="24"/>
          <w:szCs w:val="24"/>
        </w:rPr>
      </w:pPr>
      <w:r>
        <w:rPr>
          <w:b/>
          <w:bCs/>
          <w:caps/>
          <w:sz w:val="24"/>
          <w:szCs w:val="24"/>
          <w:lang w:val="en-US"/>
        </w:rPr>
        <w:t>IV</w:t>
      </w:r>
      <w:r>
        <w:rPr>
          <w:b/>
          <w:bCs/>
          <w:caps/>
          <w:sz w:val="24"/>
          <w:szCs w:val="24"/>
        </w:rPr>
        <w:t>. Оплата и нормирование труда</w:t>
      </w:r>
    </w:p>
    <w:p w:rsidR="004E1053" w:rsidRDefault="004E1053" w:rsidP="004E1053"/>
    <w:p w:rsidR="004E1053" w:rsidRDefault="004E1053" w:rsidP="004E1053">
      <w:pPr>
        <w:pStyle w:val="ac"/>
        <w:ind w:firstLine="708"/>
        <w:jc w:val="both"/>
        <w:rPr>
          <w:rFonts w:ascii="Times New Roman" w:eastAsia="MS Mincho" w:hAnsi="Times New Roman"/>
          <w:sz w:val="24"/>
          <w:szCs w:val="24"/>
          <w:lang w:val="ru-RU"/>
        </w:rPr>
      </w:pPr>
      <w:r>
        <w:rPr>
          <w:rFonts w:ascii="Times New Roman" w:eastAsia="MS Mincho" w:hAnsi="Times New Roman"/>
          <w:sz w:val="24"/>
          <w:szCs w:val="24"/>
        </w:rPr>
        <w:t>4.</w:t>
      </w:r>
      <w:r>
        <w:rPr>
          <w:rFonts w:ascii="Times New Roman" w:eastAsia="MS Mincho" w:hAnsi="Times New Roman"/>
          <w:sz w:val="24"/>
          <w:szCs w:val="24"/>
          <w:lang w:val="ru-RU"/>
        </w:rPr>
        <w:t xml:space="preserve"> При регулировании вопросов оплаты труда, стороны исходят из того, что:</w:t>
      </w:r>
    </w:p>
    <w:p w:rsidR="004E1053" w:rsidRDefault="004E1053" w:rsidP="004E1053">
      <w:pPr>
        <w:pStyle w:val="ac"/>
        <w:ind w:firstLine="708"/>
        <w:jc w:val="both"/>
        <w:rPr>
          <w:rFonts w:ascii="Times New Roman" w:eastAsia="MS Mincho" w:hAnsi="Times New Roman"/>
          <w:sz w:val="24"/>
          <w:szCs w:val="24"/>
          <w:lang w:val="ru-RU"/>
        </w:rPr>
      </w:pPr>
      <w:r>
        <w:rPr>
          <w:rFonts w:ascii="Times New Roman" w:eastAsia="MS Mincho" w:hAnsi="Times New Roman"/>
          <w:sz w:val="24"/>
          <w:szCs w:val="24"/>
          <w:lang w:val="ru-RU"/>
        </w:rPr>
        <w:t xml:space="preserve">4.1. </w:t>
      </w:r>
      <w:r>
        <w:rPr>
          <w:rFonts w:ascii="Times New Roman" w:eastAsia="MS Mincho" w:hAnsi="Times New Roman"/>
          <w:sz w:val="24"/>
          <w:szCs w:val="24"/>
        </w:rPr>
        <w:t xml:space="preserve">Заработная плата выплачивается работникам за текущий месяц не реже чем каждые полмесяца в денежной форме. </w:t>
      </w:r>
      <w:r>
        <w:rPr>
          <w:rFonts w:ascii="Times New Roman" w:eastAsia="MS Mincho" w:hAnsi="Times New Roman"/>
          <w:sz w:val="24"/>
          <w:szCs w:val="24"/>
          <w:lang w:val="ru-RU"/>
        </w:rPr>
        <w:t>Заработную плату за первую половину месяца организация выплачивает сотруднику пропорционально отработанному времени.</w:t>
      </w:r>
    </w:p>
    <w:p w:rsidR="004E1053" w:rsidRDefault="004E1053" w:rsidP="004E1053">
      <w:pPr>
        <w:pStyle w:val="ac"/>
        <w:ind w:firstLine="708"/>
        <w:jc w:val="both"/>
        <w:rPr>
          <w:rFonts w:ascii="Times New Roman" w:eastAsia="MS Mincho" w:hAnsi="Times New Roman"/>
          <w:iCs/>
          <w:sz w:val="24"/>
          <w:szCs w:val="24"/>
          <w:lang w:val="ru-RU"/>
        </w:rPr>
      </w:pPr>
      <w:r>
        <w:rPr>
          <w:rFonts w:ascii="Times New Roman" w:eastAsia="MS Mincho" w:hAnsi="Times New Roman"/>
          <w:sz w:val="24"/>
          <w:szCs w:val="24"/>
        </w:rPr>
        <w:t>Днями выплаты заработной платы являются:</w:t>
      </w:r>
      <w:r>
        <w:rPr>
          <w:rFonts w:ascii="Times New Roman" w:eastAsia="MS Mincho" w:hAnsi="Times New Roman"/>
          <w:sz w:val="24"/>
          <w:szCs w:val="24"/>
          <w:lang w:val="ru-RU"/>
        </w:rPr>
        <w:t>16 число</w:t>
      </w:r>
      <w:r>
        <w:rPr>
          <w:rFonts w:ascii="Times New Roman" w:eastAsia="MS Mincho" w:hAnsi="Times New Roman"/>
          <w:iCs/>
          <w:sz w:val="24"/>
          <w:szCs w:val="24"/>
        </w:rPr>
        <w:t xml:space="preserve"> текущего месяца и </w:t>
      </w:r>
      <w:r>
        <w:rPr>
          <w:rFonts w:ascii="Times New Roman" w:eastAsia="MS Mincho" w:hAnsi="Times New Roman"/>
          <w:iCs/>
          <w:sz w:val="24"/>
          <w:szCs w:val="24"/>
          <w:lang w:val="ru-RU"/>
        </w:rPr>
        <w:t>1</w:t>
      </w:r>
      <w:r>
        <w:rPr>
          <w:rFonts w:ascii="Times New Roman" w:eastAsia="MS Mincho" w:hAnsi="Times New Roman"/>
          <w:iCs/>
          <w:sz w:val="24"/>
          <w:szCs w:val="24"/>
        </w:rPr>
        <w:t xml:space="preserve"> число следующего месяца</w:t>
      </w:r>
      <w:r>
        <w:rPr>
          <w:rFonts w:ascii="Times New Roman" w:eastAsia="MS Mincho" w:hAnsi="Times New Roman"/>
          <w:iCs/>
          <w:sz w:val="24"/>
          <w:szCs w:val="24"/>
          <w:lang w:val="ru-RU"/>
        </w:rPr>
        <w:t xml:space="preserve">. </w:t>
      </w:r>
    </w:p>
    <w:p w:rsidR="004E1053" w:rsidRDefault="004E1053" w:rsidP="004E1053">
      <w:pPr>
        <w:autoSpaceDE w:val="0"/>
        <w:autoSpaceDN w:val="0"/>
        <w:adjustRightInd w:val="0"/>
        <w:ind w:firstLine="708"/>
        <w:jc w:val="both"/>
        <w:rPr>
          <w:rFonts w:eastAsia="MS Mincho"/>
          <w:iCs/>
        </w:rPr>
      </w:pPr>
      <w:r>
        <w:rPr>
          <w:rFonts w:eastAsia="MS Mincho"/>
          <w:iCs/>
        </w:rPr>
        <w:t>При выплате заработной платы работнику вручается расчетный листок, с указанием:</w:t>
      </w:r>
    </w:p>
    <w:p w:rsidR="004E1053" w:rsidRDefault="004E1053" w:rsidP="004E1053">
      <w:pPr>
        <w:autoSpaceDE w:val="0"/>
        <w:autoSpaceDN w:val="0"/>
        <w:adjustRightInd w:val="0"/>
        <w:ind w:firstLine="708"/>
        <w:jc w:val="both"/>
        <w:rPr>
          <w:iCs/>
        </w:rPr>
      </w:pPr>
      <w:r>
        <w:rPr>
          <w:iCs/>
        </w:rPr>
        <w:t>- составных частей заработной платы, причитающейся ему за соответствующий период;</w:t>
      </w:r>
    </w:p>
    <w:p w:rsidR="004E1053" w:rsidRDefault="004E1053" w:rsidP="004E1053">
      <w:pPr>
        <w:autoSpaceDE w:val="0"/>
        <w:autoSpaceDN w:val="0"/>
        <w:adjustRightInd w:val="0"/>
        <w:ind w:firstLine="708"/>
        <w:jc w:val="both"/>
        <w:rPr>
          <w:iCs/>
        </w:rPr>
      </w:pPr>
      <w:r>
        <w:rPr>
          <w:iCs/>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4E1053" w:rsidRDefault="004E1053" w:rsidP="004E1053">
      <w:pPr>
        <w:autoSpaceDE w:val="0"/>
        <w:autoSpaceDN w:val="0"/>
        <w:adjustRightInd w:val="0"/>
        <w:ind w:firstLine="708"/>
        <w:jc w:val="both"/>
        <w:rPr>
          <w:iCs/>
        </w:rPr>
      </w:pPr>
      <w:r>
        <w:rPr>
          <w:iCs/>
        </w:rPr>
        <w:t>- размеров и оснований произведенных удержаний;</w:t>
      </w:r>
    </w:p>
    <w:p w:rsidR="004E1053" w:rsidRDefault="004E1053" w:rsidP="004E1053">
      <w:pPr>
        <w:autoSpaceDE w:val="0"/>
        <w:autoSpaceDN w:val="0"/>
        <w:adjustRightInd w:val="0"/>
        <w:ind w:firstLine="708"/>
        <w:jc w:val="both"/>
        <w:rPr>
          <w:iCs/>
        </w:rPr>
      </w:pPr>
      <w:r>
        <w:rPr>
          <w:iCs/>
        </w:rPr>
        <w:t>- общей денежной суммы, подлежащей выплате.</w:t>
      </w:r>
    </w:p>
    <w:p w:rsidR="004E1053" w:rsidRDefault="004E1053" w:rsidP="004E1053">
      <w:pPr>
        <w:autoSpaceDE w:val="0"/>
        <w:autoSpaceDN w:val="0"/>
        <w:adjustRightInd w:val="0"/>
        <w:ind w:firstLine="708"/>
        <w:jc w:val="both"/>
      </w:pPr>
      <w:r>
        <w:t>Форма расчетного листка утверждается работодателем с учетом мнения Профкома</w:t>
      </w:r>
      <w:r>
        <w:rPr>
          <w:b/>
        </w:rPr>
        <w:t xml:space="preserve"> </w:t>
      </w:r>
      <w:proofErr w:type="gramStart"/>
      <w:r>
        <w:t xml:space="preserve">( </w:t>
      </w:r>
      <w:proofErr w:type="gramEnd"/>
      <w:r>
        <w:t>Приложение1</w:t>
      </w:r>
      <w:r>
        <w:rPr>
          <w:i/>
        </w:rPr>
        <w:t>)</w:t>
      </w:r>
      <w:r>
        <w:t>.</w:t>
      </w:r>
    </w:p>
    <w:p w:rsidR="004E1053" w:rsidRDefault="004E1053" w:rsidP="004E1053">
      <w:pPr>
        <w:autoSpaceDE w:val="0"/>
        <w:autoSpaceDN w:val="0"/>
        <w:adjustRightInd w:val="0"/>
        <w:jc w:val="both"/>
      </w:pPr>
      <w:r>
        <w:t xml:space="preserve">Заработная плата  в кредитную организацию, указанную в заявлении работника </w:t>
      </w:r>
      <w:r>
        <w:rPr>
          <w:b/>
        </w:rPr>
        <w:t xml:space="preserve"> </w:t>
      </w:r>
      <w:r>
        <w:t xml:space="preserve">Работник вправе заменить кредитную организацию, в которую должная быть переведена заработная плата, сообщив в письменной форме работодателю об изменении реквизитов для перевода заработной платы не </w:t>
      </w:r>
      <w:proofErr w:type="gramStart"/>
      <w:r>
        <w:t>позднее</w:t>
      </w:r>
      <w:proofErr w:type="gramEnd"/>
      <w:r>
        <w:t xml:space="preserve"> чем за пятнадцать рабочих дней до выплаты заработной платы.</w:t>
      </w:r>
    </w:p>
    <w:p w:rsidR="004E1053" w:rsidRDefault="004E1053" w:rsidP="004E1053">
      <w:pPr>
        <w:autoSpaceDE w:val="0"/>
        <w:autoSpaceDN w:val="0"/>
        <w:adjustRightInd w:val="0"/>
        <w:ind w:firstLine="708"/>
        <w:jc w:val="both"/>
        <w:rPr>
          <w:i/>
          <w:iCs/>
        </w:rPr>
      </w:pPr>
      <w:r>
        <w:t>4.2</w:t>
      </w:r>
      <w:r>
        <w:rPr>
          <w:b/>
        </w:rPr>
        <w:t xml:space="preserve">. </w:t>
      </w:r>
      <w:r>
        <w:t>Работодатель разрабатывает с учетом мнения Профкома положение об оплате труда работников образовательной организации, утверждаемое в порядке, установленном трудовым законодательством для принятия локальных нормативных актов.</w:t>
      </w:r>
    </w:p>
    <w:p w:rsidR="004E1053" w:rsidRDefault="004E1053" w:rsidP="004E1053">
      <w:pPr>
        <w:autoSpaceDE w:val="0"/>
        <w:autoSpaceDN w:val="0"/>
        <w:adjustRightInd w:val="0"/>
        <w:ind w:firstLine="540"/>
        <w:jc w:val="both"/>
        <w:rPr>
          <w:rFonts w:eastAsia="MS Mincho"/>
        </w:rPr>
      </w:pPr>
      <w:r>
        <w:rPr>
          <w:rFonts w:eastAsia="MS Mincho"/>
        </w:rPr>
        <w:lastRenderedPageBreak/>
        <w:t xml:space="preserve">  4.3. 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тяжелых условиях труда; </w:t>
      </w:r>
      <w:proofErr w:type="gramStart"/>
      <w:r>
        <w:rPr>
          <w:rFonts w:eastAsia="MS Mincho"/>
        </w:rPr>
        <w:t>за работу в условиях, отклоняющихся от нормальных (</w:t>
      </w:r>
      <w: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Pr>
          <w:rFonts w:eastAsia="MS Mincho"/>
        </w:rPr>
        <w:t xml:space="preserve"> иные выплаты компенсационного характера за работу, не входящую в должностные обязанности; выплаты стимулирующего характера.</w:t>
      </w:r>
      <w:proofErr w:type="gramEnd"/>
    </w:p>
    <w:p w:rsidR="004E1053" w:rsidRDefault="004E1053" w:rsidP="004E1053">
      <w:pPr>
        <w:autoSpaceDE w:val="0"/>
        <w:autoSpaceDN w:val="0"/>
        <w:adjustRightInd w:val="0"/>
        <w:ind w:firstLine="540"/>
        <w:jc w:val="both"/>
        <w:rPr>
          <w:rFonts w:eastAsia="MS Mincho"/>
        </w:rPr>
      </w:pPr>
      <w:r>
        <w:rPr>
          <w:rFonts w:eastAsia="MS Mincho"/>
        </w:rPr>
        <w:t xml:space="preserve">  4.4. При разработке и утверждении в образовательной организации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w:t>
      </w:r>
    </w:p>
    <w:p w:rsidR="004E1053" w:rsidRDefault="004E1053" w:rsidP="004E1053">
      <w:pPr>
        <w:autoSpaceDE w:val="0"/>
        <w:autoSpaceDN w:val="0"/>
        <w:adjustRightInd w:val="0"/>
        <w:ind w:firstLine="540"/>
        <w:jc w:val="both"/>
        <w:rPr>
          <w:rFonts w:eastAsia="MS Mincho"/>
        </w:rPr>
      </w:pPr>
      <w:r>
        <w:rPr>
          <w:rFonts w:eastAsia="MS Mincho"/>
        </w:rPr>
        <w:t>- размер вознаграждения работника должен определяться на основе объективной оценки результатов его труда (принцип объективности);</w:t>
      </w:r>
    </w:p>
    <w:p w:rsidR="004E1053" w:rsidRDefault="004E1053" w:rsidP="004E1053">
      <w:pPr>
        <w:autoSpaceDE w:val="0"/>
        <w:autoSpaceDN w:val="0"/>
        <w:adjustRightInd w:val="0"/>
        <w:ind w:firstLine="540"/>
        <w:jc w:val="both"/>
        <w:rPr>
          <w:rFonts w:eastAsia="MS Mincho"/>
        </w:rPr>
      </w:pPr>
      <w:r>
        <w:rPr>
          <w:rFonts w:eastAsia="MS Mincho"/>
        </w:rPr>
        <w:t>- работник должен знать, какое вознаграждение он получит в зависимости от результатов своего труда (принцип предсказуемости);</w:t>
      </w:r>
    </w:p>
    <w:p w:rsidR="004E1053" w:rsidRDefault="004E1053" w:rsidP="004E1053">
      <w:pPr>
        <w:autoSpaceDE w:val="0"/>
        <w:autoSpaceDN w:val="0"/>
        <w:adjustRightInd w:val="0"/>
        <w:ind w:firstLine="540"/>
        <w:jc w:val="both"/>
        <w:rPr>
          <w:rFonts w:eastAsia="MS Mincho"/>
        </w:rPr>
      </w:pPr>
      <w:r>
        <w:rPr>
          <w:rFonts w:eastAsia="MS Mincho"/>
        </w:rPr>
        <w:t>- вознаграждение должно быть адекватно трудовому вкладу каждого работника в результате деятельности всей образовательной организации, его опыту и уровню квалификации (принцип адекватности);</w:t>
      </w:r>
    </w:p>
    <w:p w:rsidR="004E1053" w:rsidRDefault="004E1053" w:rsidP="004E1053">
      <w:pPr>
        <w:autoSpaceDE w:val="0"/>
        <w:autoSpaceDN w:val="0"/>
        <w:adjustRightInd w:val="0"/>
        <w:ind w:firstLine="540"/>
        <w:jc w:val="both"/>
        <w:rPr>
          <w:rFonts w:eastAsia="MS Mincho"/>
        </w:rPr>
      </w:pPr>
      <w:r>
        <w:rPr>
          <w:rFonts w:eastAsia="MS Mincho"/>
        </w:rPr>
        <w:t>- вознаграждение должно следовать за достижением результата (принцип своевременности);</w:t>
      </w:r>
    </w:p>
    <w:p w:rsidR="004E1053" w:rsidRDefault="004E1053" w:rsidP="004E1053">
      <w:pPr>
        <w:autoSpaceDE w:val="0"/>
        <w:autoSpaceDN w:val="0"/>
        <w:adjustRightInd w:val="0"/>
        <w:ind w:firstLine="540"/>
        <w:jc w:val="both"/>
        <w:rPr>
          <w:rFonts w:eastAsia="MS Mincho"/>
        </w:rPr>
      </w:pPr>
      <w:r>
        <w:rPr>
          <w:rFonts w:eastAsia="MS Mincho"/>
        </w:rPr>
        <w:t>- правила определения вознаграждения должны быть понятны каждому работнику (принцип справедливости);</w:t>
      </w:r>
    </w:p>
    <w:p w:rsidR="004E1053" w:rsidRDefault="004E1053" w:rsidP="004E1053">
      <w:pPr>
        <w:autoSpaceDE w:val="0"/>
        <w:autoSpaceDN w:val="0"/>
        <w:adjustRightInd w:val="0"/>
        <w:ind w:firstLine="540"/>
        <w:jc w:val="both"/>
        <w:rPr>
          <w:rFonts w:eastAsia="MS Mincho"/>
        </w:rPr>
      </w:pPr>
      <w:r>
        <w:rPr>
          <w:rFonts w:eastAsia="MS Mincho"/>
        </w:rPr>
        <w:t>- принятие решений о выплатах и их размерах должны осуществляться по согласованию с Профкомом (принцип прозрачности).</w:t>
      </w:r>
    </w:p>
    <w:p w:rsidR="004E1053" w:rsidRDefault="004E1053" w:rsidP="004E1053">
      <w:pPr>
        <w:pStyle w:val="ac"/>
        <w:ind w:firstLine="708"/>
        <w:jc w:val="both"/>
        <w:rPr>
          <w:rFonts w:ascii="Times New Roman" w:eastAsia="MS Mincho" w:hAnsi="Times New Roman"/>
          <w:sz w:val="24"/>
          <w:szCs w:val="24"/>
        </w:rPr>
      </w:pPr>
      <w:r>
        <w:rPr>
          <w:rFonts w:ascii="Times New Roman" w:eastAsia="MS Mincho" w:hAnsi="Times New Roman"/>
          <w:sz w:val="24"/>
          <w:szCs w:val="24"/>
        </w:rPr>
        <w:t xml:space="preserve">4.5. Оплата труда работников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 </w:t>
      </w:r>
    </w:p>
    <w:p w:rsidR="004E1053" w:rsidRDefault="004E1053" w:rsidP="004E1053">
      <w:pPr>
        <w:pStyle w:val="ac"/>
        <w:ind w:firstLine="708"/>
        <w:jc w:val="both"/>
        <w:rPr>
          <w:rFonts w:ascii="Times New Roman" w:eastAsia="MS Mincho" w:hAnsi="Times New Roman"/>
          <w:sz w:val="24"/>
          <w:szCs w:val="24"/>
          <w:lang w:val="ru-RU"/>
        </w:rPr>
      </w:pPr>
      <w:r>
        <w:rPr>
          <w:rFonts w:ascii="Times New Roman" w:eastAsia="MS Mincho" w:hAnsi="Times New Roman"/>
          <w:sz w:val="24"/>
          <w:szCs w:val="24"/>
          <w:lang w:val="ru-RU"/>
        </w:rPr>
        <w:t>4.6.Работа в выходной и нерабочий праздничный день оплачивается менее чем в двойном размере. По желанию работника ему могут быть предоставлен другой день отдыха.</w:t>
      </w:r>
    </w:p>
    <w:p w:rsidR="004E1053" w:rsidRDefault="004E1053" w:rsidP="004E1053">
      <w:pPr>
        <w:pStyle w:val="ac"/>
        <w:ind w:firstLine="708"/>
        <w:jc w:val="both"/>
        <w:rPr>
          <w:rFonts w:ascii="Times New Roman" w:eastAsia="MS Mincho" w:hAnsi="Times New Roman"/>
          <w:sz w:val="24"/>
          <w:szCs w:val="24"/>
          <w:lang w:val="ru-RU"/>
        </w:rPr>
      </w:pPr>
      <w:r>
        <w:rPr>
          <w:rFonts w:ascii="Times New Roman" w:eastAsia="MS Mincho" w:hAnsi="Times New Roman"/>
          <w:sz w:val="24"/>
          <w:szCs w:val="24"/>
          <w:lang w:val="ru-RU"/>
        </w:rPr>
        <w:t>Оплата в повышенном размере производится всем работникам за часы, фактически отработанные в выходной или нерабочий праздничный день. Если на выходной или нерабочий праздничный день приходится часть рабочего дня (смены), в повышенном размере оплачиваются часы, фактически отработанные в выходной или нерабочий праздничный день (от 0 до 24 часов) (статья 153 ТК РФ).</w:t>
      </w:r>
    </w:p>
    <w:p w:rsidR="004E1053" w:rsidRDefault="004E1053" w:rsidP="004E1053">
      <w:pPr>
        <w:pStyle w:val="a7"/>
        <w:ind w:left="0" w:firstLine="708"/>
        <w:jc w:val="both"/>
      </w:pPr>
      <w:r>
        <w:rPr>
          <w:rFonts w:eastAsia="MS Mincho"/>
          <w:lang w:val="x-none" w:eastAsia="x-none"/>
        </w:rPr>
        <w:t>4.</w:t>
      </w:r>
      <w:r>
        <w:rPr>
          <w:rFonts w:eastAsia="MS Mincho"/>
          <w:lang w:eastAsia="x-none"/>
        </w:rPr>
        <w:t>7</w:t>
      </w:r>
      <w:r>
        <w:rPr>
          <w:rFonts w:eastAsia="MS Mincho"/>
          <w:lang w:val="x-none" w:eastAsia="x-none"/>
        </w:rPr>
        <w:t>. В случае задержки выплаты заработной</w:t>
      </w:r>
      <w:r>
        <w:t xml:space="preserve">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w:t>
      </w:r>
    </w:p>
    <w:p w:rsidR="004E1053" w:rsidRDefault="004E1053" w:rsidP="004E1053">
      <w:pPr>
        <w:pStyle w:val="a7"/>
        <w:ind w:left="0" w:firstLine="708"/>
        <w:jc w:val="both"/>
      </w:pPr>
      <w:r>
        <w:t>4.8. На период приостановления работы за работником сохраняется средний заработок.</w:t>
      </w:r>
    </w:p>
    <w:p w:rsidR="004E1053" w:rsidRDefault="004E1053" w:rsidP="004E1053">
      <w:pPr>
        <w:pStyle w:val="a7"/>
        <w:ind w:left="0" w:firstLine="708"/>
        <w:jc w:val="both"/>
      </w:pPr>
      <w:r>
        <w:t>В период приостановления работы работник имеет право в свое рабочее время отсутствовать на рабочем месте.</w:t>
      </w:r>
    </w:p>
    <w:p w:rsidR="004E1053" w:rsidRDefault="004E1053" w:rsidP="004E1053">
      <w:pPr>
        <w:pStyle w:val="a7"/>
        <w:ind w:left="0" w:firstLine="708"/>
        <w:jc w:val="both"/>
      </w:pPr>
      <w:r>
        <w:t xml:space="preserve">При нарушении работодателем установленного срока соответственно выплаты заработной платы, оплаты отпуска, выплаты увольнения и (или) других выплат, причитающихся работнику, работодатель обязан выплатить их с уплатой процентов (денежной компенсации) в размере не ниже одной пятидесятой действующей в это время ключевой ставки Центрального банка Российской Федерации от не выплаченных в срок </w:t>
      </w:r>
      <w:proofErr w:type="gramStart"/>
      <w:r>
        <w:t>сумм</w:t>
      </w:r>
      <w:proofErr w:type="gramEnd"/>
      <w:r>
        <w:t xml:space="preserve"> за каждый день задержки начиная со следующего дня после установленного срока выплаты по день фактического расчета включительно (статья 236 ТК РФ). </w:t>
      </w:r>
    </w:p>
    <w:p w:rsidR="004E1053" w:rsidRDefault="004E1053" w:rsidP="004E1053">
      <w:pPr>
        <w:autoSpaceDE w:val="0"/>
        <w:autoSpaceDN w:val="0"/>
        <w:adjustRightInd w:val="0"/>
        <w:ind w:firstLine="708"/>
        <w:jc w:val="both"/>
        <w:rPr>
          <w:bCs/>
          <w:color w:val="000000"/>
        </w:rPr>
      </w:pPr>
      <w:r>
        <w:rPr>
          <w:bCs/>
          <w:color w:val="000000"/>
        </w:rPr>
        <w:lastRenderedPageBreak/>
        <w:t>4.9. Присвоенные педагогическим работникам по результатам аттестации квалификационные категории сохраняются в течение срока, на который они присвоены.</w:t>
      </w:r>
    </w:p>
    <w:p w:rsidR="004E1053" w:rsidRDefault="004E1053" w:rsidP="004E1053">
      <w:pPr>
        <w:autoSpaceDE w:val="0"/>
        <w:autoSpaceDN w:val="0"/>
        <w:adjustRightInd w:val="0"/>
        <w:ind w:firstLine="708"/>
        <w:jc w:val="both"/>
        <w:rPr>
          <w:color w:val="000000"/>
        </w:rPr>
      </w:pPr>
      <w:r>
        <w:rPr>
          <w:bCs/>
          <w:color w:val="000000"/>
        </w:rPr>
        <w:t xml:space="preserve"> В соответствии с</w:t>
      </w:r>
      <w:r>
        <w:rPr>
          <w:color w:val="000000"/>
        </w:rPr>
        <w:t xml:space="preserve"> Порядком проведения аттестации педагогических работников организаций, осуществляющих образовательную деятельность, утвержденным приказом Министерства образования и науки Российской Федерации от 07 апреля </w:t>
      </w:r>
      <w:smartTag w:uri="urn:schemas-microsoft-com:office:smarttags" w:element="metricconverter">
        <w:smartTagPr>
          <w:attr w:name="ProductID" w:val="2014 г"/>
        </w:smartTagPr>
        <w:r>
          <w:rPr>
            <w:color w:val="000000"/>
          </w:rPr>
          <w:t>2014 г</w:t>
        </w:r>
      </w:smartTag>
      <w:r>
        <w:rPr>
          <w:color w:val="000000"/>
        </w:rPr>
        <w:t xml:space="preserve"> № 276 "Об утверждении порядка проведения аттестации педагогических работников организаций, осуществляющих образовательную деятельность", у</w:t>
      </w:r>
      <w:r>
        <w:rPr>
          <w:bCs/>
          <w:color w:val="000000"/>
        </w:rPr>
        <w:t xml:space="preserve">становленная аттестационной комиссией квалификационная категория </w:t>
      </w:r>
      <w:r>
        <w:rPr>
          <w:bCs/>
          <w:color w:val="0D0D0D"/>
        </w:rPr>
        <w:t>педагогического работника</w:t>
      </w:r>
      <w:r>
        <w:rPr>
          <w:bCs/>
          <w:color w:val="000000"/>
        </w:rPr>
        <w:t xml:space="preserve"> учитывается</w:t>
      </w:r>
      <w:r>
        <w:rPr>
          <w:color w:val="000000"/>
        </w:rPr>
        <w:t>:</w:t>
      </w:r>
    </w:p>
    <w:p w:rsidR="004E1053" w:rsidRDefault="004E1053" w:rsidP="004E1053">
      <w:pPr>
        <w:autoSpaceDE w:val="0"/>
        <w:autoSpaceDN w:val="0"/>
        <w:adjustRightInd w:val="0"/>
        <w:ind w:firstLine="708"/>
        <w:jc w:val="both"/>
        <w:rPr>
          <w:color w:val="000000"/>
        </w:rPr>
      </w:pPr>
      <w:r>
        <w:rPr>
          <w:bCs/>
          <w:color w:val="000000"/>
        </w:rPr>
        <w:t xml:space="preserve"> </w:t>
      </w:r>
      <w:proofErr w:type="gramStart"/>
      <w:r>
        <w:rPr>
          <w:color w:val="000000"/>
        </w:rPr>
        <w:t>по должности учитель, преподаватель, независимо от преподаваемого предмета (дисциплины, курса), а по должностям работников, по которым применяется наименование «старший» (воспитатель - старший воспитатель, педагог дополнительного образования - старший педагог дополнительного образования, методист - старший методист, инструктор-методист - старший инструктор-методист, тренер-преподаватель - старший тренер-преподаватель), независимо от того, по какой конкретно должности присвоена квалификационная категория.</w:t>
      </w:r>
      <w:proofErr w:type="gramEnd"/>
    </w:p>
    <w:p w:rsidR="004E1053" w:rsidRDefault="004E1053" w:rsidP="004E1053">
      <w:pPr>
        <w:jc w:val="both"/>
        <w:rPr>
          <w:color w:val="000000"/>
        </w:rPr>
      </w:pPr>
      <w:r>
        <w:rPr>
          <w:color w:val="000000"/>
        </w:rPr>
        <w:tab/>
        <w:t>При переходе педагогического работника на другую должность квалификационная категория не сохраняется.</w:t>
      </w:r>
    </w:p>
    <w:p w:rsidR="004E1053" w:rsidRDefault="004E1053" w:rsidP="004E1053">
      <w:pPr>
        <w:ind w:firstLine="709"/>
        <w:jc w:val="both"/>
        <w:rPr>
          <w:color w:val="000000"/>
        </w:rPr>
      </w:pPr>
      <w:r>
        <w:rPr>
          <w:color w:val="000000"/>
        </w:rPr>
        <w:t>Квалификационная категория, установленная педагогическому работнику, учитывается в течение срока ее действия, в том числе:</w:t>
      </w:r>
    </w:p>
    <w:p w:rsidR="004E1053" w:rsidRDefault="004E1053" w:rsidP="004E1053">
      <w:pPr>
        <w:ind w:firstLine="708"/>
        <w:jc w:val="both"/>
        <w:rPr>
          <w:color w:val="000000"/>
        </w:rPr>
      </w:pPr>
      <w:r>
        <w:rPr>
          <w:color w:val="000000"/>
        </w:rPr>
        <w:t>при возобновлении работы в должности, по которой присвоена квалификационная категория, независимо от перерывов в работе;</w:t>
      </w:r>
    </w:p>
    <w:p w:rsidR="004E1053" w:rsidRDefault="004E1053" w:rsidP="004E1053">
      <w:pPr>
        <w:ind w:firstLine="708"/>
        <w:jc w:val="both"/>
        <w:rPr>
          <w:bCs/>
          <w:color w:val="000000"/>
        </w:rPr>
      </w:pPr>
      <w:proofErr w:type="gramStart"/>
      <w:r>
        <w:rPr>
          <w:color w:val="000000"/>
        </w:rPr>
        <w:t xml:space="preserve">при переходе из негосударственной образовательной организации на работу в образовательную организацию, при условии, если аттестация этих работников осуществлялась в соответствии с </w:t>
      </w:r>
      <w:r>
        <w:rPr>
          <w:bCs/>
          <w:color w:val="000000"/>
        </w:rPr>
        <w:t xml:space="preserve">Порядком проведения аттестации педагогических работников организаций, осуществляющих образовательную деятельность, утвержденным приказом Министерства образования и науки Российской Федерации   от 07 апреля </w:t>
      </w:r>
      <w:smartTag w:uri="urn:schemas-microsoft-com:office:smarttags" w:element="metricconverter">
        <w:smartTagPr>
          <w:attr w:name="ProductID" w:val="2014 г"/>
        </w:smartTagPr>
        <w:r>
          <w:rPr>
            <w:bCs/>
            <w:color w:val="000000"/>
          </w:rPr>
          <w:t>2014 г</w:t>
        </w:r>
      </w:smartTag>
      <w:r>
        <w:rPr>
          <w:bCs/>
          <w:color w:val="000000"/>
        </w:rPr>
        <w:t xml:space="preserve">.  № 276 "Об утверждении порядка проведения аттестации педагогических работников организаций, осуществляющих образовательную деятельность"; </w:t>
      </w:r>
      <w:proofErr w:type="gramEnd"/>
    </w:p>
    <w:p w:rsidR="004E1053" w:rsidRDefault="004E1053" w:rsidP="004E1053">
      <w:pPr>
        <w:ind w:firstLine="708"/>
        <w:jc w:val="both"/>
        <w:rPr>
          <w:color w:val="000000"/>
        </w:rPr>
      </w:pPr>
      <w:r>
        <w:rPr>
          <w:color w:val="000000"/>
        </w:rPr>
        <w:t>при переходе педагогических работников из одной образовательной  организации  в другую;</w:t>
      </w:r>
    </w:p>
    <w:p w:rsidR="004E1053" w:rsidRDefault="004E1053" w:rsidP="004E1053">
      <w:pPr>
        <w:autoSpaceDE w:val="0"/>
        <w:autoSpaceDN w:val="0"/>
        <w:adjustRightInd w:val="0"/>
        <w:ind w:firstLine="708"/>
        <w:jc w:val="both"/>
        <w:outlineLvl w:val="0"/>
        <w:rPr>
          <w:color w:val="000000"/>
        </w:rPr>
      </w:pPr>
      <w:r>
        <w:rPr>
          <w:color w:val="000000"/>
        </w:rPr>
        <w:t xml:space="preserve">при выполнении педагогической работы на разных должностях, по которым совпадают должностные обязанности, учебные программы, профили работы, в следующих случаях (независимо от того, по какой конкретно должности присвоена квалификационная категория): </w:t>
      </w:r>
    </w:p>
    <w:p w:rsidR="004E1053" w:rsidRDefault="004E1053" w:rsidP="004E1053">
      <w:pPr>
        <w:autoSpaceDE w:val="0"/>
        <w:autoSpaceDN w:val="0"/>
        <w:adjustRightInd w:val="0"/>
        <w:ind w:firstLine="708"/>
        <w:jc w:val="both"/>
        <w:outlineLvl w:val="0"/>
        <w:rPr>
          <w:color w:val="000000"/>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5670"/>
      </w:tblGrid>
      <w:tr w:rsidR="004E1053" w:rsidTr="004E1053">
        <w:trPr>
          <w:trHeight w:val="459"/>
        </w:trPr>
        <w:tc>
          <w:tcPr>
            <w:tcW w:w="4253" w:type="dxa"/>
            <w:tcBorders>
              <w:top w:val="single" w:sz="4" w:space="0" w:color="auto"/>
              <w:left w:val="single" w:sz="4" w:space="0" w:color="auto"/>
              <w:bottom w:val="single" w:sz="4" w:space="0" w:color="auto"/>
              <w:right w:val="single" w:sz="4" w:space="0" w:color="auto"/>
            </w:tcBorders>
            <w:hideMark/>
          </w:tcPr>
          <w:p w:rsidR="004E1053" w:rsidRDefault="004E1053">
            <w:pPr>
              <w:spacing w:line="276" w:lineRule="auto"/>
              <w:rPr>
                <w:color w:val="000000"/>
                <w:lang w:eastAsia="en-US"/>
              </w:rPr>
            </w:pPr>
            <w:r>
              <w:rPr>
                <w:color w:val="000000"/>
                <w:lang w:eastAsia="en-US"/>
              </w:rPr>
              <w:t>Должность, по которой присвоена квалификационная категория</w:t>
            </w:r>
          </w:p>
        </w:tc>
        <w:tc>
          <w:tcPr>
            <w:tcW w:w="5670" w:type="dxa"/>
            <w:tcBorders>
              <w:top w:val="single" w:sz="4" w:space="0" w:color="auto"/>
              <w:left w:val="single" w:sz="4" w:space="0" w:color="auto"/>
              <w:bottom w:val="single" w:sz="4" w:space="0" w:color="auto"/>
              <w:right w:val="single" w:sz="4" w:space="0" w:color="auto"/>
            </w:tcBorders>
            <w:hideMark/>
          </w:tcPr>
          <w:p w:rsidR="004E1053" w:rsidRDefault="004E1053">
            <w:pPr>
              <w:spacing w:line="276" w:lineRule="auto"/>
              <w:rPr>
                <w:color w:val="000000"/>
                <w:lang w:eastAsia="en-US"/>
              </w:rPr>
            </w:pPr>
            <w:r>
              <w:rPr>
                <w:color w:val="000000"/>
                <w:lang w:eastAsia="en-US"/>
              </w:rPr>
              <w:t>Должность, по которой может учитываться квалификационная категория, присвоенная по должности указанной в графе 1</w:t>
            </w:r>
          </w:p>
        </w:tc>
      </w:tr>
      <w:tr w:rsidR="004E1053" w:rsidTr="004E1053">
        <w:trPr>
          <w:trHeight w:val="459"/>
        </w:trPr>
        <w:tc>
          <w:tcPr>
            <w:tcW w:w="4253" w:type="dxa"/>
            <w:tcBorders>
              <w:top w:val="single" w:sz="4" w:space="0" w:color="auto"/>
              <w:left w:val="single" w:sz="4" w:space="0" w:color="auto"/>
              <w:bottom w:val="single" w:sz="4" w:space="0" w:color="auto"/>
              <w:right w:val="single" w:sz="4" w:space="0" w:color="auto"/>
            </w:tcBorders>
            <w:hideMark/>
          </w:tcPr>
          <w:p w:rsidR="004E1053" w:rsidRDefault="004E1053">
            <w:pPr>
              <w:spacing w:line="276" w:lineRule="auto"/>
              <w:jc w:val="center"/>
              <w:rPr>
                <w:color w:val="000000"/>
                <w:lang w:eastAsia="en-US"/>
              </w:rPr>
            </w:pPr>
            <w:r>
              <w:rPr>
                <w:color w:val="000000"/>
                <w:lang w:eastAsia="en-US"/>
              </w:rPr>
              <w:t>1</w:t>
            </w:r>
          </w:p>
        </w:tc>
        <w:tc>
          <w:tcPr>
            <w:tcW w:w="5670" w:type="dxa"/>
            <w:tcBorders>
              <w:top w:val="single" w:sz="4" w:space="0" w:color="auto"/>
              <w:left w:val="single" w:sz="4" w:space="0" w:color="auto"/>
              <w:bottom w:val="single" w:sz="4" w:space="0" w:color="auto"/>
              <w:right w:val="single" w:sz="4" w:space="0" w:color="auto"/>
            </w:tcBorders>
            <w:hideMark/>
          </w:tcPr>
          <w:p w:rsidR="004E1053" w:rsidRDefault="004E1053">
            <w:pPr>
              <w:spacing w:line="276" w:lineRule="auto"/>
              <w:jc w:val="center"/>
              <w:rPr>
                <w:color w:val="000000"/>
                <w:lang w:eastAsia="en-US"/>
              </w:rPr>
            </w:pPr>
            <w:r>
              <w:rPr>
                <w:color w:val="000000"/>
                <w:lang w:eastAsia="en-US"/>
              </w:rPr>
              <w:t>2</w:t>
            </w:r>
          </w:p>
        </w:tc>
      </w:tr>
      <w:tr w:rsidR="004E1053" w:rsidTr="004E1053">
        <w:tc>
          <w:tcPr>
            <w:tcW w:w="4253" w:type="dxa"/>
            <w:tcBorders>
              <w:top w:val="single" w:sz="4" w:space="0" w:color="auto"/>
              <w:left w:val="single" w:sz="4" w:space="0" w:color="auto"/>
              <w:bottom w:val="single" w:sz="4" w:space="0" w:color="auto"/>
              <w:right w:val="single" w:sz="4" w:space="0" w:color="auto"/>
            </w:tcBorders>
            <w:hideMark/>
          </w:tcPr>
          <w:p w:rsidR="004E1053" w:rsidRDefault="004E1053">
            <w:pPr>
              <w:spacing w:line="276" w:lineRule="auto"/>
              <w:rPr>
                <w:color w:val="000000"/>
                <w:lang w:eastAsia="en-US"/>
              </w:rPr>
            </w:pPr>
            <w:r>
              <w:rPr>
                <w:color w:val="000000"/>
                <w:lang w:eastAsia="en-US"/>
              </w:rPr>
              <w:t>Учитель, преподаватель</w:t>
            </w:r>
          </w:p>
        </w:tc>
        <w:tc>
          <w:tcPr>
            <w:tcW w:w="5670" w:type="dxa"/>
            <w:tcBorders>
              <w:top w:val="single" w:sz="4" w:space="0" w:color="auto"/>
              <w:left w:val="single" w:sz="4" w:space="0" w:color="auto"/>
              <w:bottom w:val="single" w:sz="4" w:space="0" w:color="auto"/>
              <w:right w:val="single" w:sz="4" w:space="0" w:color="auto"/>
            </w:tcBorders>
            <w:hideMark/>
          </w:tcPr>
          <w:p w:rsidR="004E1053" w:rsidRDefault="004E1053">
            <w:pPr>
              <w:spacing w:line="276" w:lineRule="auto"/>
              <w:rPr>
                <w:color w:val="000000"/>
                <w:lang w:eastAsia="en-US"/>
              </w:rPr>
            </w:pPr>
            <w:r>
              <w:rPr>
                <w:color w:val="000000"/>
                <w:lang w:eastAsia="en-US"/>
              </w:rPr>
              <w:t>Воспитатель (независимо от места работы); педагог-организатор; педагог дополнительного образования (при совпадении профиля кружка, направления дополнительной работы профилю работы по основной должности); учитель, преподаватель.</w:t>
            </w:r>
          </w:p>
        </w:tc>
      </w:tr>
      <w:tr w:rsidR="004E1053" w:rsidTr="004E1053">
        <w:tc>
          <w:tcPr>
            <w:tcW w:w="4253" w:type="dxa"/>
            <w:tcBorders>
              <w:top w:val="single" w:sz="4" w:space="0" w:color="auto"/>
              <w:left w:val="single" w:sz="4" w:space="0" w:color="auto"/>
              <w:bottom w:val="single" w:sz="4" w:space="0" w:color="auto"/>
              <w:right w:val="single" w:sz="4" w:space="0" w:color="auto"/>
            </w:tcBorders>
            <w:hideMark/>
          </w:tcPr>
          <w:p w:rsidR="004E1053" w:rsidRDefault="004E1053">
            <w:pPr>
              <w:spacing w:line="276" w:lineRule="auto"/>
              <w:rPr>
                <w:color w:val="000000"/>
                <w:lang w:eastAsia="en-US"/>
              </w:rPr>
            </w:pPr>
            <w:r>
              <w:rPr>
                <w:color w:val="000000"/>
                <w:lang w:eastAsia="en-US"/>
              </w:rPr>
              <w:t>Преподаватель-организатор основ безопасности жизнедеятельности</w:t>
            </w:r>
          </w:p>
        </w:tc>
        <w:tc>
          <w:tcPr>
            <w:tcW w:w="5670" w:type="dxa"/>
            <w:tcBorders>
              <w:top w:val="single" w:sz="4" w:space="0" w:color="auto"/>
              <w:left w:val="single" w:sz="4" w:space="0" w:color="auto"/>
              <w:bottom w:val="single" w:sz="4" w:space="0" w:color="auto"/>
              <w:right w:val="single" w:sz="4" w:space="0" w:color="auto"/>
            </w:tcBorders>
            <w:hideMark/>
          </w:tcPr>
          <w:p w:rsidR="004E1053" w:rsidRDefault="004E1053">
            <w:pPr>
              <w:spacing w:line="276" w:lineRule="auto"/>
              <w:rPr>
                <w:color w:val="000000"/>
                <w:lang w:eastAsia="en-US"/>
              </w:rPr>
            </w:pPr>
            <w:r>
              <w:rPr>
                <w:color w:val="000000"/>
                <w:lang w:eastAsia="en-US"/>
              </w:rPr>
              <w:t xml:space="preserve">Учитель, преподаватель, ведущий занятия с </w:t>
            </w:r>
            <w:proofErr w:type="gramStart"/>
            <w:r>
              <w:rPr>
                <w:color w:val="000000"/>
                <w:lang w:eastAsia="en-US"/>
              </w:rPr>
              <w:t>обучающимися</w:t>
            </w:r>
            <w:proofErr w:type="gramEnd"/>
            <w:r>
              <w:rPr>
                <w:color w:val="000000"/>
                <w:lang w:eastAsia="en-US"/>
              </w:rPr>
              <w:t xml:space="preserve"> по курсу «Основы безопасности жизнедеятельности, допризывной подготовки (ОБЖ) сверх учебной нагрузки, входящей в основные должностные обязанности; учитель, </w:t>
            </w:r>
            <w:r>
              <w:rPr>
                <w:color w:val="000000"/>
                <w:lang w:eastAsia="en-US"/>
              </w:rPr>
              <w:lastRenderedPageBreak/>
              <w:t>руководитель физвоспитания.</w:t>
            </w:r>
          </w:p>
        </w:tc>
      </w:tr>
      <w:tr w:rsidR="004E1053" w:rsidTr="004E1053">
        <w:tc>
          <w:tcPr>
            <w:tcW w:w="4253" w:type="dxa"/>
            <w:tcBorders>
              <w:top w:val="single" w:sz="4" w:space="0" w:color="auto"/>
              <w:left w:val="single" w:sz="4" w:space="0" w:color="auto"/>
              <w:bottom w:val="single" w:sz="4" w:space="0" w:color="auto"/>
              <w:right w:val="single" w:sz="4" w:space="0" w:color="auto"/>
            </w:tcBorders>
            <w:hideMark/>
          </w:tcPr>
          <w:p w:rsidR="004E1053" w:rsidRDefault="004E1053">
            <w:pPr>
              <w:spacing w:line="276" w:lineRule="auto"/>
              <w:rPr>
                <w:color w:val="000000"/>
                <w:lang w:eastAsia="en-US"/>
              </w:rPr>
            </w:pPr>
            <w:r>
              <w:rPr>
                <w:color w:val="000000"/>
                <w:lang w:eastAsia="en-US"/>
              </w:rPr>
              <w:lastRenderedPageBreak/>
              <w:t>Руководитель физвоспитания</w:t>
            </w:r>
          </w:p>
        </w:tc>
        <w:tc>
          <w:tcPr>
            <w:tcW w:w="5670" w:type="dxa"/>
            <w:tcBorders>
              <w:top w:val="single" w:sz="4" w:space="0" w:color="auto"/>
              <w:left w:val="single" w:sz="4" w:space="0" w:color="auto"/>
              <w:bottom w:val="single" w:sz="4" w:space="0" w:color="auto"/>
              <w:right w:val="single" w:sz="4" w:space="0" w:color="auto"/>
            </w:tcBorders>
            <w:hideMark/>
          </w:tcPr>
          <w:p w:rsidR="004E1053" w:rsidRDefault="004E1053">
            <w:pPr>
              <w:spacing w:line="276" w:lineRule="auto"/>
              <w:rPr>
                <w:color w:val="000000"/>
                <w:lang w:eastAsia="en-US"/>
              </w:rPr>
            </w:pPr>
            <w:r>
              <w:rPr>
                <w:color w:val="000000"/>
                <w:lang w:eastAsia="en-US"/>
              </w:rPr>
              <w:t>Учитель, преподаватель физкультуры (физвоспитания), инструктор по физкультуре; учитель, преподаватель.</w:t>
            </w:r>
          </w:p>
        </w:tc>
      </w:tr>
      <w:tr w:rsidR="004E1053" w:rsidTr="004E1053">
        <w:tc>
          <w:tcPr>
            <w:tcW w:w="4253" w:type="dxa"/>
            <w:tcBorders>
              <w:top w:val="single" w:sz="4" w:space="0" w:color="auto"/>
              <w:left w:val="single" w:sz="4" w:space="0" w:color="auto"/>
              <w:bottom w:val="single" w:sz="4" w:space="0" w:color="auto"/>
              <w:right w:val="single" w:sz="4" w:space="0" w:color="auto"/>
            </w:tcBorders>
            <w:hideMark/>
          </w:tcPr>
          <w:p w:rsidR="004E1053" w:rsidRDefault="004E1053">
            <w:pPr>
              <w:spacing w:line="276" w:lineRule="auto"/>
              <w:rPr>
                <w:color w:val="000000"/>
                <w:lang w:eastAsia="en-US"/>
              </w:rPr>
            </w:pPr>
            <w:r>
              <w:rPr>
                <w:color w:val="000000"/>
                <w:lang w:eastAsia="en-US"/>
              </w:rPr>
              <w:t>Мастер производственного обучения</w:t>
            </w:r>
          </w:p>
        </w:tc>
        <w:tc>
          <w:tcPr>
            <w:tcW w:w="5670" w:type="dxa"/>
            <w:tcBorders>
              <w:top w:val="single" w:sz="4" w:space="0" w:color="auto"/>
              <w:left w:val="single" w:sz="4" w:space="0" w:color="auto"/>
              <w:bottom w:val="single" w:sz="4" w:space="0" w:color="auto"/>
              <w:right w:val="single" w:sz="4" w:space="0" w:color="auto"/>
            </w:tcBorders>
            <w:hideMark/>
          </w:tcPr>
          <w:p w:rsidR="004E1053" w:rsidRDefault="004E1053">
            <w:pPr>
              <w:spacing w:line="276" w:lineRule="auto"/>
              <w:rPr>
                <w:color w:val="000000"/>
                <w:lang w:eastAsia="en-US"/>
              </w:rPr>
            </w:pPr>
            <w:r>
              <w:rPr>
                <w:color w:val="000000"/>
                <w:lang w:eastAsia="en-US"/>
              </w:rPr>
              <w:t>Преподаватель, ведущий преподавательскую работу по аналогичной специальности, инструктор по труду, педагог дополнительного образования (по аналогичному профилю)</w:t>
            </w:r>
          </w:p>
        </w:tc>
      </w:tr>
      <w:tr w:rsidR="004E1053" w:rsidTr="004E1053">
        <w:tc>
          <w:tcPr>
            <w:tcW w:w="4253" w:type="dxa"/>
            <w:tcBorders>
              <w:top w:val="single" w:sz="4" w:space="0" w:color="auto"/>
              <w:left w:val="single" w:sz="4" w:space="0" w:color="auto"/>
              <w:bottom w:val="single" w:sz="4" w:space="0" w:color="auto"/>
              <w:right w:val="single" w:sz="4" w:space="0" w:color="auto"/>
            </w:tcBorders>
            <w:hideMark/>
          </w:tcPr>
          <w:p w:rsidR="004E1053" w:rsidRDefault="004E1053">
            <w:pPr>
              <w:spacing w:line="276" w:lineRule="auto"/>
              <w:rPr>
                <w:color w:val="000000"/>
                <w:lang w:eastAsia="en-US"/>
              </w:rPr>
            </w:pPr>
            <w:r>
              <w:rPr>
                <w:color w:val="000000"/>
                <w:lang w:eastAsia="en-US"/>
              </w:rPr>
              <w:t>Учитель трудового обучения (технологии)</w:t>
            </w:r>
          </w:p>
        </w:tc>
        <w:tc>
          <w:tcPr>
            <w:tcW w:w="5670" w:type="dxa"/>
            <w:tcBorders>
              <w:top w:val="single" w:sz="4" w:space="0" w:color="auto"/>
              <w:left w:val="single" w:sz="4" w:space="0" w:color="auto"/>
              <w:bottom w:val="single" w:sz="4" w:space="0" w:color="auto"/>
              <w:right w:val="single" w:sz="4" w:space="0" w:color="auto"/>
            </w:tcBorders>
            <w:hideMark/>
          </w:tcPr>
          <w:p w:rsidR="004E1053" w:rsidRDefault="004E1053">
            <w:pPr>
              <w:spacing w:line="276" w:lineRule="auto"/>
              <w:rPr>
                <w:color w:val="000000"/>
                <w:lang w:eastAsia="en-US"/>
              </w:rPr>
            </w:pPr>
            <w:r>
              <w:rPr>
                <w:color w:val="000000"/>
                <w:lang w:eastAsia="en-US"/>
              </w:rPr>
              <w:t>Мастер производственного обучения, инструктор по труду</w:t>
            </w:r>
          </w:p>
        </w:tc>
      </w:tr>
      <w:tr w:rsidR="004E1053" w:rsidTr="004E1053">
        <w:tc>
          <w:tcPr>
            <w:tcW w:w="4253" w:type="dxa"/>
            <w:tcBorders>
              <w:top w:val="single" w:sz="4" w:space="0" w:color="auto"/>
              <w:left w:val="single" w:sz="4" w:space="0" w:color="auto"/>
              <w:bottom w:val="single" w:sz="4" w:space="0" w:color="auto"/>
              <w:right w:val="single" w:sz="4" w:space="0" w:color="auto"/>
            </w:tcBorders>
            <w:hideMark/>
          </w:tcPr>
          <w:p w:rsidR="004E1053" w:rsidRDefault="004E1053">
            <w:pPr>
              <w:spacing w:line="276" w:lineRule="auto"/>
              <w:rPr>
                <w:color w:val="000000"/>
                <w:lang w:eastAsia="en-US"/>
              </w:rPr>
            </w:pPr>
            <w:r>
              <w:rPr>
                <w:color w:val="000000"/>
                <w:lang w:eastAsia="en-US"/>
              </w:rPr>
              <w:t>Учитель музыки общеобразовательного учреждения, преподаватель учреждения среднего профессионального образования</w:t>
            </w:r>
          </w:p>
        </w:tc>
        <w:tc>
          <w:tcPr>
            <w:tcW w:w="5670" w:type="dxa"/>
            <w:tcBorders>
              <w:top w:val="single" w:sz="4" w:space="0" w:color="auto"/>
              <w:left w:val="single" w:sz="4" w:space="0" w:color="auto"/>
              <w:bottom w:val="single" w:sz="4" w:space="0" w:color="auto"/>
              <w:right w:val="single" w:sz="4" w:space="0" w:color="auto"/>
            </w:tcBorders>
            <w:hideMark/>
          </w:tcPr>
          <w:p w:rsidR="004E1053" w:rsidRDefault="004E1053">
            <w:pPr>
              <w:spacing w:line="276" w:lineRule="auto"/>
              <w:rPr>
                <w:color w:val="000000"/>
                <w:lang w:eastAsia="en-US"/>
              </w:rPr>
            </w:pPr>
            <w:r>
              <w:rPr>
                <w:color w:val="000000"/>
                <w:lang w:eastAsia="en-US"/>
              </w:rPr>
              <w:t>Преподаватель детской музыкальной школы (школы искусств, культуры), музыкальный руководитель, концертмейстер</w:t>
            </w:r>
          </w:p>
        </w:tc>
      </w:tr>
      <w:tr w:rsidR="004E1053" w:rsidTr="004E1053">
        <w:tc>
          <w:tcPr>
            <w:tcW w:w="4253" w:type="dxa"/>
            <w:tcBorders>
              <w:top w:val="single" w:sz="4" w:space="0" w:color="auto"/>
              <w:left w:val="single" w:sz="4" w:space="0" w:color="auto"/>
              <w:bottom w:val="single" w:sz="4" w:space="0" w:color="auto"/>
              <w:right w:val="single" w:sz="4" w:space="0" w:color="auto"/>
            </w:tcBorders>
            <w:hideMark/>
          </w:tcPr>
          <w:p w:rsidR="004E1053" w:rsidRDefault="004E1053">
            <w:pPr>
              <w:spacing w:line="276" w:lineRule="auto"/>
              <w:rPr>
                <w:color w:val="000000"/>
                <w:lang w:eastAsia="en-US"/>
              </w:rPr>
            </w:pPr>
            <w:r>
              <w:rPr>
                <w:color w:val="000000"/>
                <w:lang w:eastAsia="en-US"/>
              </w:rPr>
              <w:t>Преподаватель детской музыкальной, художественной школы, школы искусств, культуры, музыкальный руководитель, концертмейстер</w:t>
            </w:r>
          </w:p>
        </w:tc>
        <w:tc>
          <w:tcPr>
            <w:tcW w:w="5670" w:type="dxa"/>
            <w:tcBorders>
              <w:top w:val="single" w:sz="4" w:space="0" w:color="auto"/>
              <w:left w:val="single" w:sz="4" w:space="0" w:color="auto"/>
              <w:bottom w:val="single" w:sz="4" w:space="0" w:color="auto"/>
              <w:right w:val="single" w:sz="4" w:space="0" w:color="auto"/>
            </w:tcBorders>
            <w:hideMark/>
          </w:tcPr>
          <w:p w:rsidR="004E1053" w:rsidRDefault="004E1053">
            <w:pPr>
              <w:spacing w:line="276" w:lineRule="auto"/>
              <w:rPr>
                <w:color w:val="000000"/>
                <w:lang w:eastAsia="en-US"/>
              </w:rPr>
            </w:pPr>
            <w:r>
              <w:rPr>
                <w:color w:val="000000"/>
                <w:lang w:eastAsia="en-US"/>
              </w:rPr>
              <w:t>Учитель музыки общеобразовательного учреждения, преподаватель учреждения среднего профессионального образования</w:t>
            </w:r>
          </w:p>
        </w:tc>
      </w:tr>
      <w:tr w:rsidR="004E1053" w:rsidTr="004E1053">
        <w:tc>
          <w:tcPr>
            <w:tcW w:w="4253" w:type="dxa"/>
            <w:tcBorders>
              <w:top w:val="single" w:sz="4" w:space="0" w:color="auto"/>
              <w:left w:val="single" w:sz="4" w:space="0" w:color="auto"/>
              <w:bottom w:val="single" w:sz="4" w:space="0" w:color="auto"/>
              <w:right w:val="single" w:sz="4" w:space="0" w:color="auto"/>
            </w:tcBorders>
            <w:hideMark/>
          </w:tcPr>
          <w:p w:rsidR="004E1053" w:rsidRDefault="004E1053">
            <w:pPr>
              <w:spacing w:line="276" w:lineRule="auto"/>
              <w:rPr>
                <w:color w:val="000000"/>
                <w:lang w:eastAsia="en-US"/>
              </w:rPr>
            </w:pPr>
            <w:r>
              <w:rPr>
                <w:color w:val="000000"/>
                <w:lang w:eastAsia="en-US"/>
              </w:rPr>
              <w:t>Старший тренер-преподаватель, тренер-преподаватель, в т. ч. ДЮСШ, СДЮСШОР, ДЮКФП</w:t>
            </w:r>
          </w:p>
        </w:tc>
        <w:tc>
          <w:tcPr>
            <w:tcW w:w="5670" w:type="dxa"/>
            <w:tcBorders>
              <w:top w:val="single" w:sz="4" w:space="0" w:color="auto"/>
              <w:left w:val="single" w:sz="4" w:space="0" w:color="auto"/>
              <w:bottom w:val="single" w:sz="4" w:space="0" w:color="auto"/>
              <w:right w:val="single" w:sz="4" w:space="0" w:color="auto"/>
            </w:tcBorders>
            <w:hideMark/>
          </w:tcPr>
          <w:p w:rsidR="004E1053" w:rsidRDefault="004E1053">
            <w:pPr>
              <w:spacing w:line="276" w:lineRule="auto"/>
              <w:rPr>
                <w:color w:val="000000"/>
                <w:lang w:eastAsia="en-US"/>
              </w:rPr>
            </w:pPr>
            <w:r>
              <w:rPr>
                <w:color w:val="000000"/>
                <w:lang w:eastAsia="en-US"/>
              </w:rPr>
              <w:t>Учитель, преподаватель физкультуры (физвоспитания), инструктор по физкультуре</w:t>
            </w:r>
          </w:p>
        </w:tc>
      </w:tr>
      <w:tr w:rsidR="004E1053" w:rsidTr="004E1053">
        <w:tc>
          <w:tcPr>
            <w:tcW w:w="4253" w:type="dxa"/>
            <w:tcBorders>
              <w:top w:val="single" w:sz="4" w:space="0" w:color="auto"/>
              <w:left w:val="single" w:sz="4" w:space="0" w:color="auto"/>
              <w:bottom w:val="single" w:sz="4" w:space="0" w:color="auto"/>
              <w:right w:val="single" w:sz="4" w:space="0" w:color="auto"/>
            </w:tcBorders>
            <w:hideMark/>
          </w:tcPr>
          <w:p w:rsidR="004E1053" w:rsidRDefault="004E1053">
            <w:pPr>
              <w:spacing w:line="276" w:lineRule="auto"/>
              <w:rPr>
                <w:color w:val="000000"/>
                <w:lang w:eastAsia="en-US"/>
              </w:rPr>
            </w:pPr>
            <w:r>
              <w:rPr>
                <w:color w:val="000000"/>
                <w:lang w:eastAsia="en-US"/>
              </w:rPr>
              <w:t>Преподаватель учреждения начального или среднего профессионального образования</w:t>
            </w:r>
          </w:p>
        </w:tc>
        <w:tc>
          <w:tcPr>
            <w:tcW w:w="5670" w:type="dxa"/>
            <w:tcBorders>
              <w:top w:val="single" w:sz="4" w:space="0" w:color="auto"/>
              <w:left w:val="single" w:sz="4" w:space="0" w:color="auto"/>
              <w:bottom w:val="single" w:sz="4" w:space="0" w:color="auto"/>
              <w:right w:val="single" w:sz="4" w:space="0" w:color="auto"/>
            </w:tcBorders>
            <w:hideMark/>
          </w:tcPr>
          <w:p w:rsidR="004E1053" w:rsidRDefault="004E1053">
            <w:pPr>
              <w:spacing w:line="276" w:lineRule="auto"/>
              <w:rPr>
                <w:color w:val="000000"/>
                <w:lang w:eastAsia="en-US"/>
              </w:rPr>
            </w:pPr>
            <w:r>
              <w:rPr>
                <w:color w:val="000000"/>
                <w:lang w:eastAsia="en-US"/>
              </w:rPr>
              <w:t>Учитель того же предмета в общеобразовательном учреждении</w:t>
            </w:r>
          </w:p>
        </w:tc>
      </w:tr>
      <w:tr w:rsidR="004E1053" w:rsidTr="004E1053">
        <w:tc>
          <w:tcPr>
            <w:tcW w:w="4253" w:type="dxa"/>
            <w:tcBorders>
              <w:top w:val="single" w:sz="4" w:space="0" w:color="auto"/>
              <w:left w:val="single" w:sz="4" w:space="0" w:color="auto"/>
              <w:bottom w:val="single" w:sz="4" w:space="0" w:color="auto"/>
              <w:right w:val="single" w:sz="4" w:space="0" w:color="auto"/>
            </w:tcBorders>
            <w:hideMark/>
          </w:tcPr>
          <w:p w:rsidR="004E1053" w:rsidRDefault="004E1053">
            <w:pPr>
              <w:spacing w:line="276" w:lineRule="auto"/>
              <w:rPr>
                <w:color w:val="000000"/>
                <w:lang w:eastAsia="en-US"/>
              </w:rPr>
            </w:pPr>
            <w:r>
              <w:rPr>
                <w:color w:val="000000"/>
                <w:lang w:eastAsia="en-US"/>
              </w:rPr>
              <w:t>Учитель общеобразовательного учреждения</w:t>
            </w:r>
          </w:p>
        </w:tc>
        <w:tc>
          <w:tcPr>
            <w:tcW w:w="5670" w:type="dxa"/>
            <w:tcBorders>
              <w:top w:val="single" w:sz="4" w:space="0" w:color="auto"/>
              <w:left w:val="single" w:sz="4" w:space="0" w:color="auto"/>
              <w:bottom w:val="single" w:sz="4" w:space="0" w:color="auto"/>
              <w:right w:val="single" w:sz="4" w:space="0" w:color="auto"/>
            </w:tcBorders>
            <w:hideMark/>
          </w:tcPr>
          <w:p w:rsidR="004E1053" w:rsidRDefault="004E1053">
            <w:pPr>
              <w:spacing w:line="276" w:lineRule="auto"/>
              <w:rPr>
                <w:color w:val="000000"/>
                <w:lang w:eastAsia="en-US"/>
              </w:rPr>
            </w:pPr>
            <w:r>
              <w:rPr>
                <w:color w:val="000000"/>
                <w:lang w:eastAsia="en-US"/>
              </w:rPr>
              <w:t>Преподаватель того же предмета в учреждении начального и среднего профессионального образования</w:t>
            </w:r>
          </w:p>
        </w:tc>
      </w:tr>
      <w:tr w:rsidR="004E1053" w:rsidTr="004E1053">
        <w:tc>
          <w:tcPr>
            <w:tcW w:w="4253" w:type="dxa"/>
            <w:tcBorders>
              <w:top w:val="single" w:sz="4" w:space="0" w:color="auto"/>
              <w:left w:val="single" w:sz="4" w:space="0" w:color="auto"/>
              <w:bottom w:val="single" w:sz="4" w:space="0" w:color="auto"/>
              <w:right w:val="single" w:sz="4" w:space="0" w:color="auto"/>
            </w:tcBorders>
            <w:hideMark/>
          </w:tcPr>
          <w:p w:rsidR="004E1053" w:rsidRDefault="004E1053">
            <w:pPr>
              <w:spacing w:line="276" w:lineRule="auto"/>
              <w:rPr>
                <w:color w:val="000000"/>
                <w:lang w:eastAsia="en-US"/>
              </w:rPr>
            </w:pPr>
            <w:r>
              <w:rPr>
                <w:color w:val="000000"/>
                <w:lang w:eastAsia="en-US"/>
              </w:rPr>
              <w:t>Педагог – психолог, учитель – логопед, учитель - дефектолог</w:t>
            </w:r>
          </w:p>
        </w:tc>
        <w:tc>
          <w:tcPr>
            <w:tcW w:w="5670" w:type="dxa"/>
            <w:tcBorders>
              <w:top w:val="single" w:sz="4" w:space="0" w:color="auto"/>
              <w:left w:val="single" w:sz="4" w:space="0" w:color="auto"/>
              <w:bottom w:val="single" w:sz="4" w:space="0" w:color="auto"/>
              <w:right w:val="single" w:sz="4" w:space="0" w:color="auto"/>
            </w:tcBorders>
            <w:hideMark/>
          </w:tcPr>
          <w:p w:rsidR="004E1053" w:rsidRDefault="004E1053">
            <w:pPr>
              <w:spacing w:line="276" w:lineRule="auto"/>
              <w:rPr>
                <w:color w:val="000000"/>
                <w:lang w:eastAsia="en-US"/>
              </w:rPr>
            </w:pPr>
            <w:r>
              <w:rPr>
                <w:color w:val="000000"/>
                <w:lang w:eastAsia="en-US"/>
              </w:rPr>
              <w:t>Учитель, преподаватель, педагог – организатор; педагог дополнительного образования (при совпадении профиля кружка, направлению дополнительной работы профилю работы по основной должности); воспитатель (независимо от места работы);</w:t>
            </w:r>
          </w:p>
        </w:tc>
      </w:tr>
    </w:tbl>
    <w:p w:rsidR="004E1053" w:rsidRDefault="004E1053" w:rsidP="004E1053">
      <w:pPr>
        <w:ind w:firstLine="708"/>
        <w:jc w:val="both"/>
        <w:rPr>
          <w:color w:val="000000"/>
        </w:rPr>
      </w:pPr>
    </w:p>
    <w:p w:rsidR="004E1053" w:rsidRDefault="004E1053" w:rsidP="004E1053">
      <w:pPr>
        <w:ind w:firstLine="708"/>
        <w:jc w:val="both"/>
        <w:rPr>
          <w:color w:val="000000"/>
        </w:rPr>
      </w:pPr>
      <w:r>
        <w:rPr>
          <w:color w:val="000000"/>
        </w:rPr>
        <w:t xml:space="preserve">Другие случаи учета квалификационной категории при работе на разных педагогических должностях, по которым совпадают должностные обязанности, учебные программы, профили работы, рассматриваются комитетом </w:t>
      </w:r>
      <w:proofErr w:type="gramStart"/>
      <w:r>
        <w:rPr>
          <w:color w:val="000000"/>
        </w:rPr>
        <w:t>образования</w:t>
      </w:r>
      <w:proofErr w:type="gramEnd"/>
      <w:r>
        <w:rPr>
          <w:color w:val="000000"/>
        </w:rPr>
        <w:t xml:space="preserve"> и науки Волгоградской области к компетенции которого относится присвоение квалификационной</w:t>
      </w:r>
      <w:r>
        <w:rPr>
          <w:i/>
          <w:iCs/>
          <w:color w:val="000000"/>
        </w:rPr>
        <w:t xml:space="preserve"> </w:t>
      </w:r>
      <w:r>
        <w:rPr>
          <w:color w:val="000000"/>
        </w:rPr>
        <w:t>категории, на основании письменного заявления работника.</w:t>
      </w:r>
    </w:p>
    <w:p w:rsidR="004E1053" w:rsidRDefault="004E1053" w:rsidP="004E1053">
      <w:pPr>
        <w:autoSpaceDE w:val="0"/>
        <w:autoSpaceDN w:val="0"/>
        <w:adjustRightInd w:val="0"/>
        <w:ind w:firstLine="708"/>
        <w:jc w:val="both"/>
      </w:pPr>
      <w:r>
        <w:rPr>
          <w:color w:val="000000"/>
        </w:rPr>
        <w:t>Оплата труда педагогическому работнику, выполняющему педагогическую работу на разных должностях и имеющему квалификационную категорию по одной из них, устанавливается с учетом присвоенной квалификационной категории и вышеуказанных случаев взаимозачета.</w:t>
      </w:r>
    </w:p>
    <w:p w:rsidR="004E1053" w:rsidRDefault="004E1053" w:rsidP="004E1053">
      <w:pPr>
        <w:autoSpaceDE w:val="0"/>
        <w:autoSpaceDN w:val="0"/>
        <w:adjustRightInd w:val="0"/>
        <w:ind w:firstLine="708"/>
        <w:jc w:val="both"/>
      </w:pPr>
      <w:r>
        <w:t>4.10. С учетом финансово-экономического положения работодатель сохраняет на период до одного года оплату труда с учетом имевшейся квалификационной категории в случае истечения срока действия квалификационной категории, установленной педагогическим работникам образовательных организаций, в периоды:</w:t>
      </w:r>
    </w:p>
    <w:p w:rsidR="004E1053" w:rsidRDefault="004E1053" w:rsidP="004E1053">
      <w:pPr>
        <w:autoSpaceDE w:val="0"/>
        <w:autoSpaceDN w:val="0"/>
        <w:adjustRightInd w:val="0"/>
        <w:ind w:firstLine="708"/>
        <w:jc w:val="both"/>
      </w:pPr>
      <w:r>
        <w:lastRenderedPageBreak/>
        <w:t>- временной нетрудоспособности;</w:t>
      </w:r>
    </w:p>
    <w:p w:rsidR="004E1053" w:rsidRDefault="004E1053" w:rsidP="004E1053">
      <w:pPr>
        <w:autoSpaceDE w:val="0"/>
        <w:autoSpaceDN w:val="0"/>
        <w:adjustRightInd w:val="0"/>
        <w:ind w:firstLine="708"/>
        <w:jc w:val="both"/>
      </w:pPr>
      <w:r>
        <w:t>- нахождения в отпуске по беременности и родам, отпуске по уходу за ребенком до трех лет;</w:t>
      </w:r>
    </w:p>
    <w:p w:rsidR="004E1053" w:rsidRDefault="004E1053" w:rsidP="004E1053">
      <w:pPr>
        <w:autoSpaceDE w:val="0"/>
        <w:autoSpaceDN w:val="0"/>
        <w:adjustRightInd w:val="0"/>
        <w:ind w:firstLine="708"/>
        <w:jc w:val="both"/>
      </w:pPr>
      <w:r>
        <w:t>- при переходе в другую образовательную организацию в связи с сокращением численности или штата работников, или ликвидации образовательной организации, иных периодов, препятствующих реализации права работников на аттестацию;</w:t>
      </w:r>
    </w:p>
    <w:p w:rsidR="004E1053" w:rsidRDefault="004E1053" w:rsidP="004E1053">
      <w:pPr>
        <w:autoSpaceDE w:val="0"/>
        <w:autoSpaceDN w:val="0"/>
        <w:adjustRightInd w:val="0"/>
        <w:ind w:firstLine="708"/>
        <w:jc w:val="both"/>
      </w:pPr>
      <w:r>
        <w:t>- окончания командировки на работу по специальности за рубежом;</w:t>
      </w:r>
    </w:p>
    <w:p w:rsidR="004E1053" w:rsidRDefault="004E1053" w:rsidP="004E1053">
      <w:pPr>
        <w:autoSpaceDE w:val="0"/>
        <w:autoSpaceDN w:val="0"/>
        <w:adjustRightInd w:val="0"/>
        <w:ind w:firstLine="708"/>
        <w:jc w:val="both"/>
      </w:pPr>
      <w:r>
        <w:t>- нахождения в длительном отпуске сроком до одного года в соответствии с пунктом 4 части 5 статьи 47 Федерального закона от 29 декабря 2012 года № 273-ФЗ «Об образовании в Российской Федерации»;</w:t>
      </w:r>
    </w:p>
    <w:p w:rsidR="004E1053" w:rsidRDefault="004E1053" w:rsidP="004E1053">
      <w:pPr>
        <w:autoSpaceDE w:val="0"/>
        <w:autoSpaceDN w:val="0"/>
        <w:adjustRightInd w:val="0"/>
        <w:ind w:firstLine="708"/>
        <w:jc w:val="both"/>
      </w:pPr>
      <w:r>
        <w:t>- за один год до наступления права для назначения страховой пенсии.</w:t>
      </w:r>
    </w:p>
    <w:p w:rsidR="004E1053" w:rsidRDefault="004E1053" w:rsidP="004E1053">
      <w:pPr>
        <w:pStyle w:val="ac"/>
        <w:ind w:firstLine="708"/>
        <w:jc w:val="both"/>
        <w:rPr>
          <w:rFonts w:ascii="Times New Roman" w:eastAsia="MS Mincho" w:hAnsi="Times New Roman"/>
          <w:sz w:val="24"/>
          <w:szCs w:val="24"/>
        </w:rPr>
      </w:pPr>
      <w:r>
        <w:rPr>
          <w:rFonts w:ascii="Times New Roman" w:eastAsia="MS Mincho" w:hAnsi="Times New Roman"/>
          <w:sz w:val="24"/>
          <w:szCs w:val="24"/>
        </w:rPr>
        <w:t>4.</w:t>
      </w:r>
      <w:r>
        <w:rPr>
          <w:rFonts w:ascii="Times New Roman" w:eastAsia="MS Mincho" w:hAnsi="Times New Roman"/>
          <w:sz w:val="24"/>
          <w:szCs w:val="24"/>
          <w:lang w:val="ru-RU"/>
        </w:rPr>
        <w:t>11</w:t>
      </w:r>
      <w:r>
        <w:rPr>
          <w:rFonts w:ascii="Times New Roman" w:eastAsia="MS Mincho" w:hAnsi="Times New Roman"/>
          <w:sz w:val="24"/>
          <w:szCs w:val="24"/>
        </w:rPr>
        <w:t>.</w:t>
      </w:r>
      <w:r>
        <w:rPr>
          <w:rFonts w:ascii="Times New Roman" w:eastAsia="MS Mincho" w:hAnsi="Times New Roman"/>
          <w:sz w:val="24"/>
          <w:szCs w:val="24"/>
          <w:lang w:val="ru-RU"/>
        </w:rPr>
        <w:t xml:space="preserve"> </w:t>
      </w:r>
      <w:r>
        <w:rPr>
          <w:rFonts w:ascii="Times New Roman" w:eastAsia="MS Mincho" w:hAnsi="Times New Roman"/>
          <w:sz w:val="24"/>
          <w:szCs w:val="24"/>
        </w:rPr>
        <w:t>Изменение условий оплаты труда, предусмотренных трудовым договором</w:t>
      </w:r>
      <w:r>
        <w:rPr>
          <w:rFonts w:ascii="Times New Roman" w:eastAsia="MS Mincho" w:hAnsi="Times New Roman"/>
          <w:sz w:val="24"/>
          <w:szCs w:val="24"/>
          <w:lang w:val="ru-RU"/>
        </w:rPr>
        <w:t xml:space="preserve"> (эффективным контрактом)</w:t>
      </w:r>
      <w:r>
        <w:rPr>
          <w:rFonts w:ascii="Times New Roman" w:eastAsia="MS Mincho" w:hAnsi="Times New Roman"/>
          <w:sz w:val="24"/>
          <w:szCs w:val="24"/>
        </w:rPr>
        <w:t>, осуществляется при наличии следующих оснований</w:t>
      </w:r>
      <w:r>
        <w:rPr>
          <w:rFonts w:ascii="Times New Roman" w:eastAsia="MS Mincho" w:hAnsi="Times New Roman"/>
          <w:sz w:val="24"/>
          <w:szCs w:val="24"/>
          <w:lang w:val="ru-RU"/>
        </w:rPr>
        <w:t>:</w:t>
      </w:r>
      <w:r>
        <w:rPr>
          <w:rFonts w:ascii="Times New Roman" w:eastAsia="MS Mincho" w:hAnsi="Times New Roman"/>
          <w:sz w:val="24"/>
          <w:szCs w:val="24"/>
        </w:rPr>
        <w:t xml:space="preserve"> </w:t>
      </w:r>
    </w:p>
    <w:p w:rsidR="004E1053" w:rsidRDefault="004E1053" w:rsidP="004E1053">
      <w:pPr>
        <w:pStyle w:val="ac"/>
        <w:ind w:left="708"/>
        <w:jc w:val="both"/>
        <w:rPr>
          <w:rFonts w:ascii="Times New Roman" w:eastAsia="MS Mincho" w:hAnsi="Times New Roman"/>
          <w:sz w:val="24"/>
          <w:szCs w:val="24"/>
        </w:rPr>
      </w:pPr>
      <w:r>
        <w:rPr>
          <w:rFonts w:ascii="Times New Roman" w:eastAsia="MS Mincho" w:hAnsi="Times New Roman"/>
          <w:sz w:val="24"/>
          <w:szCs w:val="24"/>
          <w:lang w:val="ru-RU"/>
        </w:rPr>
        <w:t xml:space="preserve">- </w:t>
      </w:r>
      <w:r>
        <w:rPr>
          <w:rFonts w:ascii="Times New Roman" w:eastAsia="MS Mincho" w:hAnsi="Times New Roman"/>
          <w:sz w:val="24"/>
          <w:szCs w:val="24"/>
        </w:rPr>
        <w:t>при присвоении квалификационной категории – со дня вынесения решения аттестационной комиссией;</w:t>
      </w:r>
    </w:p>
    <w:p w:rsidR="004E1053" w:rsidRDefault="004E1053" w:rsidP="004E1053">
      <w:pPr>
        <w:pStyle w:val="ac"/>
        <w:autoSpaceDE w:val="0"/>
        <w:autoSpaceDN w:val="0"/>
        <w:adjustRightInd w:val="0"/>
        <w:ind w:left="708"/>
        <w:jc w:val="both"/>
        <w:rPr>
          <w:rFonts w:ascii="Times New Roman" w:eastAsia="MS Mincho" w:hAnsi="Times New Roman"/>
          <w:sz w:val="24"/>
          <w:szCs w:val="24"/>
        </w:rPr>
      </w:pPr>
      <w:r>
        <w:rPr>
          <w:rFonts w:ascii="Times New Roman" w:eastAsia="MS Mincho" w:hAnsi="Times New Roman"/>
          <w:sz w:val="24"/>
          <w:szCs w:val="24"/>
          <w:lang w:val="ru-RU"/>
        </w:rPr>
        <w:t xml:space="preserve">- </w:t>
      </w:r>
      <w:r>
        <w:rPr>
          <w:rFonts w:ascii="Times New Roman" w:eastAsia="MS Mincho" w:hAnsi="Times New Roman"/>
          <w:sz w:val="24"/>
          <w:szCs w:val="24"/>
        </w:rPr>
        <w:t>при изменении (увеличении) продолжительности стажа работы в образовательной организации (выслуга лет)</w:t>
      </w:r>
      <w:r>
        <w:rPr>
          <w:rFonts w:ascii="Times New Roman" w:eastAsia="MS Mincho" w:hAnsi="Times New Roman"/>
          <w:sz w:val="24"/>
          <w:szCs w:val="24"/>
          <w:lang w:val="ru-RU"/>
        </w:rPr>
        <w:t xml:space="preserve"> со дня достижения соответствующего стажа, если документы находятся в образовательной организации, или со дня представления документа о стаже, дающем право на повышение размера ставки (оклада) заработной платы;</w:t>
      </w:r>
    </w:p>
    <w:p w:rsidR="004E1053" w:rsidRDefault="004E1053" w:rsidP="004E1053">
      <w:pPr>
        <w:pStyle w:val="ac"/>
        <w:autoSpaceDE w:val="0"/>
        <w:autoSpaceDN w:val="0"/>
        <w:adjustRightInd w:val="0"/>
        <w:ind w:left="708"/>
        <w:jc w:val="both"/>
        <w:rPr>
          <w:rFonts w:ascii="Times New Roman" w:eastAsia="MS Mincho" w:hAnsi="Times New Roman"/>
          <w:sz w:val="24"/>
          <w:szCs w:val="24"/>
        </w:rPr>
      </w:pPr>
      <w:r>
        <w:rPr>
          <w:rFonts w:ascii="Times New Roman" w:eastAsia="MS Mincho" w:hAnsi="Times New Roman"/>
          <w:sz w:val="24"/>
          <w:szCs w:val="24"/>
          <w:lang w:val="ru-RU"/>
        </w:rPr>
        <w:t xml:space="preserve">- </w:t>
      </w:r>
      <w:r>
        <w:rPr>
          <w:rFonts w:ascii="Times New Roman" w:eastAsia="MS Mincho" w:hAnsi="Times New Roman"/>
          <w:sz w:val="24"/>
          <w:szCs w:val="24"/>
        </w:rPr>
        <w:t>при присвоении почетного звания</w:t>
      </w:r>
      <w:r>
        <w:rPr>
          <w:rFonts w:ascii="Times New Roman" w:eastAsia="MS Mincho" w:hAnsi="Times New Roman"/>
          <w:sz w:val="24"/>
          <w:szCs w:val="24"/>
          <w:lang w:val="ru-RU"/>
        </w:rPr>
        <w:t>, награждения ведомственными знаками отличия</w:t>
      </w:r>
      <w:r>
        <w:rPr>
          <w:rFonts w:ascii="Times New Roman" w:eastAsia="MS Mincho" w:hAnsi="Times New Roman"/>
          <w:sz w:val="24"/>
          <w:szCs w:val="24"/>
        </w:rPr>
        <w:t xml:space="preserve"> – со дня присвоения почетного звания</w:t>
      </w:r>
      <w:r>
        <w:rPr>
          <w:rFonts w:ascii="Times New Roman" w:eastAsia="MS Mincho" w:hAnsi="Times New Roman"/>
          <w:sz w:val="24"/>
          <w:szCs w:val="24"/>
          <w:lang w:val="ru-RU"/>
        </w:rPr>
        <w:t>, награждения;</w:t>
      </w:r>
      <w:r>
        <w:rPr>
          <w:rFonts w:ascii="Times New Roman" w:eastAsia="MS Mincho" w:hAnsi="Times New Roman"/>
          <w:sz w:val="24"/>
          <w:szCs w:val="24"/>
        </w:rPr>
        <w:t xml:space="preserve"> </w:t>
      </w:r>
    </w:p>
    <w:p w:rsidR="004E1053" w:rsidRDefault="004E1053" w:rsidP="004E1053">
      <w:pPr>
        <w:pStyle w:val="ac"/>
        <w:autoSpaceDE w:val="0"/>
        <w:autoSpaceDN w:val="0"/>
        <w:adjustRightInd w:val="0"/>
        <w:ind w:left="708"/>
        <w:jc w:val="both"/>
        <w:rPr>
          <w:rFonts w:ascii="Times New Roman" w:eastAsia="MS Mincho" w:hAnsi="Times New Roman"/>
          <w:sz w:val="24"/>
          <w:szCs w:val="24"/>
        </w:rPr>
      </w:pPr>
      <w:r>
        <w:rPr>
          <w:rFonts w:ascii="Times New Roman" w:eastAsia="MS Mincho" w:hAnsi="Times New Roman"/>
          <w:sz w:val="24"/>
          <w:szCs w:val="24"/>
          <w:lang w:val="ru-RU"/>
        </w:rPr>
        <w:t xml:space="preserve">- </w:t>
      </w:r>
      <w:r>
        <w:rPr>
          <w:rFonts w:ascii="Times New Roman" w:eastAsia="MS Mincho" w:hAnsi="Times New Roman"/>
          <w:sz w:val="24"/>
          <w:szCs w:val="24"/>
        </w:rPr>
        <w:t>при присуждении ученой степени</w:t>
      </w:r>
      <w:r>
        <w:rPr>
          <w:rFonts w:ascii="Times New Roman" w:eastAsia="MS Mincho" w:hAnsi="Times New Roman"/>
          <w:sz w:val="24"/>
          <w:szCs w:val="24"/>
          <w:lang w:val="ru-RU"/>
        </w:rPr>
        <w:t xml:space="preserve"> доктора или </w:t>
      </w:r>
      <w:r>
        <w:rPr>
          <w:rFonts w:ascii="Times New Roman" w:eastAsia="MS Mincho" w:hAnsi="Times New Roman"/>
          <w:sz w:val="24"/>
          <w:szCs w:val="24"/>
        </w:rPr>
        <w:t xml:space="preserve">кандидата наук – со дня </w:t>
      </w:r>
      <w:r>
        <w:rPr>
          <w:rFonts w:ascii="Times New Roman" w:eastAsia="MS Mincho" w:hAnsi="Times New Roman"/>
          <w:sz w:val="24"/>
          <w:szCs w:val="24"/>
          <w:lang w:val="ru-RU"/>
        </w:rPr>
        <w:t xml:space="preserve">принятия </w:t>
      </w:r>
      <w:r>
        <w:rPr>
          <w:rFonts w:ascii="Times New Roman" w:hAnsi="Times New Roman"/>
          <w:iCs/>
          <w:sz w:val="24"/>
          <w:szCs w:val="24"/>
        </w:rPr>
        <w:t>Министерств</w:t>
      </w:r>
      <w:r>
        <w:rPr>
          <w:rFonts w:ascii="Times New Roman" w:hAnsi="Times New Roman"/>
          <w:iCs/>
          <w:sz w:val="24"/>
          <w:szCs w:val="24"/>
          <w:lang w:val="ru-RU"/>
        </w:rPr>
        <w:t>ом</w:t>
      </w:r>
      <w:r>
        <w:rPr>
          <w:rFonts w:ascii="Times New Roman" w:hAnsi="Times New Roman"/>
          <w:iCs/>
          <w:sz w:val="24"/>
          <w:szCs w:val="24"/>
        </w:rPr>
        <w:t xml:space="preserve"> образования и науки Российской Федерации </w:t>
      </w:r>
      <w:r>
        <w:rPr>
          <w:rFonts w:ascii="Times New Roman" w:eastAsia="MS Mincho" w:hAnsi="Times New Roman"/>
          <w:sz w:val="24"/>
          <w:szCs w:val="24"/>
        </w:rPr>
        <w:t>решения о выдаче диплома.</w:t>
      </w:r>
    </w:p>
    <w:p w:rsidR="004E1053" w:rsidRDefault="004E1053" w:rsidP="004E1053">
      <w:pPr>
        <w:autoSpaceDE w:val="0"/>
        <w:autoSpaceDN w:val="0"/>
        <w:adjustRightInd w:val="0"/>
        <w:ind w:firstLine="708"/>
        <w:jc w:val="both"/>
      </w:pPr>
      <w:r>
        <w:rPr>
          <w:bCs/>
        </w:rPr>
        <w:t xml:space="preserve">4.12. </w:t>
      </w:r>
      <w:r>
        <w:t>Оплата труда работников, занятых на работах с вредными и (или) опасными условиями труда, производится по результатам специальной оценки условий труда (аттестации рабочих мест, при не проведении СОУТ)</w:t>
      </w:r>
      <w:r>
        <w:rPr>
          <w:i/>
        </w:rPr>
        <w:t xml:space="preserve"> </w:t>
      </w:r>
      <w:r>
        <w:t xml:space="preserve">в повышенном размере по сравнению с тарифными ставками (окладами), установленными для различных видов работ с нормальными условиями труда. </w:t>
      </w:r>
      <w:proofErr w:type="gramStart"/>
      <w:r>
        <w:t>В приложении №2 к настоящему коллективному договору устанавливаются конкретные дифференцированные размеры повышения оплаты труда в зависимости от условий труда, при этом минимальный размер повышения оплаты труда работникам, занятым на работах с вредными и (или) опасными условиями труда в соответствии со статьей 147 ТК РФ не может быть менее 4% тарифной ставки (оклада), установленной для различных видов работ с нормальными условиями</w:t>
      </w:r>
      <w:proofErr w:type="gramEnd"/>
      <w:r>
        <w:t xml:space="preserve"> труда.</w:t>
      </w:r>
    </w:p>
    <w:p w:rsidR="004E1053" w:rsidRDefault="004E1053" w:rsidP="004E1053">
      <w:pPr>
        <w:pStyle w:val="3"/>
        <w:ind w:left="0" w:firstLine="708"/>
        <w:jc w:val="both"/>
      </w:pPr>
      <w:r>
        <w:t>4.13. Экономия средств фонда оплаты труда направляется на премирование, оказание материальной помощи работникам, что фиксируется в локальных нормативных актах (положениях) образовательной организации.</w:t>
      </w:r>
    </w:p>
    <w:p w:rsidR="004E1053" w:rsidRDefault="004E1053" w:rsidP="004E1053">
      <w:pPr>
        <w:pStyle w:val="3"/>
        <w:ind w:left="0" w:firstLine="708"/>
        <w:jc w:val="both"/>
      </w:pPr>
      <w:r>
        <w:t xml:space="preserve">4.14. Штаты организации формируются с учетом установленной предельной наполняемости групп. За фактическое превышение количества обучающихся в группе устанавливаются соответствующая доплата, как это предусмотрено при расширении зоны обслуживания или увеличении объема выполняемой работы (статья 151 ТК РФ). Минимальные размеры доплат устанавливаются приложением №3 к коллективному договору. </w:t>
      </w:r>
    </w:p>
    <w:p w:rsidR="004E1053" w:rsidRDefault="004E1053" w:rsidP="004E1053">
      <w:pPr>
        <w:pStyle w:val="3"/>
        <w:ind w:left="0" w:firstLine="708"/>
        <w:jc w:val="both"/>
      </w:pPr>
      <w:r>
        <w:t xml:space="preserve">4.15. Работодатель сохраняет предоставление компенсационных мер (повышенный </w:t>
      </w:r>
      <w:proofErr w:type="gramStart"/>
      <w:r>
        <w:t>размер оплаты труда</w:t>
      </w:r>
      <w:proofErr w:type="gramEnd"/>
      <w:r>
        <w:t xml:space="preserve"> – не менее 4% (ст.147 ТК РФ); дополнительный оплачиваемый отпуск – не менее 7 календарных дней  (ст.117 ТК РФ); сокращенную продолжительность рабочей недели – не более 36 часов (ст.92 ТК РФ) работникам, занятым на рабочих местах с вредными условиями труда, подтвержденными результатами аттестации рабочих мест и отнесенных по результатам специальной оценки условий труда к допустимому классу в связи с изменением критериев классификаций условий труда, а не с фактическим улучшением условий труда на рабочих местах </w:t>
      </w:r>
      <w:proofErr w:type="gramStart"/>
      <w:r>
        <w:t xml:space="preserve">( </w:t>
      </w:r>
      <w:proofErr w:type="gramEnd"/>
      <w:r>
        <w:t xml:space="preserve">п.3 ст.15 Федерального закона  № 421 от </w:t>
      </w:r>
      <w:r>
        <w:lastRenderedPageBreak/>
        <w:t>28.12.2013 «О внесении изменений в отдельные законодательные  акты Российской Федерации «О специальной оценке условий труда»).</w:t>
      </w:r>
    </w:p>
    <w:p w:rsidR="004E1053" w:rsidRDefault="004E1053" w:rsidP="004E1053">
      <w:pPr>
        <w:pStyle w:val="31"/>
        <w:jc w:val="center"/>
        <w:outlineLvl w:val="0"/>
        <w:rPr>
          <w:bCs/>
          <w:caps/>
          <w:color w:val="FF0000"/>
          <w:sz w:val="24"/>
          <w:szCs w:val="24"/>
        </w:rPr>
      </w:pPr>
    </w:p>
    <w:p w:rsidR="004E1053" w:rsidRDefault="004E1053" w:rsidP="004E1053">
      <w:pPr>
        <w:pStyle w:val="31"/>
        <w:jc w:val="center"/>
        <w:outlineLvl w:val="0"/>
        <w:rPr>
          <w:b/>
          <w:bCs/>
          <w:caps/>
          <w:sz w:val="24"/>
          <w:szCs w:val="24"/>
        </w:rPr>
      </w:pPr>
      <w:r>
        <w:rPr>
          <w:b/>
          <w:bCs/>
          <w:caps/>
          <w:sz w:val="24"/>
          <w:szCs w:val="24"/>
          <w:lang w:val="en-US"/>
        </w:rPr>
        <w:t>V</w:t>
      </w:r>
      <w:r>
        <w:rPr>
          <w:b/>
          <w:bCs/>
          <w:caps/>
          <w:sz w:val="24"/>
          <w:szCs w:val="24"/>
        </w:rPr>
        <w:t>. Социальные гарантии и льготы</w:t>
      </w:r>
    </w:p>
    <w:p w:rsidR="004E1053" w:rsidRDefault="004E1053" w:rsidP="004E1053">
      <w:pPr>
        <w:pStyle w:val="31"/>
        <w:ind w:left="705"/>
        <w:rPr>
          <w:b/>
          <w:bCs/>
          <w:sz w:val="24"/>
          <w:szCs w:val="24"/>
        </w:rPr>
      </w:pPr>
    </w:p>
    <w:p w:rsidR="004E1053" w:rsidRDefault="004E1053" w:rsidP="004E1053">
      <w:pPr>
        <w:pStyle w:val="31"/>
        <w:ind w:firstLine="720"/>
        <w:rPr>
          <w:bCs/>
          <w:sz w:val="24"/>
          <w:szCs w:val="24"/>
        </w:rPr>
      </w:pPr>
      <w:r>
        <w:rPr>
          <w:bCs/>
          <w:sz w:val="24"/>
          <w:szCs w:val="24"/>
        </w:rPr>
        <w:t>5. Стороны пришли к соглашению о том, что:</w:t>
      </w:r>
    </w:p>
    <w:p w:rsidR="004E1053" w:rsidRDefault="004E1053" w:rsidP="004E1053">
      <w:pPr>
        <w:pStyle w:val="31"/>
        <w:ind w:firstLine="720"/>
        <w:rPr>
          <w:bCs/>
          <w:sz w:val="24"/>
          <w:szCs w:val="24"/>
        </w:rPr>
      </w:pPr>
      <w:r>
        <w:rPr>
          <w:bCs/>
          <w:sz w:val="24"/>
          <w:szCs w:val="24"/>
        </w:rPr>
        <w:t>5.1. Гарантии и компенсации работникам предоставляются в следующих случаях:</w:t>
      </w:r>
    </w:p>
    <w:p w:rsidR="004E1053" w:rsidRDefault="004E1053" w:rsidP="004E1053">
      <w:pPr>
        <w:pStyle w:val="31"/>
        <w:ind w:left="705"/>
        <w:rPr>
          <w:bCs/>
          <w:sz w:val="24"/>
          <w:szCs w:val="24"/>
        </w:rPr>
      </w:pPr>
      <w:r>
        <w:rPr>
          <w:bCs/>
          <w:sz w:val="24"/>
          <w:szCs w:val="24"/>
        </w:rPr>
        <w:t>- при заключении трудового договора (эффективного контракта) (гл. 10, 11 ТК РФ);</w:t>
      </w:r>
    </w:p>
    <w:p w:rsidR="004E1053" w:rsidRDefault="004E1053" w:rsidP="004E1053">
      <w:pPr>
        <w:pStyle w:val="31"/>
        <w:ind w:left="705"/>
        <w:rPr>
          <w:bCs/>
          <w:sz w:val="24"/>
          <w:szCs w:val="24"/>
        </w:rPr>
      </w:pPr>
      <w:r>
        <w:rPr>
          <w:bCs/>
          <w:sz w:val="24"/>
          <w:szCs w:val="24"/>
        </w:rPr>
        <w:t>- при переводе на другую работу (гл. 12 ТК РФ);</w:t>
      </w:r>
    </w:p>
    <w:p w:rsidR="004E1053" w:rsidRDefault="004E1053" w:rsidP="004E1053">
      <w:pPr>
        <w:pStyle w:val="31"/>
        <w:ind w:left="705"/>
        <w:rPr>
          <w:bCs/>
          <w:sz w:val="24"/>
          <w:szCs w:val="24"/>
        </w:rPr>
      </w:pPr>
      <w:r>
        <w:rPr>
          <w:bCs/>
          <w:sz w:val="24"/>
          <w:szCs w:val="24"/>
        </w:rPr>
        <w:t>- при расторжении трудового договора (эффективного контракта) (гл. 13 ТК РФ);</w:t>
      </w:r>
    </w:p>
    <w:p w:rsidR="004E1053" w:rsidRDefault="004E1053" w:rsidP="004E1053">
      <w:pPr>
        <w:pStyle w:val="31"/>
        <w:ind w:left="705"/>
        <w:rPr>
          <w:bCs/>
          <w:sz w:val="24"/>
          <w:szCs w:val="24"/>
        </w:rPr>
      </w:pPr>
      <w:r>
        <w:rPr>
          <w:bCs/>
          <w:sz w:val="24"/>
          <w:szCs w:val="24"/>
        </w:rPr>
        <w:t>- по вопросам оплаты труда (гл. 20-22 ТК РФ);</w:t>
      </w:r>
    </w:p>
    <w:p w:rsidR="004E1053" w:rsidRDefault="004E1053" w:rsidP="004E1053">
      <w:pPr>
        <w:pStyle w:val="31"/>
        <w:ind w:left="705"/>
        <w:rPr>
          <w:bCs/>
          <w:sz w:val="24"/>
          <w:szCs w:val="24"/>
        </w:rPr>
      </w:pPr>
      <w:r>
        <w:rPr>
          <w:bCs/>
          <w:sz w:val="24"/>
          <w:szCs w:val="24"/>
        </w:rPr>
        <w:t>- при направлении в служебные командировки (гл. 24 ТК РФ);</w:t>
      </w:r>
    </w:p>
    <w:p w:rsidR="004E1053" w:rsidRDefault="004E1053" w:rsidP="004E1053">
      <w:pPr>
        <w:pStyle w:val="31"/>
        <w:ind w:left="705"/>
        <w:rPr>
          <w:bCs/>
          <w:sz w:val="24"/>
          <w:szCs w:val="24"/>
        </w:rPr>
      </w:pPr>
      <w:r>
        <w:rPr>
          <w:bCs/>
          <w:sz w:val="24"/>
          <w:szCs w:val="24"/>
        </w:rPr>
        <w:t>- при совмещении работы с обучением (гл. 26 ТК РФ);</w:t>
      </w:r>
    </w:p>
    <w:p w:rsidR="004E1053" w:rsidRDefault="004E1053" w:rsidP="004E1053">
      <w:pPr>
        <w:pStyle w:val="31"/>
        <w:ind w:firstLine="705"/>
        <w:rPr>
          <w:bCs/>
          <w:sz w:val="24"/>
          <w:szCs w:val="24"/>
        </w:rPr>
      </w:pPr>
      <w:r>
        <w:rPr>
          <w:bCs/>
          <w:sz w:val="24"/>
          <w:szCs w:val="24"/>
        </w:rPr>
        <w:t>- при предоставлении ежегодного оплачиваемого отпуска (гл. 19 ТК РФ);</w:t>
      </w:r>
    </w:p>
    <w:p w:rsidR="004E1053" w:rsidRDefault="004E1053" w:rsidP="004E1053">
      <w:pPr>
        <w:pStyle w:val="31"/>
        <w:ind w:left="705"/>
        <w:rPr>
          <w:bCs/>
          <w:sz w:val="24"/>
          <w:szCs w:val="24"/>
        </w:rPr>
      </w:pPr>
      <w:r>
        <w:rPr>
          <w:bCs/>
          <w:sz w:val="24"/>
          <w:szCs w:val="24"/>
        </w:rPr>
        <w:t>- в связи с задержкой выдачи трудовой книжки при увольнении (ст. 84.1 ТК РФ);</w:t>
      </w:r>
    </w:p>
    <w:p w:rsidR="004E1053" w:rsidRDefault="004E1053" w:rsidP="004E1053">
      <w:pPr>
        <w:pStyle w:val="31"/>
        <w:ind w:left="705"/>
        <w:rPr>
          <w:bCs/>
          <w:sz w:val="24"/>
          <w:szCs w:val="24"/>
        </w:rPr>
      </w:pPr>
      <w:r>
        <w:rPr>
          <w:bCs/>
          <w:sz w:val="24"/>
          <w:szCs w:val="24"/>
        </w:rPr>
        <w:t>- в других случаях, предусмотренных трудовым законодательством.</w:t>
      </w:r>
    </w:p>
    <w:p w:rsidR="004E1053" w:rsidRDefault="004E1053" w:rsidP="004E1053">
      <w:pPr>
        <w:pStyle w:val="31"/>
        <w:ind w:firstLine="705"/>
        <w:rPr>
          <w:sz w:val="24"/>
          <w:szCs w:val="24"/>
        </w:rPr>
      </w:pPr>
      <w:r>
        <w:rPr>
          <w:bCs/>
          <w:sz w:val="24"/>
          <w:szCs w:val="24"/>
        </w:rPr>
        <w:t xml:space="preserve">5.2. </w:t>
      </w:r>
      <w:r>
        <w:rPr>
          <w:sz w:val="24"/>
          <w:szCs w:val="24"/>
        </w:rPr>
        <w:t>Работодатель обязуется:</w:t>
      </w:r>
    </w:p>
    <w:p w:rsidR="004E1053" w:rsidRDefault="004E1053" w:rsidP="004E1053">
      <w:pPr>
        <w:pStyle w:val="31"/>
        <w:ind w:firstLine="705"/>
        <w:rPr>
          <w:sz w:val="24"/>
          <w:szCs w:val="24"/>
        </w:rPr>
      </w:pPr>
      <w:r>
        <w:rPr>
          <w:sz w:val="24"/>
          <w:szCs w:val="24"/>
        </w:rPr>
        <w:t>5.2.1.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4E1053" w:rsidRDefault="004E1053" w:rsidP="004E1053">
      <w:pPr>
        <w:pStyle w:val="31"/>
        <w:ind w:firstLine="705"/>
        <w:rPr>
          <w:sz w:val="24"/>
          <w:szCs w:val="24"/>
        </w:rPr>
      </w:pPr>
      <w:r>
        <w:rPr>
          <w:sz w:val="24"/>
          <w:szCs w:val="24"/>
        </w:rPr>
        <w:t>5.2.2.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4E1053" w:rsidRDefault="004E1053" w:rsidP="004E1053">
      <w:pPr>
        <w:pStyle w:val="31"/>
        <w:tabs>
          <w:tab w:val="left" w:pos="1620"/>
        </w:tabs>
        <w:ind w:firstLine="705"/>
        <w:rPr>
          <w:sz w:val="24"/>
          <w:szCs w:val="24"/>
        </w:rPr>
      </w:pPr>
      <w:r>
        <w:rPr>
          <w:sz w:val="24"/>
          <w:szCs w:val="24"/>
        </w:rPr>
        <w:t>5.2.3. Выплачивать единовременное пособие при выходе работника на пенсию в размере 100% за счет средств работодателя.</w:t>
      </w:r>
    </w:p>
    <w:p w:rsidR="004E1053" w:rsidRDefault="004E1053" w:rsidP="004E1053">
      <w:pPr>
        <w:pStyle w:val="31"/>
        <w:ind w:firstLine="705"/>
        <w:rPr>
          <w:sz w:val="24"/>
          <w:szCs w:val="24"/>
        </w:rPr>
      </w:pPr>
      <w:r>
        <w:rPr>
          <w:sz w:val="24"/>
          <w:szCs w:val="24"/>
        </w:rPr>
        <w:t>5.2.4.Работодатель:</w:t>
      </w:r>
    </w:p>
    <w:p w:rsidR="004E1053" w:rsidRDefault="004E1053" w:rsidP="004E1053">
      <w:pPr>
        <w:pStyle w:val="31"/>
        <w:ind w:firstLine="705"/>
        <w:rPr>
          <w:sz w:val="24"/>
          <w:szCs w:val="24"/>
        </w:rPr>
      </w:pPr>
      <w:r>
        <w:rPr>
          <w:sz w:val="24"/>
          <w:szCs w:val="24"/>
        </w:rPr>
        <w:t>-  активизирует совместно с Профкомом физкультурно-оздоровительную и спортивно-массовую работу в трудовых коллективах;</w:t>
      </w:r>
    </w:p>
    <w:p w:rsidR="004E1053" w:rsidRDefault="004E1053" w:rsidP="004E1053">
      <w:pPr>
        <w:pStyle w:val="31"/>
        <w:ind w:firstLine="705"/>
        <w:rPr>
          <w:sz w:val="24"/>
          <w:szCs w:val="24"/>
        </w:rPr>
      </w:pPr>
      <w:r>
        <w:rPr>
          <w:sz w:val="24"/>
          <w:szCs w:val="24"/>
        </w:rPr>
        <w:t>- предусматривает в перечне ежегодных мероприятий по улучшению условий и охраны труда мероприятия по развитию физической культуры и спорта в трудовом коллективе;</w:t>
      </w:r>
    </w:p>
    <w:p w:rsidR="004E1053" w:rsidRDefault="004E1053" w:rsidP="004E1053">
      <w:pPr>
        <w:pStyle w:val="31"/>
        <w:ind w:firstLine="705"/>
        <w:rPr>
          <w:sz w:val="24"/>
          <w:szCs w:val="24"/>
        </w:rPr>
      </w:pPr>
      <w:r>
        <w:rPr>
          <w:sz w:val="24"/>
          <w:szCs w:val="24"/>
        </w:rPr>
        <w:t>- проводит работу по созданию коллективов физкультуры, оказывает содействие их деятельности;</w:t>
      </w:r>
    </w:p>
    <w:p w:rsidR="004E1053" w:rsidRDefault="004E1053" w:rsidP="004E1053">
      <w:pPr>
        <w:pStyle w:val="31"/>
        <w:ind w:firstLine="705"/>
        <w:rPr>
          <w:sz w:val="24"/>
          <w:szCs w:val="24"/>
        </w:rPr>
      </w:pPr>
      <w:r>
        <w:rPr>
          <w:sz w:val="24"/>
          <w:szCs w:val="24"/>
        </w:rPr>
        <w:t>- обеспечивает информирование работников о внедрении Всероссийского физкультурно-спортивного комплекса «Готов к труду и обороне» (ГТО);</w:t>
      </w:r>
    </w:p>
    <w:p w:rsidR="004E1053" w:rsidRDefault="004E1053" w:rsidP="004E1053">
      <w:pPr>
        <w:pStyle w:val="31"/>
        <w:ind w:firstLine="705"/>
        <w:rPr>
          <w:sz w:val="24"/>
          <w:szCs w:val="24"/>
        </w:rPr>
      </w:pPr>
      <w:r>
        <w:rPr>
          <w:sz w:val="24"/>
          <w:szCs w:val="24"/>
        </w:rPr>
        <w:t>- обеспечивает по месту работы условия для подготовки и сдачи нормативов ГТО.</w:t>
      </w:r>
    </w:p>
    <w:p w:rsidR="004E1053" w:rsidRDefault="004E1053" w:rsidP="004E1053"/>
    <w:p w:rsidR="004E1053" w:rsidRDefault="004E1053" w:rsidP="004E1053">
      <w:pPr>
        <w:pStyle w:val="31"/>
        <w:jc w:val="center"/>
        <w:outlineLvl w:val="0"/>
        <w:rPr>
          <w:b/>
          <w:bCs/>
          <w:caps/>
          <w:sz w:val="24"/>
          <w:szCs w:val="24"/>
        </w:rPr>
      </w:pPr>
      <w:r>
        <w:rPr>
          <w:b/>
          <w:bCs/>
          <w:caps/>
          <w:sz w:val="24"/>
          <w:szCs w:val="24"/>
          <w:lang w:val="en-US"/>
        </w:rPr>
        <w:t>VI</w:t>
      </w:r>
      <w:r>
        <w:rPr>
          <w:b/>
          <w:bCs/>
          <w:caps/>
          <w:sz w:val="24"/>
          <w:szCs w:val="24"/>
        </w:rPr>
        <w:t>. Охрана труда и здоровья</w:t>
      </w:r>
    </w:p>
    <w:p w:rsidR="004E1053" w:rsidRDefault="004E1053" w:rsidP="004E1053">
      <w:pPr>
        <w:ind w:left="720" w:right="-7"/>
        <w:jc w:val="center"/>
        <w:rPr>
          <w:b/>
        </w:rPr>
      </w:pPr>
    </w:p>
    <w:p w:rsidR="004E1053" w:rsidRDefault="004E1053" w:rsidP="004E1053">
      <w:pPr>
        <w:ind w:firstLine="709"/>
        <w:jc w:val="both"/>
      </w:pPr>
      <w:r>
        <w:t>6.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заключается соглашение по охране труда (Приложение</w:t>
      </w:r>
      <w:proofErr w:type="gramStart"/>
      <w:r>
        <w:t>4</w:t>
      </w:r>
      <w:proofErr w:type="gramEnd"/>
      <w:r>
        <w:t>).</w:t>
      </w:r>
    </w:p>
    <w:p w:rsidR="004E1053" w:rsidRDefault="004E1053" w:rsidP="004E1053">
      <w:pPr>
        <w:pStyle w:val="33"/>
        <w:spacing w:after="0"/>
        <w:ind w:left="0" w:firstLine="709"/>
        <w:rPr>
          <w:sz w:val="24"/>
          <w:szCs w:val="24"/>
        </w:rPr>
      </w:pPr>
      <w:r>
        <w:rPr>
          <w:sz w:val="24"/>
          <w:szCs w:val="24"/>
        </w:rPr>
        <w:t>6.1. Работодатель обязуется:</w:t>
      </w:r>
    </w:p>
    <w:p w:rsidR="004E1053" w:rsidRDefault="004E1053" w:rsidP="004E1053">
      <w:pPr>
        <w:pStyle w:val="33"/>
        <w:spacing w:after="0"/>
        <w:ind w:left="0" w:firstLine="709"/>
        <w:jc w:val="both"/>
        <w:rPr>
          <w:sz w:val="24"/>
          <w:szCs w:val="24"/>
        </w:rPr>
      </w:pPr>
      <w:r>
        <w:rPr>
          <w:sz w:val="24"/>
          <w:szCs w:val="24"/>
        </w:rPr>
        <w:t>6.1.1.Разрабатывать и совершенствовать локальную нормативную базу по организации работы по охране труда в образовательной организации в соответствии с изменениями и дополнениями, вносимыми в нормативные правовые акты РФ об охране труда.</w:t>
      </w:r>
    </w:p>
    <w:p w:rsidR="004E1053" w:rsidRDefault="004E1053" w:rsidP="004E1053">
      <w:pPr>
        <w:pStyle w:val="33"/>
        <w:spacing w:after="0"/>
        <w:ind w:left="0" w:firstLine="709"/>
        <w:jc w:val="both"/>
        <w:rPr>
          <w:sz w:val="24"/>
          <w:szCs w:val="24"/>
        </w:rPr>
      </w:pPr>
      <w:r>
        <w:rPr>
          <w:sz w:val="24"/>
          <w:szCs w:val="24"/>
        </w:rPr>
        <w:t>Разрабатывать и внедрять СУОТ в образовательной организации.</w:t>
      </w:r>
    </w:p>
    <w:p w:rsidR="004E1053" w:rsidRDefault="004E1053" w:rsidP="004E1053">
      <w:pPr>
        <w:pStyle w:val="33"/>
        <w:spacing w:after="0"/>
        <w:ind w:left="0" w:firstLine="709"/>
        <w:jc w:val="both"/>
        <w:rPr>
          <w:sz w:val="24"/>
          <w:szCs w:val="24"/>
        </w:rPr>
      </w:pPr>
      <w:r>
        <w:rPr>
          <w:sz w:val="24"/>
          <w:szCs w:val="24"/>
        </w:rPr>
        <w:t xml:space="preserve"> Обеспечивать безопасные и здоровые условия труда при проведении образовательного процесса.</w:t>
      </w:r>
    </w:p>
    <w:p w:rsidR="004E1053" w:rsidRDefault="004E1053" w:rsidP="004E1053">
      <w:pPr>
        <w:pStyle w:val="33"/>
        <w:spacing w:after="0"/>
        <w:ind w:left="0" w:firstLine="709"/>
        <w:jc w:val="both"/>
        <w:rPr>
          <w:sz w:val="24"/>
          <w:szCs w:val="24"/>
        </w:rPr>
      </w:pPr>
      <w:r>
        <w:rPr>
          <w:sz w:val="24"/>
          <w:szCs w:val="24"/>
        </w:rPr>
        <w:lastRenderedPageBreak/>
        <w:t>6.1.2.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от суммы затрат на образовательные услуги (ст. 226 ТК РФ).</w:t>
      </w:r>
    </w:p>
    <w:p w:rsidR="004E1053" w:rsidRDefault="004E1053" w:rsidP="004E1053">
      <w:pPr>
        <w:pStyle w:val="af1"/>
        <w:ind w:firstLine="709"/>
        <w:jc w:val="both"/>
        <w:rPr>
          <w:rFonts w:ascii="Times New Roman" w:hAnsi="Times New Roman" w:cs="Times New Roman"/>
          <w:spacing w:val="-6"/>
        </w:rPr>
      </w:pPr>
      <w:r>
        <w:rPr>
          <w:rFonts w:ascii="Times New Roman" w:hAnsi="Times New Roman" w:cs="Times New Roman"/>
          <w:spacing w:val="-6"/>
        </w:rPr>
        <w:t>6.1.3. Использовать возможность возврата части страховых взносов из ФСС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 г. № 580н.</w:t>
      </w:r>
    </w:p>
    <w:p w:rsidR="004E1053" w:rsidRDefault="004E1053" w:rsidP="004E1053">
      <w:pPr>
        <w:ind w:firstLine="709"/>
        <w:jc w:val="both"/>
        <w:rPr>
          <w:spacing w:val="-6"/>
        </w:rPr>
      </w:pPr>
      <w:r>
        <w:rPr>
          <w:spacing w:val="-6"/>
        </w:rPr>
        <w:t xml:space="preserve">6.1.4. Проводить обучение по охране труда и проверку </w:t>
      </w:r>
      <w:proofErr w:type="gramStart"/>
      <w:r>
        <w:rPr>
          <w:spacing w:val="-6"/>
        </w:rPr>
        <w:t>знаний требований охраны труда работников образовательной организации</w:t>
      </w:r>
      <w:proofErr w:type="gramEnd"/>
      <w:r>
        <w:rPr>
          <w:spacing w:val="-6"/>
        </w:rPr>
        <w:t xml:space="preserve"> не реже 1 раза в три года.</w:t>
      </w:r>
    </w:p>
    <w:p w:rsidR="004E1053" w:rsidRDefault="004E1053" w:rsidP="004E1053">
      <w:pPr>
        <w:ind w:firstLine="709"/>
        <w:jc w:val="both"/>
      </w:pPr>
      <w:r>
        <w:t>6.1.5. Обеспечивать проверку знаний работников образовательной организации по охране труда к началу учебного года.</w:t>
      </w:r>
    </w:p>
    <w:p w:rsidR="004E1053" w:rsidRDefault="004E1053" w:rsidP="004E1053">
      <w:pPr>
        <w:pStyle w:val="aa"/>
        <w:spacing w:after="0"/>
        <w:ind w:left="0" w:firstLine="709"/>
        <w:jc w:val="both"/>
      </w:pPr>
      <w:r>
        <w:t>6.</w:t>
      </w:r>
      <w:r>
        <w:rPr>
          <w:lang w:val="ru-RU"/>
        </w:rPr>
        <w:t>1</w:t>
      </w:r>
      <w:r>
        <w:t>.6.</w:t>
      </w:r>
      <w:r>
        <w:rPr>
          <w:lang w:val="ru-RU"/>
        </w:rPr>
        <w:t xml:space="preserve"> </w:t>
      </w:r>
      <w:r>
        <w:t>Обеспечить наличие правил, инструкций, журналов инструктажа и других обязательных материалов на рабочих местах.</w:t>
      </w:r>
    </w:p>
    <w:p w:rsidR="004E1053" w:rsidRDefault="004E1053" w:rsidP="004E1053">
      <w:pPr>
        <w:pStyle w:val="aa"/>
        <w:spacing w:after="0"/>
        <w:ind w:left="0" w:firstLine="709"/>
        <w:jc w:val="both"/>
      </w:pPr>
      <w:r>
        <w:t>6.</w:t>
      </w:r>
      <w:r>
        <w:rPr>
          <w:lang w:val="ru-RU"/>
        </w:rPr>
        <w:t>1</w:t>
      </w:r>
      <w:r>
        <w:t>.7.</w:t>
      </w:r>
      <w:r>
        <w:rPr>
          <w:lang w:val="ru-RU"/>
        </w:rPr>
        <w:t xml:space="preserve"> Разработать</w:t>
      </w:r>
      <w:r>
        <w:t xml:space="preserve"> и утвердить инструкции по охране труда по видам работ и профессиям в соответствии со штатным расписанием и согласовать их с</w:t>
      </w:r>
      <w:r>
        <w:rPr>
          <w:lang w:val="ru-RU"/>
        </w:rPr>
        <w:t xml:space="preserve"> Профкомом.</w:t>
      </w:r>
      <w:r>
        <w:t xml:space="preserve"> </w:t>
      </w:r>
    </w:p>
    <w:p w:rsidR="004E1053" w:rsidRDefault="004E1053" w:rsidP="004E1053">
      <w:pPr>
        <w:pStyle w:val="33"/>
        <w:spacing w:after="0"/>
        <w:ind w:left="0" w:firstLine="709"/>
        <w:jc w:val="both"/>
        <w:rPr>
          <w:sz w:val="24"/>
          <w:szCs w:val="24"/>
        </w:rPr>
      </w:pPr>
      <w:r>
        <w:rPr>
          <w:sz w:val="24"/>
          <w:szCs w:val="24"/>
        </w:rPr>
        <w:t>6.1.8. Обеспечивать проведение в установленном порядке работ по специальной оценке условий труда на рабочих местах.</w:t>
      </w:r>
    </w:p>
    <w:p w:rsidR="004E1053" w:rsidRDefault="004E1053" w:rsidP="004E1053">
      <w:pPr>
        <w:pStyle w:val="33"/>
        <w:spacing w:after="0"/>
        <w:ind w:left="0" w:firstLine="709"/>
        <w:jc w:val="both"/>
        <w:rPr>
          <w:sz w:val="24"/>
          <w:szCs w:val="24"/>
        </w:rPr>
      </w:pPr>
      <w:r>
        <w:rPr>
          <w:sz w:val="24"/>
          <w:szCs w:val="24"/>
        </w:rPr>
        <w:t>6.1.9. Предоставлять гарантии и компенсации работникам, занятым на работах с вредными и (или) опасными условиями труда в соответствии с результатами специальной оценки условий труда, Трудовым кодексом РФ, иными нормативными правовыми актами, содержащими государственные нормативные требования охраны труда в соответствии с приложением № 2 коллективного договора.</w:t>
      </w:r>
    </w:p>
    <w:p w:rsidR="004E1053" w:rsidRDefault="004E1053" w:rsidP="004E1053">
      <w:pPr>
        <w:ind w:firstLine="709"/>
        <w:jc w:val="both"/>
      </w:pPr>
      <w:r>
        <w:t>6.1.10. Обеспечивать работников сертифицированной (декларированной) спецодеждой и другими средствами индивидуальной защиты (</w:t>
      </w:r>
      <w:proofErr w:type="gramStart"/>
      <w:r>
        <w:t>СИЗ</w:t>
      </w:r>
      <w:proofErr w:type="gramEnd"/>
      <w:r>
        <w:t>), молоком или другими равноценными пищевыми продуктами, смывающими и обезвреживающими средствами в соответствии с установленными нормами.</w:t>
      </w:r>
    </w:p>
    <w:p w:rsidR="004E1053" w:rsidRDefault="004E1053" w:rsidP="004E1053">
      <w:pPr>
        <w:pStyle w:val="33"/>
        <w:spacing w:after="0"/>
        <w:ind w:left="0" w:firstLine="709"/>
        <w:jc w:val="both"/>
        <w:rPr>
          <w:sz w:val="24"/>
          <w:szCs w:val="24"/>
        </w:rPr>
      </w:pPr>
      <w:r>
        <w:rPr>
          <w:sz w:val="24"/>
          <w:szCs w:val="24"/>
        </w:rPr>
        <w:t>6.1.11. Обеспечивать за свой счет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rsidR="004E1053" w:rsidRDefault="004E1053" w:rsidP="004E1053">
      <w:pPr>
        <w:ind w:right="-2" w:firstLine="709"/>
        <w:jc w:val="both"/>
      </w:pPr>
      <w:r>
        <w:t>6.1.12. Обеспечивать установленный санитарными нормами тепловой режим в помещениях.</w:t>
      </w:r>
    </w:p>
    <w:p w:rsidR="004E1053" w:rsidRDefault="004E1053" w:rsidP="004E1053">
      <w:pPr>
        <w:tabs>
          <w:tab w:val="left" w:pos="1560"/>
        </w:tabs>
        <w:ind w:firstLine="709"/>
        <w:jc w:val="both"/>
      </w:pPr>
      <w:r>
        <w:t>6.1.13. Проводить своевременное расследование несчастных случаев на производстве в соответствии с действующим законодательством и вести их учет.</w:t>
      </w:r>
    </w:p>
    <w:p w:rsidR="004E1053" w:rsidRDefault="004E1053" w:rsidP="004E1053">
      <w:pPr>
        <w:tabs>
          <w:tab w:val="left" w:pos="1620"/>
        </w:tabs>
        <w:ind w:firstLine="709"/>
        <w:jc w:val="both"/>
      </w:pPr>
      <w:r>
        <w:t>6.1.14. Обеспечивать соблюдение работниками требований, правил и инструкций по охране труда.</w:t>
      </w:r>
    </w:p>
    <w:p w:rsidR="004E1053" w:rsidRDefault="004E1053" w:rsidP="004E1053">
      <w:pPr>
        <w:tabs>
          <w:tab w:val="left" w:pos="1620"/>
        </w:tabs>
        <w:ind w:firstLine="709"/>
        <w:jc w:val="both"/>
      </w:pPr>
      <w:r>
        <w:t xml:space="preserve">6.1.15. Создать </w:t>
      </w:r>
      <w:proofErr w:type="gramStart"/>
      <w:r>
        <w:t>на паритетной основе совместно с Профкомом комиссию по охране труда для осуществления контроля за состоянием</w:t>
      </w:r>
      <w:proofErr w:type="gramEnd"/>
      <w:r>
        <w:t xml:space="preserve"> условий и охраны труда, выполнением соглашения по охране труда.</w:t>
      </w:r>
    </w:p>
    <w:p w:rsidR="004E1053" w:rsidRDefault="004E1053" w:rsidP="004E1053">
      <w:pPr>
        <w:tabs>
          <w:tab w:val="left" w:pos="1620"/>
        </w:tabs>
        <w:ind w:firstLine="709"/>
        <w:jc w:val="both"/>
      </w:pPr>
      <w:r>
        <w:t xml:space="preserve">6.1.16. Оказывать содействие техническому (главному техническому) инспектору труда профсоюза, членам комиссий по охране труда, уполномоченным (доверенным лицам) по охране труда в проведении </w:t>
      </w:r>
      <w:proofErr w:type="gramStart"/>
      <w:r>
        <w:t>контроля за</w:t>
      </w:r>
      <w:proofErr w:type="gramEnd"/>
      <w:r>
        <w:t xml:space="preserve"> состоянием условий,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w:t>
      </w:r>
    </w:p>
    <w:p w:rsidR="004E1053" w:rsidRDefault="004E1053" w:rsidP="004E1053">
      <w:pPr>
        <w:tabs>
          <w:tab w:val="left" w:pos="1620"/>
        </w:tabs>
        <w:ind w:firstLine="709"/>
        <w:jc w:val="both"/>
      </w:pPr>
      <w:r>
        <w:t>6.1.17. Приобретать и обеспечивать за свой счет медицинскими книжками работников образовательной организации.</w:t>
      </w:r>
    </w:p>
    <w:p w:rsidR="004E1053" w:rsidRDefault="004E1053" w:rsidP="004E1053">
      <w:pPr>
        <w:tabs>
          <w:tab w:val="left" w:pos="1620"/>
        </w:tabs>
        <w:ind w:firstLine="709"/>
        <w:jc w:val="both"/>
      </w:pPr>
      <w:r>
        <w:t>6.1.18. Проводить за свой счет обучение работников образовательной организации санитарному минимуму.</w:t>
      </w:r>
    </w:p>
    <w:p w:rsidR="004E1053" w:rsidRDefault="004E1053" w:rsidP="004E1053">
      <w:pPr>
        <w:tabs>
          <w:tab w:val="left" w:pos="1620"/>
        </w:tabs>
        <w:ind w:firstLine="709"/>
        <w:jc w:val="both"/>
      </w:pPr>
      <w:r>
        <w:t xml:space="preserve">6.1.19. Осуществлять совместно с Профкомом </w:t>
      </w:r>
      <w:proofErr w:type="gramStart"/>
      <w:r>
        <w:t>контроль за</w:t>
      </w:r>
      <w:proofErr w:type="gramEnd"/>
      <w:r>
        <w:t xml:space="preserve"> состоянием условий и охраны труда, выполнением соглашения по охране труда. </w:t>
      </w:r>
    </w:p>
    <w:p w:rsidR="004E1053" w:rsidRDefault="004E1053" w:rsidP="004E1053">
      <w:pPr>
        <w:pStyle w:val="2"/>
        <w:spacing w:after="0" w:line="240" w:lineRule="auto"/>
        <w:ind w:left="0" w:firstLine="709"/>
        <w:jc w:val="both"/>
      </w:pPr>
      <w:r>
        <w:lastRenderedPageBreak/>
        <w:t>6.</w:t>
      </w:r>
      <w:r>
        <w:rPr>
          <w:lang w:val="ru-RU"/>
        </w:rPr>
        <w:t>2</w:t>
      </w:r>
      <w:r>
        <w:t>.</w:t>
      </w:r>
      <w:r>
        <w:rPr>
          <w:lang w:val="ru-RU"/>
        </w:rPr>
        <w:t xml:space="preserve"> </w:t>
      </w:r>
      <w:r>
        <w:t>Работодатель гарантирует наличие оборудованно</w:t>
      </w:r>
      <w:r>
        <w:rPr>
          <w:lang w:val="ru-RU"/>
        </w:rPr>
        <w:t>го</w:t>
      </w:r>
      <w:r>
        <w:t xml:space="preserve"> </w:t>
      </w:r>
      <w:r>
        <w:rPr>
          <w:lang w:val="ru-RU"/>
        </w:rPr>
        <w:t>помещения</w:t>
      </w:r>
      <w:r>
        <w:t xml:space="preserve"> для отдыха </w:t>
      </w:r>
      <w:r>
        <w:rPr>
          <w:lang w:val="ru-RU"/>
        </w:rPr>
        <w:t xml:space="preserve">и приема пищи </w:t>
      </w:r>
      <w:r>
        <w:t>работников образовательной организации</w:t>
      </w:r>
      <w:r>
        <w:rPr>
          <w:lang w:val="ru-RU"/>
        </w:rPr>
        <w:t xml:space="preserve">. </w:t>
      </w:r>
    </w:p>
    <w:p w:rsidR="004E1053" w:rsidRDefault="004E1053" w:rsidP="004E1053">
      <w:pPr>
        <w:ind w:firstLine="709"/>
        <w:jc w:val="both"/>
      </w:pPr>
      <w:r>
        <w:t>6.3.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4E1053" w:rsidRDefault="004E1053" w:rsidP="004E1053">
      <w:pPr>
        <w:ind w:firstLine="709"/>
        <w:jc w:val="both"/>
      </w:pPr>
      <w:r>
        <w:t>6.4. Работники обязуются:</w:t>
      </w:r>
    </w:p>
    <w:p w:rsidR="004E1053" w:rsidRDefault="004E1053" w:rsidP="004E1053">
      <w:pPr>
        <w:ind w:firstLine="709"/>
        <w:jc w:val="both"/>
      </w:pPr>
      <w:r>
        <w:t>6.4.1.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4E1053" w:rsidRDefault="004E1053" w:rsidP="004E1053">
      <w:pPr>
        <w:ind w:firstLine="709"/>
        <w:jc w:val="both"/>
      </w:pPr>
      <w:r>
        <w:t>6.4.2.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4E1053" w:rsidRDefault="004E1053" w:rsidP="004E1053">
      <w:pPr>
        <w:ind w:firstLine="709"/>
        <w:jc w:val="both"/>
      </w:pPr>
      <w:r>
        <w:t>6.4.3.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4E1053" w:rsidRDefault="004E1053" w:rsidP="004E1053">
      <w:pPr>
        <w:autoSpaceDE w:val="0"/>
        <w:autoSpaceDN w:val="0"/>
        <w:adjustRightInd w:val="0"/>
        <w:ind w:firstLine="709"/>
        <w:jc w:val="both"/>
      </w:pPr>
      <w:r>
        <w:t>6.4.4. Правильно применять средства индивидуальной и коллективной защиты.</w:t>
      </w:r>
    </w:p>
    <w:p w:rsidR="004E1053" w:rsidRDefault="004E1053" w:rsidP="004E1053">
      <w:pPr>
        <w:ind w:firstLine="709"/>
        <w:jc w:val="both"/>
      </w:pPr>
      <w:r>
        <w:t>6.4.5. Извещать немедленно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4E1053" w:rsidRDefault="004E1053" w:rsidP="004E1053">
      <w:pPr>
        <w:ind w:firstLine="709"/>
        <w:jc w:val="both"/>
      </w:pPr>
      <w:r>
        <w:t>6.5.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4E1053" w:rsidRDefault="004E1053" w:rsidP="004E1053">
      <w:pPr>
        <w:ind w:firstLine="709"/>
        <w:jc w:val="both"/>
      </w:pPr>
      <w:r>
        <w:t>6.6. Профком обязуется:</w:t>
      </w:r>
    </w:p>
    <w:p w:rsidR="004E1053" w:rsidRDefault="004E1053" w:rsidP="004E1053">
      <w:pPr>
        <w:ind w:firstLine="709"/>
        <w:jc w:val="both"/>
      </w:pPr>
      <w:r>
        <w:t>6.6.1. Осуществлять защитные функции по соблюдению прав членов Профсоюза на здоровые и безопасные условия труда, охрану труда.</w:t>
      </w:r>
    </w:p>
    <w:p w:rsidR="004E1053" w:rsidRDefault="004E1053" w:rsidP="004E1053">
      <w:pPr>
        <w:ind w:firstLine="709"/>
        <w:jc w:val="both"/>
      </w:pPr>
      <w:r>
        <w:t>6.6.2. Избирать и организовывать работу уполномоченного лица по охране труда.</w:t>
      </w:r>
    </w:p>
    <w:p w:rsidR="004E1053" w:rsidRDefault="004E1053" w:rsidP="004E1053">
      <w:pPr>
        <w:ind w:firstLine="709"/>
        <w:jc w:val="both"/>
      </w:pPr>
      <w:r>
        <w:t xml:space="preserve">6.6.3. </w:t>
      </w:r>
      <w:proofErr w:type="gramStart"/>
      <w:r>
        <w:t>Оказывать практическую помощь членам Профсоюза в реализации их права на безопасные и здоровые условия, охрану труда, санитарные льготы и компенсации за работу во вредные условиях труда.</w:t>
      </w:r>
      <w:proofErr w:type="gramEnd"/>
    </w:p>
    <w:p w:rsidR="004E1053" w:rsidRDefault="004E1053" w:rsidP="004E1053">
      <w:pPr>
        <w:ind w:firstLine="709"/>
        <w:jc w:val="both"/>
      </w:pPr>
      <w:r>
        <w:t>6.6.4. Участвовать в комиссии по проведению СОУТ.</w:t>
      </w:r>
    </w:p>
    <w:p w:rsidR="004E1053" w:rsidRDefault="004E1053" w:rsidP="004E1053">
      <w:pPr>
        <w:ind w:firstLine="709"/>
        <w:jc w:val="both"/>
      </w:pPr>
      <w:r>
        <w:t>6.6.5. Принимать участие в районных (городских) смотрах-конкурсах на звание «Лучший уполномоченный по охране труда» совместно с работодателем.</w:t>
      </w:r>
    </w:p>
    <w:p w:rsidR="004E1053" w:rsidRDefault="004E1053" w:rsidP="004E1053">
      <w:pPr>
        <w:ind w:firstLine="709"/>
        <w:jc w:val="both"/>
      </w:pPr>
      <w:r>
        <w:t>6.6.6. Проводить смотры-конкурсы на лучшее рабочее место по охране труда и лучший кабинет по охране труда.</w:t>
      </w:r>
    </w:p>
    <w:p w:rsidR="004E1053" w:rsidRDefault="004E1053" w:rsidP="004E1053">
      <w:pPr>
        <w:jc w:val="both"/>
      </w:pPr>
    </w:p>
    <w:p w:rsidR="004E1053" w:rsidRDefault="004E1053" w:rsidP="004E1053">
      <w:pPr>
        <w:pStyle w:val="31"/>
        <w:jc w:val="center"/>
        <w:outlineLvl w:val="0"/>
        <w:rPr>
          <w:b/>
          <w:bCs/>
          <w:caps/>
          <w:sz w:val="24"/>
          <w:szCs w:val="24"/>
        </w:rPr>
      </w:pPr>
      <w:r>
        <w:rPr>
          <w:b/>
          <w:bCs/>
          <w:caps/>
          <w:sz w:val="24"/>
          <w:szCs w:val="24"/>
          <w:lang w:val="en-US"/>
        </w:rPr>
        <w:t>VII</w:t>
      </w:r>
      <w:r>
        <w:rPr>
          <w:b/>
          <w:bCs/>
          <w:caps/>
          <w:sz w:val="24"/>
          <w:szCs w:val="24"/>
        </w:rPr>
        <w:t>. Гарантии профсоюзной деятельности</w:t>
      </w:r>
    </w:p>
    <w:p w:rsidR="004E1053" w:rsidRDefault="004E1053" w:rsidP="004E1053">
      <w:pPr>
        <w:pStyle w:val="31"/>
        <w:jc w:val="center"/>
        <w:rPr>
          <w:b/>
          <w:bCs/>
          <w:sz w:val="24"/>
          <w:szCs w:val="24"/>
        </w:rPr>
      </w:pPr>
    </w:p>
    <w:p w:rsidR="004E1053" w:rsidRDefault="004E1053" w:rsidP="004E1053">
      <w:pPr>
        <w:ind w:firstLine="709"/>
        <w:jc w:val="both"/>
      </w:pPr>
      <w:r>
        <w:t>7.1.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4E1053" w:rsidRDefault="004E1053" w:rsidP="004E1053">
      <w:pPr>
        <w:ind w:firstLine="709"/>
        <w:jc w:val="both"/>
        <w:rPr>
          <w:spacing w:val="-6"/>
        </w:rPr>
      </w:pPr>
      <w:r>
        <w:t xml:space="preserve">7.2. </w:t>
      </w:r>
      <w:proofErr w:type="gramStart"/>
      <w:r>
        <w:t>В случае если работник, не состоящий в Профсоюзе, уполномочил Профком</w:t>
      </w:r>
      <w:r>
        <w:rPr>
          <w:spacing w:val="-6"/>
        </w:rPr>
        <w:t xml:space="preserve"> представлять его законные интересы во взаимоотношениях с работодателем (статьи 30 и 31 ТК РФ), директор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 1% (часть 6 статьи 377 ТК РФ). </w:t>
      </w:r>
      <w:proofErr w:type="gramEnd"/>
    </w:p>
    <w:p w:rsidR="004E1053" w:rsidRDefault="004E1053" w:rsidP="004E1053">
      <w:pPr>
        <w:pStyle w:val="31"/>
        <w:ind w:firstLine="709"/>
        <w:rPr>
          <w:b/>
          <w:sz w:val="24"/>
          <w:szCs w:val="24"/>
        </w:rPr>
      </w:pPr>
      <w:r>
        <w:rPr>
          <w:sz w:val="24"/>
          <w:szCs w:val="24"/>
        </w:rPr>
        <w:lastRenderedPageBreak/>
        <w:t>7.3. В целях создания условий для успешной деятельности первичной профсоюзной организации и Профкома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4E1053" w:rsidRDefault="004E1053" w:rsidP="004E1053">
      <w:pPr>
        <w:pStyle w:val="31"/>
        <w:ind w:firstLine="709"/>
        <w:rPr>
          <w:sz w:val="24"/>
          <w:szCs w:val="24"/>
        </w:rPr>
      </w:pPr>
      <w:r>
        <w:rPr>
          <w:sz w:val="24"/>
          <w:szCs w:val="24"/>
        </w:rPr>
        <w:t>7.3.1. При принятии локальных нормативных актов, затрагивающих права работников образовательной организации, учитывать мнение Профкома в порядке и на условиях, предусмотренных трудовым законодательством и настоящим коллективным договором;</w:t>
      </w:r>
    </w:p>
    <w:p w:rsidR="004E1053" w:rsidRDefault="004E1053" w:rsidP="004E1053">
      <w:pPr>
        <w:pStyle w:val="31"/>
        <w:ind w:firstLine="708"/>
        <w:rPr>
          <w:sz w:val="24"/>
          <w:szCs w:val="24"/>
        </w:rPr>
      </w:pPr>
      <w:r>
        <w:rPr>
          <w:sz w:val="24"/>
          <w:szCs w:val="24"/>
        </w:rPr>
        <w:t>7.3.2. Соблюдать права Профсоюза, установленные законодательством и настоящим коллективным договором (глава 58 ТК РФ);</w:t>
      </w:r>
    </w:p>
    <w:p w:rsidR="004E1053" w:rsidRDefault="004E1053" w:rsidP="004E1053">
      <w:pPr>
        <w:pStyle w:val="31"/>
        <w:ind w:firstLine="708"/>
        <w:rPr>
          <w:sz w:val="24"/>
          <w:szCs w:val="24"/>
        </w:rPr>
      </w:pPr>
      <w:r>
        <w:rPr>
          <w:sz w:val="24"/>
          <w:szCs w:val="24"/>
        </w:rPr>
        <w:t>7.3.3.Предоставлять Профкому по его письменным запросам информацию, сведения и разъяснения по вопросам условий и охраны труда, заработной платы, другим социально-экономическим вопросам, жилищно-бытового обслуживания, и другим.</w:t>
      </w:r>
    </w:p>
    <w:p w:rsidR="004E1053" w:rsidRDefault="004E1053" w:rsidP="004E1053">
      <w:pPr>
        <w:pStyle w:val="31"/>
        <w:ind w:firstLine="708"/>
        <w:rPr>
          <w:sz w:val="24"/>
          <w:szCs w:val="24"/>
        </w:rPr>
      </w:pPr>
      <w:r>
        <w:rPr>
          <w:sz w:val="24"/>
          <w:szCs w:val="24"/>
        </w:rPr>
        <w:t>7.3.4.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4E1053" w:rsidRDefault="004E1053" w:rsidP="004E1053">
      <w:pPr>
        <w:pStyle w:val="31"/>
        <w:ind w:firstLine="708"/>
        <w:rPr>
          <w:sz w:val="24"/>
          <w:szCs w:val="24"/>
        </w:rPr>
      </w:pPr>
      <w:r>
        <w:rPr>
          <w:sz w:val="24"/>
          <w:szCs w:val="24"/>
        </w:rPr>
        <w:t xml:space="preserve">7.3.5. Безвозмездно предоставлять Профкому помещения (как минимум одно помещение)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4E1053" w:rsidRDefault="004E1053" w:rsidP="004E1053">
      <w:pPr>
        <w:pStyle w:val="31"/>
        <w:ind w:firstLine="708"/>
        <w:rPr>
          <w:sz w:val="24"/>
          <w:szCs w:val="24"/>
        </w:rPr>
      </w:pPr>
      <w:r>
        <w:rPr>
          <w:sz w:val="24"/>
          <w:szCs w:val="24"/>
        </w:rPr>
        <w:t xml:space="preserve">7.3.6. Предоставлять Профкому в бесплатное пользование необходимые для его деятельности оборудование, транспортные средства, средства связи и оргтехники; </w:t>
      </w:r>
    </w:p>
    <w:p w:rsidR="004E1053" w:rsidRDefault="004E1053" w:rsidP="004E1053">
      <w:pPr>
        <w:pStyle w:val="31"/>
        <w:ind w:firstLine="708"/>
        <w:rPr>
          <w:spacing w:val="-6"/>
          <w:sz w:val="24"/>
          <w:szCs w:val="24"/>
        </w:rPr>
      </w:pPr>
      <w:r>
        <w:rPr>
          <w:sz w:val="24"/>
          <w:szCs w:val="24"/>
        </w:rPr>
        <w:t>7.3.7. Осуществлять техническое обслуживание оргтехники и компьютеров, множительной техники, необходимой для деятельности Профкома, а также осуществлять хозяйственное содержание, ремонт, отопление, освещение, уборку и охрану помещения, выделенного Профкому</w:t>
      </w:r>
      <w:r>
        <w:rPr>
          <w:spacing w:val="-6"/>
          <w:sz w:val="24"/>
          <w:szCs w:val="24"/>
        </w:rPr>
        <w:t>;</w:t>
      </w:r>
    </w:p>
    <w:p w:rsidR="004E1053" w:rsidRDefault="004E1053" w:rsidP="004E1053">
      <w:pPr>
        <w:pStyle w:val="31"/>
        <w:ind w:firstLine="708"/>
        <w:rPr>
          <w:spacing w:val="-6"/>
          <w:sz w:val="24"/>
          <w:szCs w:val="24"/>
        </w:rPr>
      </w:pPr>
      <w:r>
        <w:rPr>
          <w:spacing w:val="-6"/>
          <w:sz w:val="24"/>
          <w:szCs w:val="24"/>
        </w:rPr>
        <w:t>7.3.8. Предоставлять в бесплатное пользование профсоюзной организации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w:t>
      </w:r>
    </w:p>
    <w:p w:rsidR="004E1053" w:rsidRDefault="004E1053" w:rsidP="004E1053">
      <w:pPr>
        <w:pStyle w:val="31"/>
        <w:ind w:firstLine="708"/>
        <w:rPr>
          <w:spacing w:val="-6"/>
          <w:sz w:val="24"/>
          <w:szCs w:val="24"/>
        </w:rPr>
      </w:pPr>
      <w:r>
        <w:rPr>
          <w:spacing w:val="-6"/>
          <w:sz w:val="24"/>
          <w:szCs w:val="24"/>
        </w:rPr>
        <w:t>7.3.9.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4E1053" w:rsidRDefault="004E1053" w:rsidP="004E1053">
      <w:pPr>
        <w:pStyle w:val="31"/>
        <w:ind w:firstLine="708"/>
        <w:rPr>
          <w:spacing w:val="-6"/>
          <w:sz w:val="24"/>
          <w:szCs w:val="24"/>
        </w:rPr>
      </w:pPr>
      <w:r>
        <w:rPr>
          <w:spacing w:val="-6"/>
          <w:sz w:val="24"/>
          <w:szCs w:val="24"/>
        </w:rPr>
        <w:t xml:space="preserve">7.3.10. Привлекать представителей Профкома для осуществления </w:t>
      </w:r>
      <w:proofErr w:type="gramStart"/>
      <w:r>
        <w:rPr>
          <w:spacing w:val="-6"/>
          <w:sz w:val="24"/>
          <w:szCs w:val="24"/>
        </w:rPr>
        <w:t>контроля за</w:t>
      </w:r>
      <w:proofErr w:type="gramEnd"/>
      <w:r>
        <w:rPr>
          <w:spacing w:val="-6"/>
          <w:sz w:val="24"/>
          <w:szCs w:val="24"/>
        </w:rPr>
        <w:t xml:space="preserve"> правильностью расходования фонда оплаты труда, фонда экономии заработной платы, внебюджетного фонда.</w:t>
      </w:r>
    </w:p>
    <w:p w:rsidR="004E1053" w:rsidRDefault="004E1053" w:rsidP="004E1053">
      <w:pPr>
        <w:pStyle w:val="3"/>
        <w:ind w:left="0" w:firstLine="709"/>
        <w:jc w:val="both"/>
        <w:rPr>
          <w:spacing w:val="-6"/>
        </w:rPr>
      </w:pPr>
      <w:r>
        <w:rPr>
          <w:spacing w:val="-6"/>
        </w:rPr>
        <w:t>7.4. Взаимодействие работодателя с Профкомом осуществляется посредством:</w:t>
      </w:r>
    </w:p>
    <w:p w:rsidR="004E1053" w:rsidRDefault="004E1053" w:rsidP="004E1053">
      <w:pPr>
        <w:pStyle w:val="30"/>
        <w:numPr>
          <w:ilvl w:val="0"/>
          <w:numId w:val="2"/>
        </w:numPr>
        <w:tabs>
          <w:tab w:val="num" w:pos="-440"/>
        </w:tabs>
        <w:spacing w:after="0"/>
        <w:ind w:left="0" w:firstLine="709"/>
        <w:jc w:val="both"/>
        <w:rPr>
          <w:spacing w:val="-6"/>
        </w:rPr>
      </w:pPr>
      <w:r>
        <w:rPr>
          <w:spacing w:val="-6"/>
        </w:rPr>
        <w:t xml:space="preserve"> учета мотивированного мнения Профкома в порядке, установленном статьями 372 и 373 ТК РФ;</w:t>
      </w:r>
    </w:p>
    <w:p w:rsidR="004E1053" w:rsidRDefault="004E1053" w:rsidP="004E1053">
      <w:pPr>
        <w:pStyle w:val="30"/>
        <w:spacing w:after="0"/>
        <w:ind w:left="709"/>
        <w:jc w:val="both"/>
      </w:pPr>
      <w:r>
        <w:rPr>
          <w:spacing w:val="-6"/>
        </w:rPr>
        <w:t>- согласования (письменного), при принятии решений руководителем образовательной</w:t>
      </w:r>
      <w:r>
        <w:t xml:space="preserve"> организации по вопросам, предусмотренным пунктом 7.5. настоящего коллективного договора, с Профкомом  после проведения взаимных консультаций.</w:t>
      </w:r>
    </w:p>
    <w:p w:rsidR="004E1053" w:rsidRDefault="004E1053" w:rsidP="004E1053">
      <w:pPr>
        <w:pStyle w:val="3"/>
        <w:ind w:left="0" w:firstLine="709"/>
        <w:jc w:val="both"/>
      </w:pPr>
      <w:r>
        <w:t>7.5. С учетом мнения Профкома производится:</w:t>
      </w:r>
    </w:p>
    <w:p w:rsidR="004E1053" w:rsidRDefault="004E1053" w:rsidP="004E1053">
      <w:pPr>
        <w:pStyle w:val="3"/>
        <w:ind w:left="0" w:firstLine="709"/>
        <w:jc w:val="both"/>
      </w:pPr>
      <w:r>
        <w:rPr>
          <w:i/>
        </w:rPr>
        <w:t xml:space="preserve">- </w:t>
      </w:r>
      <w:r>
        <w:t>установление системы оплаты труда работников, включая порядок стимулирования труда в организации (статья 144 ТК РФ);</w:t>
      </w:r>
    </w:p>
    <w:p w:rsidR="004E1053" w:rsidRDefault="004E1053" w:rsidP="004E1053">
      <w:pPr>
        <w:pStyle w:val="3"/>
        <w:ind w:left="709" w:firstLine="0"/>
        <w:jc w:val="both"/>
      </w:pPr>
      <w:r>
        <w:t>- принятие правил внутреннего трудового распорядка (статья 190 ТК РФ);</w:t>
      </w:r>
    </w:p>
    <w:p w:rsidR="004E1053" w:rsidRDefault="004E1053" w:rsidP="004E1053">
      <w:pPr>
        <w:pStyle w:val="3"/>
        <w:ind w:left="709" w:firstLine="0"/>
        <w:jc w:val="both"/>
      </w:pPr>
      <w:r>
        <w:t xml:space="preserve">- составление графиков сменности </w:t>
      </w:r>
      <w:r>
        <w:rPr>
          <w:iCs/>
        </w:rPr>
        <w:t>(статья 103 ТК РФ);</w:t>
      </w:r>
    </w:p>
    <w:p w:rsidR="004E1053" w:rsidRDefault="004E1053" w:rsidP="004E1053">
      <w:pPr>
        <w:pStyle w:val="3"/>
        <w:ind w:left="709" w:firstLine="0"/>
        <w:jc w:val="both"/>
      </w:pPr>
      <w:r>
        <w:t xml:space="preserve">- установление сроков выплаты заработной платы работникам </w:t>
      </w:r>
      <w:r>
        <w:rPr>
          <w:iCs/>
        </w:rPr>
        <w:t>(статья 136 ТК РФ);</w:t>
      </w:r>
    </w:p>
    <w:p w:rsidR="004E1053" w:rsidRDefault="004E1053" w:rsidP="004E1053">
      <w:pPr>
        <w:pStyle w:val="3"/>
        <w:ind w:left="709" w:firstLine="0"/>
        <w:jc w:val="both"/>
      </w:pPr>
      <w:r>
        <w:lastRenderedPageBreak/>
        <w:t>- привлечение к сверхурочным работам (статья 99 ТК РФ);</w:t>
      </w:r>
    </w:p>
    <w:p w:rsidR="004E1053" w:rsidRDefault="004E1053" w:rsidP="004E1053">
      <w:pPr>
        <w:pStyle w:val="3"/>
        <w:ind w:left="709" w:firstLine="0"/>
        <w:jc w:val="both"/>
      </w:pPr>
      <w:r>
        <w:t>- привлечение к работе в выходные и нерабочие праздничные дни (статья 113 ТК РФ);</w:t>
      </w:r>
    </w:p>
    <w:p w:rsidR="004E1053" w:rsidRDefault="004E1053" w:rsidP="004E1053">
      <w:pPr>
        <w:pStyle w:val="3"/>
        <w:ind w:left="709" w:firstLine="0"/>
        <w:jc w:val="both"/>
      </w:pPr>
      <w:r>
        <w:t xml:space="preserve">- установление очередности предоставления отпусков </w:t>
      </w:r>
      <w:r>
        <w:rPr>
          <w:iCs/>
        </w:rPr>
        <w:t>(статья 123 ТК РФ);</w:t>
      </w:r>
    </w:p>
    <w:p w:rsidR="004E1053" w:rsidRDefault="004E1053" w:rsidP="004E1053">
      <w:pPr>
        <w:pStyle w:val="3"/>
        <w:ind w:left="709" w:firstLine="0"/>
        <w:jc w:val="both"/>
      </w:pPr>
      <w:r>
        <w:rPr>
          <w:iCs/>
        </w:rPr>
        <w:t xml:space="preserve">- 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w:t>
      </w:r>
      <w:r>
        <w:t>(</w:t>
      </w:r>
      <w:r>
        <w:rPr>
          <w:iCs/>
        </w:rPr>
        <w:t>статья 100 ТК РФ);</w:t>
      </w:r>
    </w:p>
    <w:p w:rsidR="004E1053" w:rsidRDefault="004E1053" w:rsidP="004E1053">
      <w:pPr>
        <w:pStyle w:val="3"/>
        <w:ind w:left="709" w:firstLine="0"/>
        <w:jc w:val="both"/>
      </w:pPr>
      <w:r>
        <w:t xml:space="preserve">- принятие решения о временном введении режима неполного рабочего времени при угрозе массовых увольнений и его отмены </w:t>
      </w:r>
      <w:r>
        <w:rPr>
          <w:iCs/>
        </w:rPr>
        <w:t>(статья 180 ТК РФ);</w:t>
      </w:r>
    </w:p>
    <w:p w:rsidR="004E1053" w:rsidRDefault="004E1053" w:rsidP="004E1053">
      <w:pPr>
        <w:pStyle w:val="3"/>
        <w:ind w:left="709" w:firstLine="0"/>
        <w:jc w:val="both"/>
      </w:pPr>
      <w:r>
        <w:t xml:space="preserve">- утверждение формы расчетного листка </w:t>
      </w:r>
      <w:r>
        <w:rPr>
          <w:iCs/>
        </w:rPr>
        <w:t>(статья 136 ТК РФ);</w:t>
      </w:r>
    </w:p>
    <w:p w:rsidR="004E1053" w:rsidRDefault="004E1053" w:rsidP="004E1053">
      <w:pPr>
        <w:pStyle w:val="3"/>
        <w:ind w:left="709" w:firstLine="0"/>
        <w:jc w:val="both"/>
      </w:pPr>
      <w:r>
        <w:t xml:space="preserve">- 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Pr>
          <w:iCs/>
        </w:rPr>
        <w:t>(статья 196 ТК РФ);</w:t>
      </w:r>
    </w:p>
    <w:p w:rsidR="004E1053" w:rsidRDefault="004E1053" w:rsidP="004E1053">
      <w:pPr>
        <w:pStyle w:val="3"/>
        <w:ind w:left="709" w:firstLine="0"/>
        <w:jc w:val="both"/>
      </w:pPr>
      <w:r>
        <w:t>- определение сроков проведения специальной оценки условий труда (</w:t>
      </w:r>
      <w:r>
        <w:rPr>
          <w:iCs/>
        </w:rPr>
        <w:t>статья 22 ТК РФ)</w:t>
      </w:r>
      <w:r>
        <w:t>;</w:t>
      </w:r>
    </w:p>
    <w:p w:rsidR="004E1053" w:rsidRDefault="004E1053" w:rsidP="004E1053">
      <w:pPr>
        <w:pStyle w:val="3"/>
        <w:ind w:left="709" w:firstLine="0"/>
        <w:jc w:val="both"/>
      </w:pPr>
      <w:r>
        <w:t>- формирование аттестационной комиссии в образовательной организации (</w:t>
      </w:r>
      <w:r>
        <w:rPr>
          <w:iCs/>
        </w:rPr>
        <w:t>статья 82 ТК РФ)</w:t>
      </w:r>
      <w:r>
        <w:t>;</w:t>
      </w:r>
    </w:p>
    <w:p w:rsidR="004E1053" w:rsidRDefault="004E1053" w:rsidP="004E1053">
      <w:pPr>
        <w:pStyle w:val="3"/>
        <w:ind w:left="709" w:firstLine="0"/>
        <w:jc w:val="both"/>
      </w:pPr>
      <w:r>
        <w:t>- формирование комиссии по урегулированию споров между участниками образовательных отношений;</w:t>
      </w:r>
    </w:p>
    <w:p w:rsidR="004E1053" w:rsidRDefault="004E1053" w:rsidP="004E1053">
      <w:pPr>
        <w:pStyle w:val="3"/>
        <w:ind w:left="709" w:firstLine="0"/>
        <w:jc w:val="both"/>
      </w:pPr>
      <w:r>
        <w:t>- принятие локальных нормативных актов организации, закрепляющих нормы профессиональной этики педагогических работников;</w:t>
      </w:r>
    </w:p>
    <w:p w:rsidR="004E1053" w:rsidRDefault="004E1053" w:rsidP="004E1053">
      <w:pPr>
        <w:pStyle w:val="3"/>
        <w:ind w:left="709" w:firstLine="0"/>
        <w:jc w:val="both"/>
      </w:pPr>
      <w:r>
        <w:t>- изменение условий труда (</w:t>
      </w:r>
      <w:r>
        <w:rPr>
          <w:iCs/>
        </w:rPr>
        <w:t>статья 74 ТК РФ)</w:t>
      </w:r>
      <w:r>
        <w:t xml:space="preserve">. </w:t>
      </w:r>
    </w:p>
    <w:p w:rsidR="004E1053" w:rsidRDefault="004E1053" w:rsidP="004E1053">
      <w:pPr>
        <w:pStyle w:val="3"/>
        <w:ind w:left="0" w:firstLine="709"/>
        <w:jc w:val="both"/>
      </w:pPr>
      <w:r>
        <w:t>7.6. С учетом мотивированного мнения Профкома производится расторжение трудового договора с работниками, являющимися членами профсоюза, по следующим основаниям:</w:t>
      </w:r>
    </w:p>
    <w:p w:rsidR="004E1053" w:rsidRDefault="004E1053" w:rsidP="004E1053">
      <w:pPr>
        <w:pStyle w:val="3"/>
        <w:ind w:left="709" w:firstLine="0"/>
        <w:jc w:val="both"/>
      </w:pPr>
      <w:r>
        <w:t>- сокращение численности или штата работников образовательной организации (</w:t>
      </w:r>
      <w:r>
        <w:rPr>
          <w:iCs/>
        </w:rPr>
        <w:t>статьи 81, 82, 373 ТК РФ)</w:t>
      </w:r>
      <w:r>
        <w:t>;</w:t>
      </w:r>
    </w:p>
    <w:p w:rsidR="004E1053" w:rsidRDefault="004E1053" w:rsidP="004E1053">
      <w:pPr>
        <w:pStyle w:val="3"/>
        <w:ind w:left="709" w:firstLine="0"/>
        <w:jc w:val="both"/>
      </w:pPr>
      <w:r>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Pr>
          <w:iCs/>
        </w:rPr>
        <w:t>статьи 81, 82, 373 ТК РФ)</w:t>
      </w:r>
      <w:r>
        <w:t>;</w:t>
      </w:r>
    </w:p>
    <w:p w:rsidR="004E1053" w:rsidRDefault="004E1053" w:rsidP="004E1053">
      <w:pPr>
        <w:pStyle w:val="3"/>
        <w:autoSpaceDE w:val="0"/>
        <w:autoSpaceDN w:val="0"/>
        <w:adjustRightInd w:val="0"/>
        <w:ind w:left="0" w:firstLine="709"/>
        <w:jc w:val="both"/>
        <w:rPr>
          <w:iCs/>
          <w:highlight w:val="yellow"/>
        </w:rPr>
      </w:pPr>
      <w:r>
        <w:t>- неоднократное неисполнение работником без уважительных причин трудовых обязанностей, если он имеет дисциплинарное взыскание (</w:t>
      </w:r>
      <w:r>
        <w:rPr>
          <w:iCs/>
        </w:rPr>
        <w:t>статьи 81, 82, 373 ТК РФ)</w:t>
      </w:r>
      <w:r>
        <w:t>;</w:t>
      </w:r>
    </w:p>
    <w:p w:rsidR="004E1053" w:rsidRDefault="004E1053" w:rsidP="004E1053">
      <w:pPr>
        <w:pStyle w:val="3"/>
        <w:autoSpaceDE w:val="0"/>
        <w:autoSpaceDN w:val="0"/>
        <w:adjustRightInd w:val="0"/>
        <w:ind w:left="0" w:firstLine="709"/>
        <w:jc w:val="both"/>
        <w:rPr>
          <w:iCs/>
        </w:rPr>
      </w:pPr>
      <w:r>
        <w:t xml:space="preserve">- </w:t>
      </w:r>
      <w:r>
        <w:rPr>
          <w:iCs/>
        </w:rPr>
        <w:t xml:space="preserve">повторное в течение одного года грубое нарушение устава организации, осуществляющей образовательную деятельность </w:t>
      </w:r>
      <w:r>
        <w:t xml:space="preserve">(пункт 1 </w:t>
      </w:r>
      <w:r>
        <w:rPr>
          <w:iCs/>
        </w:rPr>
        <w:t>статьи 336 ТК РФ</w:t>
      </w:r>
      <w:r>
        <w:t>)</w:t>
      </w:r>
      <w:r>
        <w:rPr>
          <w:iCs/>
        </w:rPr>
        <w:t>;</w:t>
      </w:r>
    </w:p>
    <w:p w:rsidR="004E1053" w:rsidRDefault="004E1053" w:rsidP="004E1053">
      <w:pPr>
        <w:pStyle w:val="3"/>
        <w:autoSpaceDE w:val="0"/>
        <w:autoSpaceDN w:val="0"/>
        <w:adjustRightInd w:val="0"/>
        <w:ind w:left="0" w:firstLine="709"/>
        <w:jc w:val="both"/>
      </w:pPr>
      <w:r>
        <w:rPr>
          <w:iCs/>
        </w:rPr>
        <w:t xml:space="preserve">- </w:t>
      </w:r>
      <w:r>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Pr>
          <w:iCs/>
        </w:rPr>
        <w:t>статьи 81 ТК РФ)</w:t>
      </w:r>
      <w:r>
        <w:t>;</w:t>
      </w:r>
    </w:p>
    <w:p w:rsidR="004E1053" w:rsidRDefault="004E1053" w:rsidP="004E1053">
      <w:pPr>
        <w:pStyle w:val="3"/>
        <w:autoSpaceDE w:val="0"/>
        <w:autoSpaceDN w:val="0"/>
        <w:adjustRightInd w:val="0"/>
        <w:ind w:left="0" w:firstLine="709"/>
        <w:jc w:val="both"/>
        <w:rPr>
          <w:iCs/>
        </w:rPr>
      </w:pPr>
      <w:r>
        <w:rPr>
          <w:iCs/>
        </w:rPr>
        <w:t xml:space="preserve">- </w:t>
      </w:r>
      <w: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Pr>
          <w:iCs/>
        </w:rPr>
        <w:t>статьи 336 ТК РФ</w:t>
      </w:r>
      <w:r>
        <w:t>).</w:t>
      </w:r>
    </w:p>
    <w:p w:rsidR="004E1053" w:rsidRDefault="004E1053" w:rsidP="004E1053">
      <w:pPr>
        <w:pStyle w:val="3"/>
        <w:ind w:left="0" w:firstLine="709"/>
        <w:jc w:val="both"/>
      </w:pPr>
      <w:r>
        <w:t>7.7. По согласованию с Профкомом производится:</w:t>
      </w:r>
    </w:p>
    <w:p w:rsidR="004E1053" w:rsidRDefault="004E1053" w:rsidP="004E1053">
      <w:pPr>
        <w:pStyle w:val="3"/>
        <w:ind w:left="709" w:firstLine="0"/>
        <w:jc w:val="both"/>
      </w:pPr>
      <w:r>
        <w:t>- установление перечня должностей работников с ненормированным рабочим днем (статья 101 ТК РФ);</w:t>
      </w:r>
    </w:p>
    <w:p w:rsidR="004E1053" w:rsidRDefault="004E1053" w:rsidP="004E1053">
      <w:pPr>
        <w:pStyle w:val="3"/>
        <w:ind w:left="709" w:firstLine="0"/>
        <w:jc w:val="both"/>
      </w:pPr>
      <w:r>
        <w:t>- представление к присвоению почетных званий (статья 191 ТК РФ);</w:t>
      </w:r>
    </w:p>
    <w:p w:rsidR="004E1053" w:rsidRDefault="004E1053" w:rsidP="004E1053">
      <w:pPr>
        <w:pStyle w:val="3"/>
        <w:ind w:left="709" w:firstLine="0"/>
        <w:jc w:val="both"/>
      </w:pPr>
      <w:r>
        <w:t>- представление к награждению отраслевыми наградами и иными наградами (статья 191 ТК РФ);</w:t>
      </w:r>
    </w:p>
    <w:p w:rsidR="004E1053" w:rsidRDefault="004E1053" w:rsidP="004E1053">
      <w:pPr>
        <w:pStyle w:val="3"/>
        <w:ind w:left="709" w:firstLine="0"/>
        <w:jc w:val="both"/>
      </w:pPr>
      <w:r>
        <w:rPr>
          <w:color w:val="FF0000"/>
        </w:rPr>
        <w:t xml:space="preserve">- </w:t>
      </w:r>
      <w:r>
        <w:t xml:space="preserve">установление размеров повышенной заработной платы за вредные и (или) опасные и иные особые условия труда </w:t>
      </w:r>
      <w:r>
        <w:rPr>
          <w:iCs/>
        </w:rPr>
        <w:t>(</w:t>
      </w:r>
      <w:r>
        <w:t>статья</w:t>
      </w:r>
      <w:r>
        <w:rPr>
          <w:iCs/>
        </w:rPr>
        <w:t xml:space="preserve"> 147 ТК РФ);</w:t>
      </w:r>
    </w:p>
    <w:p w:rsidR="004E1053" w:rsidRDefault="004E1053" w:rsidP="004E1053">
      <w:pPr>
        <w:pStyle w:val="3"/>
        <w:ind w:left="709" w:firstLine="0"/>
        <w:jc w:val="both"/>
      </w:pPr>
      <w:r>
        <w:t xml:space="preserve">- установление размеров повышения заработной платы в ночное время </w:t>
      </w:r>
      <w:r>
        <w:rPr>
          <w:iCs/>
        </w:rPr>
        <w:t>(</w:t>
      </w:r>
      <w:r>
        <w:t>статья</w:t>
      </w:r>
      <w:r>
        <w:rPr>
          <w:iCs/>
        </w:rPr>
        <w:t xml:space="preserve"> 154 ТК РФ);</w:t>
      </w:r>
    </w:p>
    <w:p w:rsidR="004E1053" w:rsidRDefault="004E1053" w:rsidP="004E1053">
      <w:pPr>
        <w:pStyle w:val="3"/>
        <w:ind w:left="709" w:firstLine="0"/>
        <w:jc w:val="both"/>
      </w:pPr>
      <w:r>
        <w:t xml:space="preserve">- распределение учебной нагрузки </w:t>
      </w:r>
      <w:r>
        <w:rPr>
          <w:iCs/>
        </w:rPr>
        <w:t>(</w:t>
      </w:r>
      <w:r>
        <w:t>статья</w:t>
      </w:r>
      <w:r>
        <w:rPr>
          <w:iCs/>
        </w:rPr>
        <w:t xml:space="preserve"> 100 ТК РФ)</w:t>
      </w:r>
      <w:r>
        <w:t>;</w:t>
      </w:r>
    </w:p>
    <w:p w:rsidR="004E1053" w:rsidRDefault="004E1053" w:rsidP="004E1053">
      <w:pPr>
        <w:pStyle w:val="3"/>
        <w:ind w:left="709" w:firstLine="0"/>
        <w:jc w:val="both"/>
      </w:pPr>
      <w:r>
        <w:t xml:space="preserve">- утверждение расписания занятий </w:t>
      </w:r>
      <w:r>
        <w:rPr>
          <w:iCs/>
        </w:rPr>
        <w:t>(</w:t>
      </w:r>
      <w:r>
        <w:t>статья</w:t>
      </w:r>
      <w:r>
        <w:rPr>
          <w:iCs/>
        </w:rPr>
        <w:t xml:space="preserve"> 100 ТК РФ)</w:t>
      </w:r>
      <w:r>
        <w:t>;</w:t>
      </w:r>
    </w:p>
    <w:p w:rsidR="004E1053" w:rsidRDefault="004E1053" w:rsidP="004E1053">
      <w:pPr>
        <w:pStyle w:val="3"/>
        <w:ind w:left="709" w:firstLine="0"/>
        <w:jc w:val="both"/>
      </w:pPr>
      <w:r>
        <w:lastRenderedPageBreak/>
        <w:t xml:space="preserve">- установление, изменение размеров выплат стимулирующего характера </w:t>
      </w:r>
      <w:r>
        <w:rPr>
          <w:iCs/>
        </w:rPr>
        <w:t>(</w:t>
      </w:r>
      <w:r>
        <w:t>статьи 135,</w:t>
      </w:r>
      <w:r>
        <w:rPr>
          <w:iCs/>
        </w:rPr>
        <w:t xml:space="preserve"> 144 ТК РФ)</w:t>
      </w:r>
      <w:r>
        <w:t xml:space="preserve">; </w:t>
      </w:r>
    </w:p>
    <w:p w:rsidR="004E1053" w:rsidRDefault="004E1053" w:rsidP="004E1053">
      <w:pPr>
        <w:pStyle w:val="3"/>
        <w:ind w:left="709" w:firstLine="0"/>
        <w:jc w:val="both"/>
      </w:pPr>
      <w:r>
        <w:t xml:space="preserve">- распределение премиальных выплат и использование фонда экономии заработной платы </w:t>
      </w:r>
      <w:r>
        <w:rPr>
          <w:iCs/>
        </w:rPr>
        <w:t>(</w:t>
      </w:r>
      <w:r>
        <w:t>статьи 135,</w:t>
      </w:r>
      <w:r>
        <w:rPr>
          <w:iCs/>
        </w:rPr>
        <w:t xml:space="preserve"> 144 ТК РФ)</w:t>
      </w:r>
      <w:r>
        <w:t>;</w:t>
      </w:r>
    </w:p>
    <w:p w:rsidR="004E1053" w:rsidRDefault="004E1053" w:rsidP="004E1053">
      <w:pPr>
        <w:pStyle w:val="3"/>
        <w:ind w:left="0" w:firstLine="709"/>
        <w:jc w:val="both"/>
      </w:pPr>
      <w:r>
        <w:t>7.8. С предварительного согласия Профкома производится:</w:t>
      </w:r>
    </w:p>
    <w:p w:rsidR="004E1053" w:rsidRDefault="004E1053" w:rsidP="004E1053">
      <w:pPr>
        <w:pStyle w:val="3"/>
        <w:ind w:left="709" w:firstLine="0"/>
        <w:jc w:val="both"/>
      </w:pPr>
      <w:r>
        <w:t>- применение дисциплинарного взыскания в виде замечания или выговора в отношении работников, являющихся членами Профкома (статьи</w:t>
      </w:r>
      <w:r>
        <w:rPr>
          <w:iCs/>
        </w:rPr>
        <w:t xml:space="preserve"> 192, 193 ТК РФ)</w:t>
      </w:r>
      <w:r>
        <w:t>;</w:t>
      </w:r>
    </w:p>
    <w:p w:rsidR="004E1053" w:rsidRDefault="004E1053" w:rsidP="004E1053">
      <w:pPr>
        <w:pStyle w:val="3"/>
        <w:ind w:left="709" w:firstLine="0"/>
        <w:jc w:val="both"/>
      </w:pPr>
      <w:r>
        <w:t>- временный перевод работников, являющихся членами Профкома, на другую работу в случаях, предусмотренных частью 3 статьи 72.2. ТК РФ;</w:t>
      </w:r>
    </w:p>
    <w:p w:rsidR="004E1053" w:rsidRDefault="004E1053" w:rsidP="004E1053">
      <w:pPr>
        <w:autoSpaceDE w:val="0"/>
        <w:autoSpaceDN w:val="0"/>
        <w:adjustRightInd w:val="0"/>
        <w:ind w:firstLine="709"/>
        <w:jc w:val="both"/>
      </w:pPr>
      <w:r>
        <w:t>- увольнение по инициативе работодателя члена Профкома, участвующего в разрешении коллективного трудового спора (часть 2 статьи 405 ТК РФ).</w:t>
      </w:r>
    </w:p>
    <w:p w:rsidR="004E1053" w:rsidRDefault="004E1053" w:rsidP="004E1053">
      <w:pPr>
        <w:pStyle w:val="3"/>
        <w:ind w:left="0" w:firstLine="709"/>
        <w:jc w:val="both"/>
      </w:pPr>
      <w:r>
        <w:t xml:space="preserve">7.9. С предварительного согласия вышестоящего выборного профсоюзного органа производится увольнение председателя (заместителя председателя) Профкома в период осуществления своих полномочий и в течение 2-х лет после его окончания по следующим основаниям (статьи 374, </w:t>
      </w:r>
      <w:r>
        <w:rPr>
          <w:iCs/>
        </w:rPr>
        <w:t>376 ТК РФ)</w:t>
      </w:r>
      <w:r>
        <w:t>:</w:t>
      </w:r>
    </w:p>
    <w:p w:rsidR="004E1053" w:rsidRDefault="004E1053" w:rsidP="004E1053">
      <w:pPr>
        <w:pStyle w:val="3"/>
        <w:ind w:left="709" w:firstLine="0"/>
        <w:jc w:val="both"/>
      </w:pPr>
      <w:r>
        <w:t>- сокращение численности или штата работников организации (пункт 2 части 1 статьи 81 ТК РФ);</w:t>
      </w:r>
    </w:p>
    <w:p w:rsidR="004E1053" w:rsidRDefault="004E1053" w:rsidP="004E1053">
      <w:pPr>
        <w:pStyle w:val="3"/>
        <w:ind w:left="709" w:firstLine="0"/>
        <w:jc w:val="both"/>
      </w:pPr>
      <w:r>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4E1053" w:rsidRDefault="004E1053" w:rsidP="004E1053">
      <w:pPr>
        <w:pStyle w:val="3"/>
        <w:ind w:left="709" w:firstLine="0"/>
        <w:jc w:val="both"/>
      </w:pPr>
      <w:r>
        <w:t>- 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4E1053" w:rsidRDefault="004E1053" w:rsidP="004E1053">
      <w:pPr>
        <w:pStyle w:val="3"/>
        <w:ind w:left="0" w:firstLine="709"/>
        <w:jc w:val="both"/>
      </w:pPr>
      <w:r>
        <w:t xml:space="preserve">7.10. Члены Профкома освобождаются от работы на время краткосрочной   профсоюзной учебы,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Pr>
          <w:i/>
          <w:iCs/>
        </w:rPr>
        <w:t>(</w:t>
      </w:r>
      <w:r>
        <w:t>части 3 статьи 374 ТК РФ).</w:t>
      </w:r>
    </w:p>
    <w:p w:rsidR="004E1053" w:rsidRDefault="004E1053" w:rsidP="004E1053">
      <w:pPr>
        <w:pStyle w:val="30"/>
        <w:spacing w:after="0"/>
        <w:ind w:left="0" w:firstLine="709"/>
        <w:jc w:val="both"/>
        <w:rPr>
          <w:iCs/>
        </w:rPr>
      </w:pPr>
      <w:r>
        <w:t xml:space="preserve">7.11. На время осуществления полномочий работником образовательной организации, избранным на выборную должность в Профком с освобождением от основной работы, на его место принимается работник по договору, заключенному на определенный срок, </w:t>
      </w:r>
      <w:r>
        <w:rPr>
          <w:iCs/>
        </w:rPr>
        <w:t>для замены временно отсутствующего работника, за которым сохраняется место работы.</w:t>
      </w:r>
    </w:p>
    <w:p w:rsidR="004E1053" w:rsidRDefault="004E1053" w:rsidP="004E1053">
      <w:pPr>
        <w:pStyle w:val="30"/>
        <w:spacing w:after="0"/>
        <w:ind w:left="0" w:firstLine="709"/>
        <w:jc w:val="both"/>
      </w:pPr>
      <w:r>
        <w:rPr>
          <w:iCs/>
        </w:rPr>
        <w:t xml:space="preserve">7.12. </w:t>
      </w:r>
      <w:proofErr w:type="gramStart"/>
      <w:r>
        <w:rPr>
          <w:iCs/>
        </w:rPr>
        <w:t>Члены Профкома</w:t>
      </w:r>
      <w:r>
        <w:t>, участвующие в коллективных переговорах, в период их ведения не могут быть без предварительного согласия Профкома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(эффективного контракта) за совершение проступка, за который в соответствии с ТК РФ, иными федеральными законами предусмотрено увольнение с работы (часть 3 статьи 39 ТК РФ).</w:t>
      </w:r>
      <w:proofErr w:type="gramEnd"/>
    </w:p>
    <w:p w:rsidR="004E1053" w:rsidRDefault="004E1053" w:rsidP="004E1053">
      <w:pPr>
        <w:pStyle w:val="4"/>
        <w:ind w:left="0" w:firstLine="709"/>
        <w:jc w:val="both"/>
      </w:pPr>
      <w:r>
        <w:t>7.13. Члены Профкома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 и другие.</w:t>
      </w:r>
    </w:p>
    <w:p w:rsidR="004E1053" w:rsidRDefault="004E1053" w:rsidP="004E1053">
      <w:pPr>
        <w:pStyle w:val="31"/>
        <w:jc w:val="center"/>
        <w:rPr>
          <w:b/>
          <w:bCs/>
          <w:i/>
          <w:caps/>
          <w:sz w:val="24"/>
          <w:szCs w:val="24"/>
        </w:rPr>
      </w:pPr>
    </w:p>
    <w:p w:rsidR="004E1053" w:rsidRDefault="004E1053" w:rsidP="004E1053">
      <w:pPr>
        <w:pStyle w:val="31"/>
        <w:jc w:val="center"/>
        <w:rPr>
          <w:b/>
          <w:bCs/>
          <w:caps/>
          <w:sz w:val="24"/>
          <w:szCs w:val="24"/>
        </w:rPr>
      </w:pPr>
      <w:r>
        <w:rPr>
          <w:b/>
          <w:bCs/>
          <w:caps/>
          <w:sz w:val="24"/>
          <w:szCs w:val="24"/>
          <w:lang w:val="en-US"/>
        </w:rPr>
        <w:t>VIII</w:t>
      </w:r>
      <w:r>
        <w:rPr>
          <w:b/>
          <w:bCs/>
          <w:caps/>
          <w:sz w:val="24"/>
          <w:szCs w:val="24"/>
        </w:rPr>
        <w:t>. Обязательства выборного органа первичной профсоюзной организации</w:t>
      </w:r>
    </w:p>
    <w:p w:rsidR="004E1053" w:rsidRDefault="004E1053" w:rsidP="004E1053">
      <w:pPr>
        <w:pStyle w:val="31"/>
        <w:ind w:left="705"/>
        <w:jc w:val="center"/>
        <w:rPr>
          <w:sz w:val="24"/>
          <w:szCs w:val="24"/>
        </w:rPr>
      </w:pPr>
    </w:p>
    <w:p w:rsidR="004E1053" w:rsidRDefault="004E1053" w:rsidP="004E1053">
      <w:pPr>
        <w:pStyle w:val="31"/>
        <w:ind w:firstLine="709"/>
        <w:rPr>
          <w:sz w:val="24"/>
          <w:szCs w:val="24"/>
        </w:rPr>
      </w:pPr>
      <w:r>
        <w:rPr>
          <w:sz w:val="24"/>
          <w:szCs w:val="24"/>
        </w:rPr>
        <w:t>8. Профком образовательной организации обязуется:</w:t>
      </w:r>
    </w:p>
    <w:p w:rsidR="004E1053" w:rsidRDefault="004E1053" w:rsidP="004E1053">
      <w:pPr>
        <w:pStyle w:val="31"/>
        <w:ind w:firstLine="709"/>
        <w:rPr>
          <w:sz w:val="24"/>
          <w:szCs w:val="24"/>
        </w:rPr>
      </w:pPr>
      <w:r>
        <w:rPr>
          <w:sz w:val="24"/>
          <w:szCs w:val="24"/>
        </w:rPr>
        <w:t>8.1.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от 12 января 1996г. № 10-ФЗ «О профессиональных союзах, их правах и гарантиях деятельности».</w:t>
      </w:r>
    </w:p>
    <w:p w:rsidR="004E1053" w:rsidRDefault="004E1053" w:rsidP="004E1053">
      <w:pPr>
        <w:pStyle w:val="31"/>
        <w:ind w:firstLine="709"/>
        <w:rPr>
          <w:sz w:val="24"/>
          <w:szCs w:val="24"/>
        </w:rPr>
      </w:pPr>
      <w:r>
        <w:rPr>
          <w:sz w:val="24"/>
          <w:szCs w:val="24"/>
        </w:rPr>
        <w:t xml:space="preserve">Представлять во взаимоотношениях с работодателем интересы работников, не являющихся членами профсоюза, в случае, если они уполномочили Профком </w:t>
      </w:r>
      <w:r>
        <w:rPr>
          <w:sz w:val="24"/>
          <w:szCs w:val="24"/>
        </w:rPr>
        <w:lastRenderedPageBreak/>
        <w:t>представлять их интересы и перечисляют ежемесячно денежные средства из заработной платы на счет первичной профсоюзной организации.</w:t>
      </w:r>
    </w:p>
    <w:p w:rsidR="004E1053" w:rsidRDefault="004E1053" w:rsidP="004E1053">
      <w:pPr>
        <w:pStyle w:val="31"/>
        <w:ind w:firstLine="709"/>
        <w:rPr>
          <w:sz w:val="24"/>
          <w:szCs w:val="24"/>
        </w:rPr>
      </w:pPr>
      <w:r>
        <w:rPr>
          <w:sz w:val="24"/>
          <w:szCs w:val="24"/>
        </w:rPr>
        <w:t xml:space="preserve">8.2. Осуществлять </w:t>
      </w:r>
      <w:proofErr w:type="gramStart"/>
      <w:r>
        <w:rPr>
          <w:sz w:val="24"/>
          <w:szCs w:val="24"/>
        </w:rPr>
        <w:t>контроль за</w:t>
      </w:r>
      <w:proofErr w:type="gramEnd"/>
      <w:r>
        <w:rPr>
          <w:sz w:val="24"/>
          <w:szCs w:val="24"/>
        </w:rPr>
        <w:t xml:space="preserve">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4E1053" w:rsidRDefault="004E1053" w:rsidP="004E1053">
      <w:pPr>
        <w:pStyle w:val="31"/>
        <w:ind w:firstLine="709"/>
        <w:rPr>
          <w:sz w:val="24"/>
          <w:szCs w:val="24"/>
        </w:rPr>
      </w:pPr>
      <w:r>
        <w:rPr>
          <w:sz w:val="24"/>
          <w:szCs w:val="24"/>
        </w:rPr>
        <w:t xml:space="preserve">8.3. Осуществлять </w:t>
      </w:r>
      <w:proofErr w:type="gramStart"/>
      <w:r>
        <w:rPr>
          <w:sz w:val="24"/>
          <w:szCs w:val="24"/>
        </w:rPr>
        <w:t>контроль за</w:t>
      </w:r>
      <w:proofErr w:type="gramEnd"/>
      <w:r>
        <w:rPr>
          <w:sz w:val="24"/>
          <w:szCs w:val="24"/>
        </w:rPr>
        <w:t xml:space="preserve">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4E1053" w:rsidRDefault="004E1053" w:rsidP="004E1053">
      <w:pPr>
        <w:pStyle w:val="31"/>
        <w:ind w:firstLine="709"/>
        <w:rPr>
          <w:sz w:val="24"/>
          <w:szCs w:val="24"/>
        </w:rPr>
      </w:pPr>
      <w:r>
        <w:rPr>
          <w:sz w:val="24"/>
          <w:szCs w:val="24"/>
        </w:rPr>
        <w:t xml:space="preserve">8.4. Осуществлять </w:t>
      </w:r>
      <w:proofErr w:type="gramStart"/>
      <w:r>
        <w:rPr>
          <w:sz w:val="24"/>
          <w:szCs w:val="24"/>
        </w:rPr>
        <w:t>контроль за</w:t>
      </w:r>
      <w:proofErr w:type="gramEnd"/>
      <w:r>
        <w:rPr>
          <w:sz w:val="24"/>
          <w:szCs w:val="24"/>
        </w:rPr>
        <w:t xml:space="preserve"> охраной труда в образовательной организации.</w:t>
      </w:r>
    </w:p>
    <w:p w:rsidR="004E1053" w:rsidRDefault="004E1053" w:rsidP="004E1053">
      <w:pPr>
        <w:pStyle w:val="31"/>
        <w:ind w:firstLine="709"/>
        <w:rPr>
          <w:sz w:val="24"/>
          <w:szCs w:val="24"/>
        </w:rPr>
      </w:pPr>
      <w:r>
        <w:rPr>
          <w:sz w:val="24"/>
          <w:szCs w:val="24"/>
        </w:rPr>
        <w:t>8.5. Представлять и защищать трудовые права членов профсоюза в комиссии по трудовым спорам и в суде.</w:t>
      </w:r>
    </w:p>
    <w:p w:rsidR="004E1053" w:rsidRDefault="004E1053" w:rsidP="004E1053">
      <w:pPr>
        <w:pStyle w:val="31"/>
        <w:ind w:firstLine="709"/>
        <w:rPr>
          <w:sz w:val="24"/>
          <w:szCs w:val="24"/>
        </w:rPr>
      </w:pPr>
      <w:r>
        <w:rPr>
          <w:sz w:val="24"/>
          <w:szCs w:val="24"/>
        </w:rPr>
        <w:t xml:space="preserve">8.6. Осуществлять </w:t>
      </w:r>
      <w:proofErr w:type="gramStart"/>
      <w:r>
        <w:rPr>
          <w:sz w:val="24"/>
          <w:szCs w:val="24"/>
        </w:rPr>
        <w:t>контроль за</w:t>
      </w:r>
      <w:proofErr w:type="gramEnd"/>
      <w:r>
        <w:rPr>
          <w:sz w:val="24"/>
          <w:szCs w:val="24"/>
        </w:rPr>
        <w:t xml:space="preserve"> правильностью и своевременностью предоставления работникам отпусков и их оплаты.</w:t>
      </w:r>
    </w:p>
    <w:p w:rsidR="004E1053" w:rsidRDefault="004E1053" w:rsidP="004E1053">
      <w:pPr>
        <w:pStyle w:val="31"/>
        <w:ind w:firstLine="709"/>
        <w:rPr>
          <w:sz w:val="24"/>
          <w:szCs w:val="24"/>
        </w:rPr>
      </w:pPr>
      <w:r>
        <w:rPr>
          <w:sz w:val="24"/>
          <w:szCs w:val="24"/>
        </w:rPr>
        <w:t xml:space="preserve">8.7. Осуществлять </w:t>
      </w:r>
      <w:proofErr w:type="gramStart"/>
      <w:r>
        <w:rPr>
          <w:sz w:val="24"/>
          <w:szCs w:val="24"/>
        </w:rPr>
        <w:t>контроль за</w:t>
      </w:r>
      <w:proofErr w:type="gramEnd"/>
      <w:r>
        <w:rPr>
          <w:sz w:val="24"/>
          <w:szCs w:val="24"/>
        </w:rPr>
        <w:t xml:space="preserve">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rsidR="004E1053" w:rsidRDefault="004E1053" w:rsidP="004E1053">
      <w:pPr>
        <w:pStyle w:val="31"/>
        <w:ind w:firstLine="709"/>
        <w:rPr>
          <w:sz w:val="24"/>
          <w:szCs w:val="24"/>
        </w:rPr>
      </w:pPr>
      <w:r>
        <w:rPr>
          <w:sz w:val="24"/>
          <w:szCs w:val="24"/>
        </w:rPr>
        <w:t>8.8. 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4E1053" w:rsidRDefault="004E1053" w:rsidP="004E1053">
      <w:pPr>
        <w:pStyle w:val="31"/>
        <w:ind w:firstLine="709"/>
        <w:rPr>
          <w:sz w:val="24"/>
          <w:szCs w:val="24"/>
        </w:rPr>
      </w:pPr>
      <w:r>
        <w:rPr>
          <w:sz w:val="24"/>
          <w:szCs w:val="24"/>
        </w:rPr>
        <w:t>8.9. Осуществлять проверку правильности удержания и перечисления на счет первичной профсоюзной организации членских профсоюзных взносов.</w:t>
      </w:r>
    </w:p>
    <w:p w:rsidR="004E1053" w:rsidRDefault="004E1053" w:rsidP="004E1053">
      <w:pPr>
        <w:pStyle w:val="31"/>
        <w:ind w:firstLine="709"/>
        <w:rPr>
          <w:sz w:val="24"/>
          <w:szCs w:val="24"/>
        </w:rPr>
      </w:pPr>
      <w:r>
        <w:rPr>
          <w:sz w:val="24"/>
          <w:szCs w:val="24"/>
        </w:rPr>
        <w:t>8.10. Информировать членов Профсоюза о своей работе, о деятельности выборных профсоюзных органов.</w:t>
      </w:r>
    </w:p>
    <w:p w:rsidR="004E1053" w:rsidRDefault="004E1053" w:rsidP="004E1053">
      <w:pPr>
        <w:ind w:firstLine="709"/>
        <w:jc w:val="both"/>
      </w:pPr>
      <w:r>
        <w:t>8.11. Организовывать физкультурно-оздоровительную и культурно-массовую работу для членов профсоюза и других работников образовательной организации.</w:t>
      </w:r>
    </w:p>
    <w:p w:rsidR="004E1053" w:rsidRDefault="004E1053" w:rsidP="004E1053">
      <w:pPr>
        <w:ind w:firstLine="709"/>
        <w:jc w:val="both"/>
      </w:pPr>
      <w:r>
        <w:t>8.12. Содействовать оздоровлению детей работников образовательной организации.</w:t>
      </w:r>
    </w:p>
    <w:p w:rsidR="004E1053" w:rsidRDefault="004E1053" w:rsidP="004E1053">
      <w:pPr>
        <w:ind w:firstLine="709"/>
        <w:jc w:val="both"/>
      </w:pPr>
      <w:r>
        <w:t>8.13. Ходатайствовать о присвоении почетных званий, представлении к наградам работников образовательной организации.</w:t>
      </w:r>
    </w:p>
    <w:p w:rsidR="004E1053" w:rsidRDefault="004E1053" w:rsidP="004E1053">
      <w:pPr>
        <w:ind w:firstLine="709"/>
        <w:jc w:val="both"/>
      </w:pPr>
    </w:p>
    <w:p w:rsidR="004E1053" w:rsidRDefault="004E1053" w:rsidP="004E1053">
      <w:pPr>
        <w:pStyle w:val="31"/>
        <w:jc w:val="center"/>
        <w:outlineLvl w:val="0"/>
        <w:rPr>
          <w:b/>
          <w:bCs/>
          <w:caps/>
          <w:sz w:val="24"/>
          <w:szCs w:val="24"/>
        </w:rPr>
      </w:pPr>
      <w:r>
        <w:rPr>
          <w:b/>
          <w:bCs/>
          <w:caps/>
          <w:sz w:val="24"/>
          <w:szCs w:val="24"/>
          <w:lang w:val="en-US"/>
        </w:rPr>
        <w:t>IX</w:t>
      </w:r>
      <w:r>
        <w:rPr>
          <w:b/>
          <w:bCs/>
          <w:caps/>
          <w:sz w:val="24"/>
          <w:szCs w:val="24"/>
        </w:rPr>
        <w:t>. Контроль за выполнением коллективного договора.</w:t>
      </w:r>
    </w:p>
    <w:p w:rsidR="004E1053" w:rsidRDefault="004E1053" w:rsidP="004E1053">
      <w:pPr>
        <w:pStyle w:val="31"/>
        <w:jc w:val="center"/>
        <w:outlineLvl w:val="0"/>
        <w:rPr>
          <w:b/>
          <w:bCs/>
          <w:caps/>
          <w:sz w:val="24"/>
          <w:szCs w:val="24"/>
        </w:rPr>
      </w:pPr>
      <w:r>
        <w:rPr>
          <w:b/>
          <w:bCs/>
          <w:caps/>
          <w:sz w:val="24"/>
          <w:szCs w:val="24"/>
        </w:rPr>
        <w:t>Ответственность сторон коллективного договора</w:t>
      </w:r>
    </w:p>
    <w:p w:rsidR="004E1053" w:rsidRDefault="004E1053" w:rsidP="004E1053">
      <w:pPr>
        <w:pStyle w:val="31"/>
        <w:ind w:left="705" w:firstLine="3"/>
        <w:rPr>
          <w:sz w:val="24"/>
          <w:szCs w:val="24"/>
        </w:rPr>
      </w:pPr>
      <w:r>
        <w:rPr>
          <w:sz w:val="24"/>
          <w:szCs w:val="24"/>
        </w:rPr>
        <w:t>9. Стороны договорились:</w:t>
      </w:r>
    </w:p>
    <w:p w:rsidR="004E1053" w:rsidRDefault="004E1053" w:rsidP="004E1053">
      <w:pPr>
        <w:pStyle w:val="31"/>
        <w:ind w:firstLine="705"/>
        <w:rPr>
          <w:sz w:val="24"/>
          <w:szCs w:val="24"/>
        </w:rPr>
      </w:pPr>
      <w:r>
        <w:rPr>
          <w:sz w:val="24"/>
          <w:szCs w:val="24"/>
        </w:rPr>
        <w:t>9.1. 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w:t>
      </w:r>
    </w:p>
    <w:p w:rsidR="004E1053" w:rsidRDefault="004E1053" w:rsidP="004E1053">
      <w:pPr>
        <w:pStyle w:val="31"/>
        <w:ind w:firstLine="705"/>
        <w:rPr>
          <w:sz w:val="24"/>
          <w:szCs w:val="24"/>
        </w:rPr>
      </w:pPr>
      <w:r>
        <w:rPr>
          <w:sz w:val="24"/>
          <w:szCs w:val="24"/>
        </w:rPr>
        <w:t>9.2. 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rsidR="004E1053" w:rsidRDefault="004E1053" w:rsidP="004E1053">
      <w:pPr>
        <w:pStyle w:val="31"/>
        <w:ind w:firstLine="705"/>
        <w:rPr>
          <w:sz w:val="24"/>
          <w:szCs w:val="24"/>
        </w:rPr>
      </w:pPr>
      <w:r>
        <w:rPr>
          <w:sz w:val="24"/>
          <w:szCs w:val="24"/>
        </w:rPr>
        <w:t>9.3. Разъяснять условия коллективного договора работникам образовательной организации.</w:t>
      </w:r>
    </w:p>
    <w:p w:rsidR="004E1053" w:rsidRDefault="004E1053" w:rsidP="004E1053">
      <w:pPr>
        <w:pStyle w:val="31"/>
        <w:ind w:firstLine="705"/>
        <w:rPr>
          <w:sz w:val="24"/>
          <w:szCs w:val="24"/>
        </w:rPr>
      </w:pPr>
      <w:r>
        <w:rPr>
          <w:sz w:val="24"/>
          <w:szCs w:val="24"/>
        </w:rPr>
        <w:t xml:space="preserve">9.4. Представлять сторонам необходимую информацию в целях обеспечения надлежащего </w:t>
      </w:r>
      <w:proofErr w:type="gramStart"/>
      <w:r>
        <w:rPr>
          <w:sz w:val="24"/>
          <w:szCs w:val="24"/>
        </w:rPr>
        <w:t>контроля за</w:t>
      </w:r>
      <w:proofErr w:type="gramEnd"/>
      <w:r>
        <w:rPr>
          <w:sz w:val="24"/>
          <w:szCs w:val="24"/>
        </w:rPr>
        <w:t xml:space="preserve"> выполнением условий коллективного договора в течение 7 календарных дней со дня получения соответствующего запроса.</w:t>
      </w:r>
    </w:p>
    <w:p w:rsidR="004E1053" w:rsidRDefault="004E1053" w:rsidP="004E1053">
      <w:pPr>
        <w:pStyle w:val="31"/>
        <w:rPr>
          <w:b/>
          <w:sz w:val="24"/>
          <w:szCs w:val="24"/>
        </w:rPr>
      </w:pPr>
      <w:r>
        <w:rPr>
          <w:b/>
          <w:sz w:val="24"/>
          <w:szCs w:val="24"/>
        </w:rPr>
        <w:t>От работодателя:</w:t>
      </w:r>
      <w:r>
        <w:rPr>
          <w:b/>
          <w:sz w:val="24"/>
          <w:szCs w:val="24"/>
        </w:rPr>
        <w:tab/>
      </w:r>
      <w:r>
        <w:rPr>
          <w:b/>
          <w:sz w:val="24"/>
          <w:szCs w:val="24"/>
        </w:rPr>
        <w:tab/>
      </w:r>
      <w:r>
        <w:rPr>
          <w:b/>
          <w:sz w:val="24"/>
          <w:szCs w:val="24"/>
        </w:rPr>
        <w:tab/>
      </w:r>
      <w:r>
        <w:rPr>
          <w:b/>
          <w:sz w:val="24"/>
          <w:szCs w:val="24"/>
        </w:rPr>
        <w:tab/>
      </w:r>
      <w:r>
        <w:rPr>
          <w:b/>
          <w:sz w:val="24"/>
          <w:szCs w:val="24"/>
        </w:rPr>
        <w:tab/>
        <w:t xml:space="preserve">            От работников:</w:t>
      </w:r>
    </w:p>
    <w:p w:rsidR="004E1053" w:rsidRDefault="004E1053" w:rsidP="004E1053">
      <w:pPr>
        <w:pStyle w:val="31"/>
        <w:rPr>
          <w:sz w:val="24"/>
          <w:szCs w:val="24"/>
        </w:rPr>
      </w:pPr>
      <w:r>
        <w:rPr>
          <w:sz w:val="24"/>
          <w:szCs w:val="24"/>
        </w:rPr>
        <w:t>Директор МКУ ДО ДЭБЦ  «Эко-Дон»</w:t>
      </w:r>
      <w:proofErr w:type="gramStart"/>
      <w:r>
        <w:rPr>
          <w:sz w:val="24"/>
          <w:szCs w:val="24"/>
        </w:rPr>
        <w:t xml:space="preserve">                            ,</w:t>
      </w:r>
      <w:proofErr w:type="gramEnd"/>
      <w:r>
        <w:rPr>
          <w:sz w:val="24"/>
          <w:szCs w:val="24"/>
        </w:rPr>
        <w:t>Председатель первичной</w:t>
      </w:r>
    </w:p>
    <w:p w:rsidR="004E1053" w:rsidRDefault="004E1053" w:rsidP="004E1053">
      <w:pPr>
        <w:pStyle w:val="31"/>
        <w:ind w:left="4963" w:hanging="4963"/>
        <w:rPr>
          <w:sz w:val="24"/>
          <w:szCs w:val="24"/>
        </w:rPr>
      </w:pPr>
      <w:r>
        <w:rPr>
          <w:sz w:val="24"/>
          <w:szCs w:val="24"/>
        </w:rPr>
        <w:t xml:space="preserve"> г. Калача-на-Дону</w:t>
      </w:r>
      <w:r>
        <w:rPr>
          <w:sz w:val="24"/>
          <w:szCs w:val="24"/>
        </w:rPr>
        <w:tab/>
      </w:r>
      <w:r>
        <w:rPr>
          <w:sz w:val="24"/>
          <w:szCs w:val="24"/>
        </w:rPr>
        <w:tab/>
        <w:t>профсоюзной организации</w:t>
      </w:r>
    </w:p>
    <w:p w:rsidR="004E1053" w:rsidRDefault="004E1053" w:rsidP="004E1053">
      <w:pPr>
        <w:pStyle w:val="31"/>
        <w:ind w:left="4963" w:hanging="4963"/>
        <w:rPr>
          <w:sz w:val="24"/>
          <w:szCs w:val="24"/>
        </w:rPr>
      </w:pPr>
      <w:r>
        <w:rPr>
          <w:sz w:val="24"/>
          <w:szCs w:val="24"/>
        </w:rPr>
        <w:t>И.Ю. Глазунов</w:t>
      </w:r>
      <w:r>
        <w:rPr>
          <w:sz w:val="24"/>
          <w:szCs w:val="24"/>
        </w:rPr>
        <w:tab/>
      </w:r>
      <w:r>
        <w:rPr>
          <w:sz w:val="24"/>
          <w:szCs w:val="24"/>
        </w:rPr>
        <w:tab/>
        <w:t>Н.В. Рогова</w:t>
      </w:r>
    </w:p>
    <w:p w:rsidR="004E1053" w:rsidRDefault="004E1053" w:rsidP="004E1053">
      <w:pPr>
        <w:pStyle w:val="31"/>
        <w:ind w:left="4963" w:hanging="4963"/>
        <w:rPr>
          <w:sz w:val="24"/>
          <w:szCs w:val="24"/>
        </w:rPr>
      </w:pPr>
      <w:r>
        <w:rPr>
          <w:sz w:val="24"/>
          <w:szCs w:val="24"/>
        </w:rPr>
        <w:t xml:space="preserve">                                                                                           </w:t>
      </w:r>
    </w:p>
    <w:p w:rsidR="004E1053" w:rsidRDefault="004E1053" w:rsidP="004E1053">
      <w:pPr>
        <w:pStyle w:val="31"/>
        <w:rPr>
          <w:sz w:val="24"/>
          <w:szCs w:val="24"/>
        </w:rPr>
      </w:pPr>
      <w:r>
        <w:rPr>
          <w:sz w:val="24"/>
          <w:szCs w:val="24"/>
        </w:rPr>
        <w:t>______________________</w:t>
      </w:r>
      <w:r>
        <w:rPr>
          <w:sz w:val="24"/>
          <w:szCs w:val="24"/>
        </w:rPr>
        <w:tab/>
      </w:r>
      <w:r>
        <w:rPr>
          <w:sz w:val="24"/>
          <w:szCs w:val="24"/>
        </w:rPr>
        <w:tab/>
      </w:r>
      <w:r>
        <w:rPr>
          <w:sz w:val="24"/>
          <w:szCs w:val="24"/>
        </w:rPr>
        <w:tab/>
      </w:r>
      <w:r>
        <w:rPr>
          <w:sz w:val="24"/>
          <w:szCs w:val="24"/>
        </w:rPr>
        <w:tab/>
        <w:t xml:space="preserve">            ________________________</w:t>
      </w:r>
    </w:p>
    <w:p w:rsidR="004E1053" w:rsidRDefault="004E1053" w:rsidP="004E1053">
      <w:pPr>
        <w:pStyle w:val="31"/>
        <w:ind w:firstLine="708"/>
        <w:rPr>
          <w:sz w:val="20"/>
          <w:szCs w:val="20"/>
        </w:rPr>
      </w:pPr>
      <w:r>
        <w:rPr>
          <w:sz w:val="20"/>
          <w:szCs w:val="20"/>
        </w:rPr>
        <w:t>(подпись)</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sz w:val="20"/>
          <w:szCs w:val="20"/>
        </w:rPr>
        <w:t>(подпись)</w:t>
      </w:r>
    </w:p>
    <w:p w:rsidR="004E1053" w:rsidRDefault="004E1053" w:rsidP="004E1053">
      <w:pPr>
        <w:pStyle w:val="31"/>
        <w:rPr>
          <w:sz w:val="24"/>
          <w:szCs w:val="24"/>
        </w:rPr>
      </w:pPr>
      <w:r>
        <w:rPr>
          <w:sz w:val="24"/>
          <w:szCs w:val="24"/>
        </w:rPr>
        <w:t>«___»____________20 ___ г.</w:t>
      </w:r>
      <w:r>
        <w:rPr>
          <w:sz w:val="24"/>
          <w:szCs w:val="24"/>
        </w:rPr>
        <w:tab/>
      </w:r>
      <w:r>
        <w:rPr>
          <w:sz w:val="24"/>
          <w:szCs w:val="24"/>
        </w:rPr>
        <w:tab/>
      </w:r>
      <w:r>
        <w:rPr>
          <w:sz w:val="24"/>
          <w:szCs w:val="24"/>
        </w:rPr>
        <w:tab/>
      </w:r>
      <w:r>
        <w:rPr>
          <w:sz w:val="24"/>
          <w:szCs w:val="24"/>
        </w:rPr>
        <w:tab/>
        <w:t>«__»____________20 ___ г.</w:t>
      </w:r>
    </w:p>
    <w:p w:rsidR="00F35CFD" w:rsidRDefault="00F35CFD" w:rsidP="004E1053">
      <w:pPr>
        <w:pStyle w:val="31"/>
        <w:rPr>
          <w:sz w:val="24"/>
          <w:szCs w:val="24"/>
        </w:rPr>
      </w:pPr>
    </w:p>
    <w:p w:rsidR="00F35CFD" w:rsidRDefault="00F35CFD" w:rsidP="004E1053">
      <w:pPr>
        <w:pStyle w:val="31"/>
        <w:rPr>
          <w:sz w:val="24"/>
          <w:szCs w:val="24"/>
        </w:rPr>
      </w:pPr>
    </w:p>
    <w:p w:rsidR="00F35CFD" w:rsidRDefault="00F35CFD" w:rsidP="004E1053">
      <w:pPr>
        <w:pStyle w:val="31"/>
        <w:rPr>
          <w:sz w:val="24"/>
          <w:szCs w:val="24"/>
        </w:rPr>
      </w:pPr>
    </w:p>
    <w:p w:rsidR="00F35CFD" w:rsidRDefault="00F35CFD" w:rsidP="004E1053">
      <w:pPr>
        <w:pStyle w:val="31"/>
        <w:rPr>
          <w:sz w:val="24"/>
          <w:szCs w:val="24"/>
        </w:rPr>
      </w:pPr>
      <w:r>
        <w:rPr>
          <w:noProof/>
          <w:sz w:val="24"/>
          <w:szCs w:val="24"/>
        </w:rPr>
        <w:drawing>
          <wp:inline distT="0" distB="0" distL="0" distR="0">
            <wp:extent cx="5934075" cy="8172450"/>
            <wp:effectExtent l="0" t="0" r="9525" b="0"/>
            <wp:docPr id="1" name="Рисунок 1" descr="C:\Users\Пользователь\Desktop\расчетный лист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расчетный листр.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8172450"/>
                    </a:xfrm>
                    <a:prstGeom prst="rect">
                      <a:avLst/>
                    </a:prstGeom>
                    <a:noFill/>
                    <a:ln>
                      <a:noFill/>
                    </a:ln>
                  </pic:spPr>
                </pic:pic>
              </a:graphicData>
            </a:graphic>
          </wp:inline>
        </w:drawing>
      </w:r>
    </w:p>
    <w:p w:rsidR="004E1053" w:rsidRDefault="004E1053" w:rsidP="004E1053">
      <w:pPr>
        <w:pStyle w:val="31"/>
        <w:rPr>
          <w:b/>
          <w:sz w:val="24"/>
          <w:szCs w:val="24"/>
        </w:rPr>
      </w:pPr>
    </w:p>
    <w:p w:rsidR="00F35CFD" w:rsidRDefault="00F35CFD" w:rsidP="004E1053">
      <w:pPr>
        <w:pStyle w:val="31"/>
        <w:jc w:val="right"/>
        <w:rPr>
          <w:sz w:val="24"/>
          <w:szCs w:val="24"/>
        </w:rPr>
      </w:pPr>
    </w:p>
    <w:p w:rsidR="00F35CFD" w:rsidRDefault="00F35CFD" w:rsidP="004E1053">
      <w:pPr>
        <w:pStyle w:val="31"/>
        <w:jc w:val="right"/>
        <w:rPr>
          <w:sz w:val="24"/>
          <w:szCs w:val="24"/>
        </w:rPr>
      </w:pPr>
    </w:p>
    <w:p w:rsidR="00F35CFD" w:rsidRDefault="00F35CFD" w:rsidP="004E1053">
      <w:pPr>
        <w:pStyle w:val="31"/>
        <w:jc w:val="right"/>
        <w:rPr>
          <w:sz w:val="24"/>
          <w:szCs w:val="24"/>
        </w:rPr>
      </w:pPr>
    </w:p>
    <w:p w:rsidR="004E1053" w:rsidRDefault="004E1053" w:rsidP="004E1053">
      <w:pPr>
        <w:pStyle w:val="31"/>
        <w:jc w:val="right"/>
        <w:rPr>
          <w:sz w:val="24"/>
          <w:szCs w:val="24"/>
        </w:rPr>
      </w:pPr>
      <w:r>
        <w:rPr>
          <w:sz w:val="24"/>
          <w:szCs w:val="24"/>
        </w:rPr>
        <w:t>Приложение 2</w:t>
      </w:r>
    </w:p>
    <w:p w:rsidR="004E1053" w:rsidRDefault="004E1053" w:rsidP="004E1053">
      <w:pPr>
        <w:pStyle w:val="31"/>
        <w:jc w:val="right"/>
        <w:rPr>
          <w:sz w:val="24"/>
          <w:szCs w:val="24"/>
        </w:rPr>
      </w:pPr>
    </w:p>
    <w:p w:rsidR="004E1053" w:rsidRDefault="004E1053" w:rsidP="004E1053">
      <w:pPr>
        <w:pStyle w:val="31"/>
        <w:jc w:val="center"/>
        <w:rPr>
          <w:b/>
          <w:sz w:val="24"/>
          <w:szCs w:val="24"/>
        </w:rPr>
      </w:pPr>
      <w:r>
        <w:rPr>
          <w:b/>
          <w:sz w:val="24"/>
          <w:szCs w:val="24"/>
        </w:rPr>
        <w:t>Гарантии и компенсации при оплате труда работников, занятых на работах с вредными и (или) опасными условиями труда.</w:t>
      </w:r>
    </w:p>
    <w:p w:rsidR="004E1053" w:rsidRDefault="004E1053" w:rsidP="004E1053">
      <w:pPr>
        <w:pStyle w:val="31"/>
        <w:rPr>
          <w:b/>
        </w:rPr>
      </w:pPr>
    </w:p>
    <w:p w:rsidR="004E1053" w:rsidRDefault="004E1053" w:rsidP="004E1053">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1. Работникам МКУ ДО ДЭБЦ « Эко-Дон» г. Калача-на-Дону, занятым на работах с вредными и (или) опасными и иными особыми условиями труда, устанавливаются следующие виды выплат компенсационного характера: </w:t>
      </w:r>
    </w:p>
    <w:p w:rsidR="004E1053" w:rsidRDefault="004E1053" w:rsidP="004E1053">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выплаты работникам, занятым на работах с вредными и (или) опасными условиями труда;</w:t>
      </w:r>
    </w:p>
    <w:p w:rsidR="004E1053" w:rsidRDefault="004E1053" w:rsidP="004E1053">
      <w:pPr>
        <w:pStyle w:val="ConsPlusNormal"/>
        <w:ind w:firstLine="567"/>
        <w:jc w:val="both"/>
        <w:rPr>
          <w:rFonts w:ascii="Times New Roman" w:hAnsi="Times New Roman" w:cs="Times New Roman"/>
          <w:sz w:val="24"/>
          <w:szCs w:val="24"/>
        </w:rPr>
      </w:pPr>
      <w:proofErr w:type="gramStart"/>
      <w:r>
        <w:rPr>
          <w:rFonts w:ascii="Times New Roman" w:hAnsi="Times New Roman" w:cs="Times New Roman"/>
          <w:sz w:val="24"/>
          <w:szCs w:val="24"/>
        </w:rPr>
        <w:t>выплаты за работу в условиях, отклоняющихся от нормальных [при выполнении работ различной квалификации, совмещении профессий (должностей), за расширение зон обслуживания,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сверхурочной работе, работе в выходные и нерабочие праздничные дни, работе в ночное время и при выполнении работ в других условиях, отклоняющихся от нормальных].</w:t>
      </w:r>
      <w:proofErr w:type="gramEnd"/>
    </w:p>
    <w:p w:rsidR="004E1053" w:rsidRDefault="004E1053" w:rsidP="004E1053">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2. Выплаты компенсационного характера устанавливаются в процентах к минимальному должностному окладу, ставке (если иное не установлено федеральными законами, указами Президента Российской Федерации, законодательством Волгоградской области), не образуют новый минимальный должностной оклад, ставку и не учитываются при начислении иных выплат компенсационного и стимулирующего характера.</w:t>
      </w:r>
    </w:p>
    <w:p w:rsidR="004E1053" w:rsidRDefault="004E1053" w:rsidP="004E1053">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3. Определение конкретных размеров соответствующих выплат компенсационного характера осуществляется МКУ ДО ДЭБЦ « Эко-Дон» г. Калача-на-Дону с учетом обеспечения указанных выплат финансовыми средствами.</w:t>
      </w:r>
    </w:p>
    <w:p w:rsidR="004E1053" w:rsidRDefault="004E1053" w:rsidP="004E1053">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4. Выплаты компенсационного характера устанавливаются по основной работе и работе, осуществляемой по совместительству.</w:t>
      </w:r>
    </w:p>
    <w:p w:rsidR="004E1053" w:rsidRDefault="004E1053" w:rsidP="004E1053">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5. Выплаты работникам, занятым на работах с вредными и (или) опасными условиями труда, устанавливаются по результатам специальной оценки условий труда в размере не менее 4 процентов минимального должностного оклада, ставки, установленных для различных видов работ с нормальными условиями труда.</w:t>
      </w:r>
    </w:p>
    <w:p w:rsidR="004E1053" w:rsidRDefault="004E1053" w:rsidP="004E1053">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Размер повышения оплаты труда работников, занятых на работах с вредными условиями труда (3 класс), устанавливается по следующей шкале:</w:t>
      </w:r>
    </w:p>
    <w:p w:rsidR="004E1053" w:rsidRDefault="004E1053" w:rsidP="004E1053">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подкласс 3.1 - 4 процента минимального должностного оклада, ставки, установленных для различных видов работ с нормальными условиями труда;</w:t>
      </w:r>
    </w:p>
    <w:p w:rsidR="004E1053" w:rsidRDefault="004E1053" w:rsidP="004E1053">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подкласс 3.2 - до 6 процентов минимального должностного оклада, ставки, установленных для различных видов работ с нормальными условиями труда;</w:t>
      </w:r>
    </w:p>
    <w:p w:rsidR="004E1053" w:rsidRDefault="004E1053" w:rsidP="004E1053">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подкласс 3.3 - до 8 процентов минимального должностного оклада, ставки, установленных для различных видов работ с нормальными условиями труда;</w:t>
      </w:r>
    </w:p>
    <w:p w:rsidR="004E1053" w:rsidRDefault="004E1053" w:rsidP="004E1053">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подкласс 3.4 - до 10 процентов (включительно) минимального должностного оклада, ставки, установленных для различных видов работ с нормальными условиями труда.</w:t>
      </w:r>
    </w:p>
    <w:p w:rsidR="004E1053" w:rsidRDefault="004E1053" w:rsidP="004E1053">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Повышение оплаты труда для работников, занятых на работах с опасными условиями труда (4 класс), устанавливается в размере 24 процентов минимального должностного оклада, ставки, установленных для различных видов работ с нормальными условиями труда.</w:t>
      </w:r>
    </w:p>
    <w:p w:rsidR="004E1053" w:rsidRDefault="004E1053" w:rsidP="004E1053">
      <w:pPr>
        <w:pStyle w:val="ConsPlusNormal"/>
        <w:ind w:firstLine="567"/>
        <w:jc w:val="both"/>
        <w:rPr>
          <w:rFonts w:ascii="Times New Roman" w:hAnsi="Times New Roman" w:cs="Times New Roman"/>
          <w:sz w:val="24"/>
          <w:szCs w:val="24"/>
        </w:rPr>
      </w:pPr>
      <w:proofErr w:type="gramStart"/>
      <w:r>
        <w:rPr>
          <w:rFonts w:ascii="Times New Roman" w:hAnsi="Times New Roman" w:cs="Times New Roman"/>
          <w:sz w:val="24"/>
          <w:szCs w:val="24"/>
        </w:rPr>
        <w:t>Порядок и условия установления повышения оплаты труда работникам, занятым на работах с вредными и (или) опасными условиями труда, не могут быть ухудшены, а размеры снижены по сравнению с порядком и условиями установления и размерами фактически выплачиваемых повышений оплаты труда за работу во вредных и (или) опасных условиях труда в отношении указанных работников по состоянию на день вступления в силу настоящего</w:t>
      </w:r>
      <w:proofErr w:type="gramEnd"/>
      <w:r>
        <w:rPr>
          <w:rFonts w:ascii="Times New Roman" w:hAnsi="Times New Roman" w:cs="Times New Roman"/>
          <w:sz w:val="24"/>
          <w:szCs w:val="24"/>
        </w:rPr>
        <w:t xml:space="preserve"> Положения при условии сохранения соответствующих </w:t>
      </w:r>
      <w:r>
        <w:rPr>
          <w:rFonts w:ascii="Times New Roman" w:hAnsi="Times New Roman" w:cs="Times New Roman"/>
          <w:sz w:val="24"/>
          <w:szCs w:val="24"/>
        </w:rPr>
        <w:lastRenderedPageBreak/>
        <w:t xml:space="preserve">условий труда на рабочем месте, явившихся основанием для установления повышенного </w:t>
      </w:r>
      <w:proofErr w:type="gramStart"/>
      <w:r>
        <w:rPr>
          <w:rFonts w:ascii="Times New Roman" w:hAnsi="Times New Roman" w:cs="Times New Roman"/>
          <w:sz w:val="24"/>
          <w:szCs w:val="24"/>
        </w:rPr>
        <w:t>размера оплаты труда</w:t>
      </w:r>
      <w:proofErr w:type="gramEnd"/>
      <w:r>
        <w:rPr>
          <w:rFonts w:ascii="Times New Roman" w:hAnsi="Times New Roman" w:cs="Times New Roman"/>
          <w:sz w:val="24"/>
          <w:szCs w:val="24"/>
        </w:rPr>
        <w:t>.</w:t>
      </w:r>
    </w:p>
    <w:p w:rsidR="004E1053" w:rsidRDefault="004E1053" w:rsidP="004E1053">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В случае обеспечения на рабочих местах безопасных условий труда, подтвержденных результатами специальной оценки условий труда, указанные выплаты не производятся.</w:t>
      </w:r>
    </w:p>
    <w:p w:rsidR="004E1053" w:rsidRDefault="004E1053" w:rsidP="004E1053">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Работодатель принимает меры по проведению специальной оценки условий труда, разработке и реализации мероприятий по улучшению условий оплаты труда на рабочих местах по результатам специальной оценки условий труда.</w:t>
      </w:r>
    </w:p>
    <w:p w:rsidR="004E1053" w:rsidRDefault="004E1053" w:rsidP="004E1053">
      <w:pPr>
        <w:ind w:firstLine="567"/>
        <w:jc w:val="both"/>
      </w:pPr>
    </w:p>
    <w:p w:rsidR="004E1053" w:rsidRDefault="004E1053" w:rsidP="004E1053">
      <w:pPr>
        <w:ind w:firstLine="567"/>
        <w:jc w:val="both"/>
      </w:pPr>
    </w:p>
    <w:p w:rsidR="004E1053" w:rsidRDefault="004E1053" w:rsidP="004E1053">
      <w:pPr>
        <w:ind w:firstLine="567"/>
        <w:jc w:val="both"/>
      </w:pPr>
    </w:p>
    <w:p w:rsidR="004E1053" w:rsidRDefault="004E1053" w:rsidP="004E1053">
      <w:pPr>
        <w:ind w:firstLine="567"/>
        <w:jc w:val="both"/>
      </w:pPr>
    </w:p>
    <w:p w:rsidR="004E1053" w:rsidRDefault="004E1053" w:rsidP="004E1053">
      <w:pPr>
        <w:ind w:firstLine="567"/>
        <w:jc w:val="both"/>
      </w:pPr>
    </w:p>
    <w:p w:rsidR="004E1053" w:rsidRDefault="004E1053" w:rsidP="004E1053">
      <w:pPr>
        <w:ind w:firstLine="567"/>
        <w:jc w:val="both"/>
      </w:pPr>
    </w:p>
    <w:p w:rsidR="004E1053" w:rsidRDefault="004E1053" w:rsidP="004E1053">
      <w:pPr>
        <w:ind w:firstLine="567"/>
        <w:jc w:val="both"/>
      </w:pPr>
    </w:p>
    <w:p w:rsidR="004E1053" w:rsidRDefault="004E1053" w:rsidP="004E1053">
      <w:pPr>
        <w:ind w:firstLine="567"/>
        <w:jc w:val="both"/>
      </w:pPr>
    </w:p>
    <w:p w:rsidR="004E1053" w:rsidRDefault="004E1053" w:rsidP="004E1053">
      <w:pPr>
        <w:ind w:firstLine="567"/>
        <w:jc w:val="both"/>
      </w:pPr>
    </w:p>
    <w:p w:rsidR="004E1053" w:rsidRDefault="004E1053" w:rsidP="004E1053">
      <w:pPr>
        <w:ind w:firstLine="567"/>
        <w:jc w:val="both"/>
      </w:pPr>
    </w:p>
    <w:p w:rsidR="004E1053" w:rsidRDefault="004E1053" w:rsidP="004E1053">
      <w:pPr>
        <w:ind w:firstLine="567"/>
        <w:jc w:val="both"/>
      </w:pPr>
    </w:p>
    <w:p w:rsidR="004E1053" w:rsidRDefault="004E1053" w:rsidP="004E1053">
      <w:pPr>
        <w:ind w:firstLine="567"/>
        <w:jc w:val="both"/>
      </w:pPr>
    </w:p>
    <w:p w:rsidR="004E1053" w:rsidRDefault="004E1053" w:rsidP="004E1053">
      <w:pPr>
        <w:ind w:firstLine="567"/>
        <w:jc w:val="both"/>
      </w:pPr>
    </w:p>
    <w:p w:rsidR="004E1053" w:rsidRDefault="004E1053" w:rsidP="004E1053">
      <w:pPr>
        <w:ind w:firstLine="567"/>
        <w:jc w:val="both"/>
      </w:pPr>
    </w:p>
    <w:p w:rsidR="004E1053" w:rsidRDefault="004E1053" w:rsidP="004E1053">
      <w:pPr>
        <w:ind w:firstLine="567"/>
        <w:jc w:val="both"/>
      </w:pPr>
    </w:p>
    <w:p w:rsidR="004E1053" w:rsidRDefault="004E1053" w:rsidP="004E1053">
      <w:pPr>
        <w:ind w:firstLine="567"/>
        <w:jc w:val="both"/>
      </w:pPr>
    </w:p>
    <w:p w:rsidR="004E1053" w:rsidRDefault="004E1053" w:rsidP="004E1053">
      <w:pPr>
        <w:ind w:firstLine="567"/>
        <w:jc w:val="both"/>
      </w:pPr>
    </w:p>
    <w:p w:rsidR="004E1053" w:rsidRDefault="004E1053" w:rsidP="004E1053">
      <w:pPr>
        <w:ind w:firstLine="567"/>
        <w:jc w:val="both"/>
      </w:pPr>
    </w:p>
    <w:p w:rsidR="004E1053" w:rsidRDefault="004E1053" w:rsidP="004E1053">
      <w:pPr>
        <w:ind w:firstLine="567"/>
        <w:jc w:val="both"/>
      </w:pPr>
    </w:p>
    <w:p w:rsidR="004E1053" w:rsidRDefault="004E1053" w:rsidP="004E1053">
      <w:pPr>
        <w:ind w:firstLine="567"/>
        <w:jc w:val="both"/>
      </w:pPr>
    </w:p>
    <w:p w:rsidR="004E1053" w:rsidRDefault="004E1053" w:rsidP="004E1053">
      <w:pPr>
        <w:ind w:firstLine="567"/>
        <w:jc w:val="both"/>
      </w:pPr>
    </w:p>
    <w:p w:rsidR="004E1053" w:rsidRDefault="004E1053" w:rsidP="004E1053">
      <w:pPr>
        <w:ind w:firstLine="567"/>
        <w:jc w:val="both"/>
      </w:pPr>
    </w:p>
    <w:p w:rsidR="004E1053" w:rsidRDefault="004E1053" w:rsidP="004E1053">
      <w:pPr>
        <w:ind w:firstLine="567"/>
        <w:jc w:val="both"/>
      </w:pPr>
    </w:p>
    <w:p w:rsidR="004E1053" w:rsidRDefault="004E1053" w:rsidP="004E1053">
      <w:pPr>
        <w:ind w:firstLine="567"/>
        <w:jc w:val="both"/>
      </w:pPr>
    </w:p>
    <w:p w:rsidR="004E1053" w:rsidRDefault="004E1053" w:rsidP="004E1053">
      <w:pPr>
        <w:ind w:firstLine="567"/>
        <w:jc w:val="both"/>
      </w:pPr>
    </w:p>
    <w:p w:rsidR="004E1053" w:rsidRDefault="004E1053" w:rsidP="004E1053">
      <w:pPr>
        <w:ind w:firstLine="567"/>
        <w:jc w:val="both"/>
      </w:pPr>
    </w:p>
    <w:p w:rsidR="004E1053" w:rsidRDefault="004E1053" w:rsidP="004E1053">
      <w:pPr>
        <w:ind w:firstLine="567"/>
        <w:jc w:val="both"/>
      </w:pPr>
    </w:p>
    <w:p w:rsidR="004E1053" w:rsidRDefault="004E1053" w:rsidP="004E1053">
      <w:pPr>
        <w:ind w:firstLine="567"/>
        <w:jc w:val="both"/>
      </w:pPr>
    </w:p>
    <w:p w:rsidR="004E1053" w:rsidRDefault="004E1053" w:rsidP="004E1053">
      <w:pPr>
        <w:ind w:firstLine="567"/>
        <w:jc w:val="both"/>
      </w:pPr>
    </w:p>
    <w:p w:rsidR="004E1053" w:rsidRDefault="004E1053" w:rsidP="004E1053">
      <w:pPr>
        <w:ind w:firstLine="567"/>
        <w:jc w:val="both"/>
      </w:pPr>
    </w:p>
    <w:p w:rsidR="004E1053" w:rsidRDefault="004E1053" w:rsidP="004E1053">
      <w:pPr>
        <w:ind w:firstLine="567"/>
        <w:jc w:val="both"/>
      </w:pPr>
    </w:p>
    <w:p w:rsidR="004E1053" w:rsidRDefault="004E1053" w:rsidP="004E1053">
      <w:pPr>
        <w:ind w:firstLine="567"/>
        <w:jc w:val="both"/>
      </w:pPr>
    </w:p>
    <w:p w:rsidR="004E1053" w:rsidRDefault="004E1053" w:rsidP="004E1053">
      <w:pPr>
        <w:ind w:firstLine="567"/>
        <w:jc w:val="both"/>
      </w:pPr>
    </w:p>
    <w:p w:rsidR="004E1053" w:rsidRDefault="004E1053" w:rsidP="004E1053">
      <w:pPr>
        <w:ind w:firstLine="567"/>
        <w:jc w:val="both"/>
      </w:pPr>
    </w:p>
    <w:p w:rsidR="004E1053" w:rsidRDefault="004E1053" w:rsidP="004E1053">
      <w:pPr>
        <w:ind w:firstLine="567"/>
        <w:jc w:val="both"/>
      </w:pPr>
    </w:p>
    <w:p w:rsidR="004E1053" w:rsidRDefault="004E1053" w:rsidP="004E1053">
      <w:pPr>
        <w:ind w:firstLine="567"/>
        <w:jc w:val="both"/>
      </w:pPr>
    </w:p>
    <w:p w:rsidR="004E1053" w:rsidRDefault="004E1053" w:rsidP="004E1053">
      <w:pPr>
        <w:ind w:firstLine="567"/>
        <w:jc w:val="both"/>
      </w:pPr>
    </w:p>
    <w:p w:rsidR="004E1053" w:rsidRDefault="004E1053" w:rsidP="004E1053">
      <w:pPr>
        <w:ind w:firstLine="567"/>
        <w:jc w:val="both"/>
      </w:pPr>
    </w:p>
    <w:p w:rsidR="004E1053" w:rsidRDefault="004E1053" w:rsidP="004E1053">
      <w:pPr>
        <w:ind w:firstLine="567"/>
        <w:jc w:val="both"/>
      </w:pPr>
    </w:p>
    <w:p w:rsidR="004E1053" w:rsidRDefault="004E1053" w:rsidP="004E1053">
      <w:pPr>
        <w:ind w:firstLine="567"/>
        <w:jc w:val="both"/>
      </w:pPr>
    </w:p>
    <w:p w:rsidR="004E1053" w:rsidRDefault="004E1053" w:rsidP="004E1053">
      <w:pPr>
        <w:ind w:firstLine="567"/>
        <w:jc w:val="both"/>
      </w:pPr>
    </w:p>
    <w:p w:rsidR="004E1053" w:rsidRDefault="004E1053" w:rsidP="004E1053">
      <w:pPr>
        <w:ind w:firstLine="567"/>
        <w:jc w:val="both"/>
      </w:pPr>
    </w:p>
    <w:p w:rsidR="004E1053" w:rsidRDefault="004E1053" w:rsidP="004E1053">
      <w:pPr>
        <w:ind w:firstLine="567"/>
        <w:jc w:val="both"/>
      </w:pPr>
    </w:p>
    <w:p w:rsidR="004E1053" w:rsidRDefault="004E1053" w:rsidP="004E1053">
      <w:pPr>
        <w:ind w:firstLine="567"/>
        <w:jc w:val="both"/>
      </w:pPr>
    </w:p>
    <w:p w:rsidR="004E1053" w:rsidRDefault="004E1053" w:rsidP="004E1053">
      <w:pPr>
        <w:jc w:val="both"/>
      </w:pPr>
    </w:p>
    <w:p w:rsidR="004E1053" w:rsidRDefault="004E1053" w:rsidP="004E1053">
      <w:pPr>
        <w:ind w:firstLine="567"/>
        <w:jc w:val="right"/>
      </w:pPr>
      <w:r>
        <w:t>Приложение 3</w:t>
      </w:r>
    </w:p>
    <w:p w:rsidR="004E1053" w:rsidRDefault="004E1053" w:rsidP="004E1053">
      <w:pPr>
        <w:ind w:firstLine="567"/>
        <w:jc w:val="right"/>
      </w:pPr>
    </w:p>
    <w:p w:rsidR="004E1053" w:rsidRDefault="004E1053" w:rsidP="004E1053">
      <w:pPr>
        <w:ind w:firstLine="567"/>
        <w:jc w:val="center"/>
        <w:rPr>
          <w:b/>
        </w:rPr>
      </w:pPr>
    </w:p>
    <w:p w:rsidR="004E1053" w:rsidRDefault="004E1053" w:rsidP="004E1053">
      <w:pPr>
        <w:ind w:firstLine="567"/>
        <w:jc w:val="center"/>
        <w:rPr>
          <w:b/>
        </w:rPr>
      </w:pPr>
      <w:r>
        <w:rPr>
          <w:b/>
        </w:rPr>
        <w:t xml:space="preserve">Выплаты  за работу в условиях, отклоняющихся </w:t>
      </w:r>
      <w:proofErr w:type="gramStart"/>
      <w:r>
        <w:rPr>
          <w:b/>
        </w:rPr>
        <w:t>от</w:t>
      </w:r>
      <w:proofErr w:type="gramEnd"/>
      <w:r>
        <w:rPr>
          <w:b/>
        </w:rPr>
        <w:t xml:space="preserve"> нормальных.</w:t>
      </w:r>
    </w:p>
    <w:p w:rsidR="004E1053" w:rsidRDefault="004E1053" w:rsidP="004E1053">
      <w:pPr>
        <w:ind w:firstLine="567"/>
        <w:jc w:val="both"/>
      </w:pPr>
    </w:p>
    <w:p w:rsidR="004E1053" w:rsidRDefault="004E1053" w:rsidP="004E1053">
      <w:pPr>
        <w:pStyle w:val="ConsPlusNormal"/>
        <w:ind w:firstLine="567"/>
        <w:jc w:val="both"/>
        <w:rPr>
          <w:rFonts w:ascii="Times New Roman" w:hAnsi="Times New Roman" w:cs="Times New Roman"/>
          <w:sz w:val="24"/>
          <w:szCs w:val="24"/>
        </w:rPr>
      </w:pPr>
      <w:proofErr w:type="gramStart"/>
      <w:r>
        <w:rPr>
          <w:rFonts w:ascii="Times New Roman" w:hAnsi="Times New Roman" w:cs="Times New Roman"/>
          <w:sz w:val="24"/>
          <w:szCs w:val="24"/>
        </w:rPr>
        <w:t>Выплаты за работу в условиях, отклоняющихся от нормальных [при выполнении работ различной квалификации, совмещении профессий (должностей), за расширение зон обслуживания,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сверхурочной работе, работе в выходные и нерабочие праздничные дни, работе в ночное время и при выполнении работ в других условиях, отклоняющихся от нормальных].</w:t>
      </w:r>
      <w:proofErr w:type="gramEnd"/>
    </w:p>
    <w:p w:rsidR="004E1053" w:rsidRDefault="004E1053" w:rsidP="004E1053">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Оплата труда за выполнение работ различной квалификации производится в соответствии со </w:t>
      </w:r>
      <w:hyperlink r:id="rId9" w:history="1">
        <w:r>
          <w:rPr>
            <w:rStyle w:val="a3"/>
            <w:rFonts w:ascii="Times New Roman" w:hAnsi="Times New Roman" w:cs="Times New Roman"/>
            <w:sz w:val="24"/>
            <w:szCs w:val="24"/>
          </w:rPr>
          <w:t>статьей 150</w:t>
        </w:r>
      </w:hyperlink>
      <w:r>
        <w:rPr>
          <w:rFonts w:ascii="Times New Roman" w:hAnsi="Times New Roman" w:cs="Times New Roman"/>
          <w:sz w:val="24"/>
          <w:szCs w:val="24"/>
        </w:rPr>
        <w:t xml:space="preserve"> Трудового кодекса Российской Федерации.</w:t>
      </w:r>
    </w:p>
    <w:p w:rsidR="004E1053" w:rsidRDefault="004E1053" w:rsidP="004E1053">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Оплата труда за совмещение профессий (должностей), за расширение зон обслуживания,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производится в соответствии со </w:t>
      </w:r>
      <w:hyperlink r:id="rId10" w:history="1">
        <w:r>
          <w:rPr>
            <w:rStyle w:val="a3"/>
            <w:rFonts w:ascii="Times New Roman" w:hAnsi="Times New Roman" w:cs="Times New Roman"/>
            <w:sz w:val="24"/>
            <w:szCs w:val="24"/>
          </w:rPr>
          <w:t>статьей 151</w:t>
        </w:r>
      </w:hyperlink>
      <w:r>
        <w:rPr>
          <w:rFonts w:ascii="Times New Roman" w:hAnsi="Times New Roman" w:cs="Times New Roman"/>
          <w:sz w:val="24"/>
          <w:szCs w:val="24"/>
        </w:rPr>
        <w:t xml:space="preserve"> Трудового кодекса Российской Федерации.</w:t>
      </w:r>
    </w:p>
    <w:p w:rsidR="004E1053" w:rsidRDefault="004E1053" w:rsidP="004E1053">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Размер доплаты, связанной с совмещением профессий (должностей), увеличением объема работ, расширением зон обслуживания или выполнением обязанностей временно отсутствующего работника без освобождения от работы, определенной трудовым договором, устанавливается по соглашению сторон трудового договора с учетом содержания и (или) объема дополнительной работы.</w:t>
      </w:r>
    </w:p>
    <w:p w:rsidR="004E1053" w:rsidRDefault="004E1053" w:rsidP="004E1053">
      <w:pPr>
        <w:pStyle w:val="ConsPlusNormal"/>
        <w:ind w:firstLine="567"/>
        <w:jc w:val="both"/>
        <w:rPr>
          <w:rFonts w:ascii="Times New Roman" w:hAnsi="Times New Roman" w:cs="Times New Roman"/>
          <w:sz w:val="24"/>
          <w:szCs w:val="24"/>
        </w:rPr>
      </w:pPr>
      <w:proofErr w:type="gramStart"/>
      <w:r>
        <w:rPr>
          <w:rFonts w:ascii="Times New Roman" w:hAnsi="Times New Roman" w:cs="Times New Roman"/>
          <w:sz w:val="24"/>
          <w:szCs w:val="24"/>
        </w:rPr>
        <w:t>Доплаты работникам (руководителям) за совмещение профессий (должностей), за расширение зон обслуживания, за увеличение объема работы производятся за выполнение работы по вакантной должности в процентном отношении к минимальному должностному окладу (ставке) работника МКУ ДО ДЭБЦ « Эко-Дон» г. Калача-на-Дону, которому производится доплата, за счет и в пределах фонда оплаты труда по указанной вакантной должности.</w:t>
      </w:r>
      <w:proofErr w:type="gramEnd"/>
    </w:p>
    <w:p w:rsidR="004E1053" w:rsidRDefault="004E1053" w:rsidP="004E1053">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Доплата за исполнение обязанностей временно отсутствующего работника производится в размере, не превышающем 100 процентов минимального должностного оклада (ставки) временно отсутствующего работника.</w:t>
      </w:r>
    </w:p>
    <w:p w:rsidR="004E1053" w:rsidRDefault="004E1053" w:rsidP="004E1053">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(в ред. </w:t>
      </w:r>
      <w:hyperlink r:id="rId11" w:history="1">
        <w:r>
          <w:rPr>
            <w:rStyle w:val="a3"/>
            <w:rFonts w:ascii="Times New Roman" w:hAnsi="Times New Roman" w:cs="Times New Roman"/>
            <w:sz w:val="24"/>
            <w:szCs w:val="24"/>
          </w:rPr>
          <w:t>постановления</w:t>
        </w:r>
      </w:hyperlink>
      <w:r>
        <w:rPr>
          <w:rFonts w:ascii="Times New Roman" w:hAnsi="Times New Roman" w:cs="Times New Roman"/>
          <w:sz w:val="24"/>
          <w:szCs w:val="24"/>
        </w:rPr>
        <w:t xml:space="preserve"> администрации Калачевского муниципального района Волгоградской обл. от 20.12.2018 N 1369)</w:t>
      </w:r>
    </w:p>
    <w:p w:rsidR="004E1053" w:rsidRDefault="004E1053" w:rsidP="004E1053">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Оплата труда за сверхурочную работу производится в соответствии со </w:t>
      </w:r>
      <w:hyperlink r:id="rId12" w:history="1">
        <w:r>
          <w:rPr>
            <w:rStyle w:val="a3"/>
            <w:rFonts w:ascii="Times New Roman" w:hAnsi="Times New Roman" w:cs="Times New Roman"/>
            <w:sz w:val="24"/>
            <w:szCs w:val="24"/>
          </w:rPr>
          <w:t>статьей 152</w:t>
        </w:r>
      </w:hyperlink>
      <w:r>
        <w:rPr>
          <w:rFonts w:ascii="Times New Roman" w:hAnsi="Times New Roman" w:cs="Times New Roman"/>
          <w:sz w:val="24"/>
          <w:szCs w:val="24"/>
        </w:rPr>
        <w:t xml:space="preserve"> Трудового кодекса Российской Федерации.</w:t>
      </w:r>
    </w:p>
    <w:p w:rsidR="004E1053" w:rsidRDefault="004E1053" w:rsidP="004E1053">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Сверхурочная работа оплачивается за первые два часа работы в полуторном размере, за последующие часы - в двойном размере.</w:t>
      </w:r>
    </w:p>
    <w:p w:rsidR="004E1053" w:rsidRDefault="004E1053" w:rsidP="004E1053">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Оплата труда за работу в выходные и нерабочие праздничные дни производится в соответствии со </w:t>
      </w:r>
      <w:hyperlink r:id="rId13" w:history="1">
        <w:r>
          <w:rPr>
            <w:rStyle w:val="a3"/>
            <w:rFonts w:ascii="Times New Roman" w:hAnsi="Times New Roman" w:cs="Times New Roman"/>
            <w:sz w:val="24"/>
            <w:szCs w:val="24"/>
          </w:rPr>
          <w:t>статьей 153</w:t>
        </w:r>
      </w:hyperlink>
      <w:r>
        <w:rPr>
          <w:rFonts w:ascii="Times New Roman" w:hAnsi="Times New Roman" w:cs="Times New Roman"/>
          <w:sz w:val="24"/>
          <w:szCs w:val="24"/>
        </w:rPr>
        <w:t xml:space="preserve"> Трудового кодекса Российской Федерации.</w:t>
      </w:r>
    </w:p>
    <w:p w:rsidR="004E1053" w:rsidRDefault="004E1053" w:rsidP="004E1053">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Оплата труда за работу в ночное время производится в соответствии со </w:t>
      </w:r>
      <w:hyperlink r:id="rId14" w:history="1">
        <w:r>
          <w:rPr>
            <w:rStyle w:val="a3"/>
            <w:rFonts w:ascii="Times New Roman" w:hAnsi="Times New Roman" w:cs="Times New Roman"/>
            <w:sz w:val="24"/>
            <w:szCs w:val="24"/>
          </w:rPr>
          <w:t>статьей 154</w:t>
        </w:r>
      </w:hyperlink>
      <w:r>
        <w:rPr>
          <w:rFonts w:ascii="Times New Roman" w:hAnsi="Times New Roman" w:cs="Times New Roman"/>
          <w:sz w:val="24"/>
          <w:szCs w:val="24"/>
        </w:rPr>
        <w:t xml:space="preserve"> Трудового кодекса Российской Федерации.</w:t>
      </w:r>
    </w:p>
    <w:p w:rsidR="004E1053" w:rsidRDefault="004E1053" w:rsidP="004E1053">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Размер повышения оплаты труда за работу в ночное время (с 22 часов до 6 часов) составляет 35 процентов от должностного оклада, ставки за каждый час работы в ночное время, определяется в коллективном договоре образовательной организации.</w:t>
      </w:r>
    </w:p>
    <w:p w:rsidR="004E1053" w:rsidRDefault="004E1053" w:rsidP="004E1053">
      <w:pPr>
        <w:ind w:firstLine="567"/>
        <w:jc w:val="both"/>
      </w:pPr>
    </w:p>
    <w:p w:rsidR="004E1053" w:rsidRDefault="004E1053" w:rsidP="004E1053">
      <w:pPr>
        <w:ind w:firstLine="567"/>
        <w:jc w:val="both"/>
      </w:pPr>
    </w:p>
    <w:p w:rsidR="004E1053" w:rsidRDefault="004E1053" w:rsidP="004E1053">
      <w:pPr>
        <w:ind w:firstLine="567"/>
        <w:jc w:val="both"/>
      </w:pPr>
    </w:p>
    <w:p w:rsidR="004E1053" w:rsidRDefault="004E1053" w:rsidP="004E1053">
      <w:pPr>
        <w:ind w:firstLine="567"/>
        <w:jc w:val="both"/>
      </w:pPr>
    </w:p>
    <w:p w:rsidR="004E1053" w:rsidRDefault="004E1053" w:rsidP="004E1053">
      <w:pPr>
        <w:ind w:firstLine="567"/>
        <w:jc w:val="both"/>
      </w:pPr>
    </w:p>
    <w:p w:rsidR="004E1053" w:rsidRDefault="004E1053" w:rsidP="004E1053">
      <w:pPr>
        <w:ind w:firstLine="567"/>
        <w:jc w:val="both"/>
      </w:pPr>
    </w:p>
    <w:p w:rsidR="004E1053" w:rsidRDefault="004E1053" w:rsidP="004E1053">
      <w:pPr>
        <w:ind w:firstLine="567"/>
        <w:jc w:val="both"/>
      </w:pPr>
    </w:p>
    <w:p w:rsidR="004E1053" w:rsidRDefault="004E1053" w:rsidP="004E1053">
      <w:pPr>
        <w:ind w:firstLine="567"/>
        <w:jc w:val="both"/>
      </w:pPr>
    </w:p>
    <w:p w:rsidR="004E1053" w:rsidRDefault="004E1053" w:rsidP="004E1053">
      <w:pPr>
        <w:ind w:firstLine="567"/>
        <w:jc w:val="both"/>
      </w:pPr>
    </w:p>
    <w:p w:rsidR="004E1053" w:rsidRDefault="004E1053" w:rsidP="004E1053">
      <w:pPr>
        <w:ind w:firstLine="567"/>
        <w:jc w:val="both"/>
      </w:pPr>
    </w:p>
    <w:p w:rsidR="004E1053" w:rsidRDefault="004E1053" w:rsidP="004E1053">
      <w:pPr>
        <w:ind w:firstLine="567"/>
        <w:jc w:val="both"/>
      </w:pPr>
    </w:p>
    <w:p w:rsidR="004E1053" w:rsidRDefault="004E1053" w:rsidP="004E1053">
      <w:pPr>
        <w:pStyle w:val="ConsPlusTitle"/>
        <w:jc w:val="center"/>
        <w:rPr>
          <w:sz w:val="24"/>
          <w:szCs w:val="24"/>
        </w:rPr>
      </w:pPr>
      <w:bookmarkStart w:id="0" w:name="sub_37"/>
      <w:r>
        <w:rPr>
          <w:sz w:val="24"/>
          <w:szCs w:val="24"/>
        </w:rPr>
        <w:t>РАЗМЕР КОМПЕНСАЦИОННЫХ ВЫПЛАТ ЗА РАБОТУ В ДРУГИХ УСЛОВИЯХ,</w:t>
      </w:r>
    </w:p>
    <w:p w:rsidR="004E1053" w:rsidRDefault="004E1053" w:rsidP="004E1053">
      <w:pPr>
        <w:pStyle w:val="ConsPlusTitle"/>
        <w:jc w:val="center"/>
        <w:rPr>
          <w:sz w:val="24"/>
          <w:szCs w:val="24"/>
        </w:rPr>
      </w:pPr>
      <w:r>
        <w:rPr>
          <w:sz w:val="24"/>
          <w:szCs w:val="24"/>
        </w:rPr>
        <w:t>ОТКЛОНЯЮЩИХСЯ ОТ НОРМАЛЬНЫХ</w:t>
      </w: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558"/>
        <w:gridCol w:w="4829"/>
        <w:gridCol w:w="3647"/>
      </w:tblGrid>
      <w:tr w:rsidR="004E1053" w:rsidTr="004E1053">
        <w:tc>
          <w:tcPr>
            <w:tcW w:w="558" w:type="dxa"/>
            <w:tcBorders>
              <w:top w:val="single" w:sz="4" w:space="0" w:color="auto"/>
              <w:left w:val="single" w:sz="4" w:space="0" w:color="auto"/>
              <w:bottom w:val="single" w:sz="4" w:space="0" w:color="auto"/>
              <w:right w:val="single" w:sz="4" w:space="0" w:color="auto"/>
            </w:tcBorders>
            <w:hideMark/>
          </w:tcPr>
          <w:p w:rsidR="004E1053" w:rsidRDefault="004E1053">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N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4829" w:type="dxa"/>
            <w:tcBorders>
              <w:top w:val="single" w:sz="4" w:space="0" w:color="auto"/>
              <w:left w:val="single" w:sz="4" w:space="0" w:color="auto"/>
              <w:bottom w:val="single" w:sz="4" w:space="0" w:color="auto"/>
              <w:right w:val="single" w:sz="4" w:space="0" w:color="auto"/>
            </w:tcBorders>
            <w:hideMark/>
          </w:tcPr>
          <w:p w:rsidR="004E1053" w:rsidRDefault="004E1053">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Наименование выплаты за работу в других условиях, отклоняющихся </w:t>
            </w:r>
            <w:proofErr w:type="gramStart"/>
            <w:r>
              <w:rPr>
                <w:rFonts w:ascii="Times New Roman" w:hAnsi="Times New Roman" w:cs="Times New Roman"/>
                <w:sz w:val="24"/>
                <w:szCs w:val="24"/>
              </w:rPr>
              <w:t>от</w:t>
            </w:r>
            <w:proofErr w:type="gramEnd"/>
            <w:r>
              <w:rPr>
                <w:rFonts w:ascii="Times New Roman" w:hAnsi="Times New Roman" w:cs="Times New Roman"/>
                <w:sz w:val="24"/>
                <w:szCs w:val="24"/>
              </w:rPr>
              <w:t xml:space="preserve"> нормальных</w:t>
            </w:r>
          </w:p>
        </w:tc>
        <w:tc>
          <w:tcPr>
            <w:tcW w:w="3647" w:type="dxa"/>
            <w:tcBorders>
              <w:top w:val="single" w:sz="4" w:space="0" w:color="auto"/>
              <w:left w:val="single" w:sz="4" w:space="0" w:color="auto"/>
              <w:bottom w:val="single" w:sz="4" w:space="0" w:color="auto"/>
              <w:right w:val="single" w:sz="4" w:space="0" w:color="auto"/>
            </w:tcBorders>
            <w:hideMark/>
          </w:tcPr>
          <w:p w:rsidR="004E1053" w:rsidRDefault="004E1053">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Размер (проценты)</w:t>
            </w:r>
          </w:p>
        </w:tc>
      </w:tr>
      <w:tr w:rsidR="004E1053" w:rsidTr="004E1053">
        <w:tc>
          <w:tcPr>
            <w:tcW w:w="558" w:type="dxa"/>
            <w:tcBorders>
              <w:top w:val="single" w:sz="4" w:space="0" w:color="auto"/>
              <w:left w:val="single" w:sz="4" w:space="0" w:color="auto"/>
              <w:bottom w:val="single" w:sz="4" w:space="0" w:color="auto"/>
              <w:right w:val="single" w:sz="4" w:space="0" w:color="auto"/>
            </w:tcBorders>
            <w:hideMark/>
          </w:tcPr>
          <w:p w:rsidR="004E1053" w:rsidRDefault="004E1053">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829" w:type="dxa"/>
            <w:tcBorders>
              <w:top w:val="single" w:sz="4" w:space="0" w:color="auto"/>
              <w:left w:val="single" w:sz="4" w:space="0" w:color="auto"/>
              <w:bottom w:val="single" w:sz="4" w:space="0" w:color="auto"/>
              <w:right w:val="single" w:sz="4" w:space="0" w:color="auto"/>
            </w:tcBorders>
            <w:hideMark/>
          </w:tcPr>
          <w:p w:rsidR="004E1053" w:rsidRDefault="004E1053">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647" w:type="dxa"/>
            <w:tcBorders>
              <w:top w:val="single" w:sz="4" w:space="0" w:color="auto"/>
              <w:left w:val="single" w:sz="4" w:space="0" w:color="auto"/>
              <w:bottom w:val="single" w:sz="4" w:space="0" w:color="auto"/>
              <w:right w:val="single" w:sz="4" w:space="0" w:color="auto"/>
            </w:tcBorders>
            <w:hideMark/>
          </w:tcPr>
          <w:p w:rsidR="004E1053" w:rsidRDefault="004E1053">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4E1053" w:rsidTr="004E1053">
        <w:tc>
          <w:tcPr>
            <w:tcW w:w="558" w:type="dxa"/>
            <w:tcBorders>
              <w:top w:val="single" w:sz="4" w:space="0" w:color="auto"/>
              <w:left w:val="single" w:sz="4" w:space="0" w:color="auto"/>
              <w:bottom w:val="single" w:sz="4" w:space="0" w:color="auto"/>
              <w:right w:val="single" w:sz="4" w:space="0" w:color="auto"/>
            </w:tcBorders>
            <w:hideMark/>
          </w:tcPr>
          <w:p w:rsidR="004E1053" w:rsidRDefault="004E1053">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829" w:type="dxa"/>
            <w:tcBorders>
              <w:top w:val="single" w:sz="4" w:space="0" w:color="auto"/>
              <w:left w:val="single" w:sz="4" w:space="0" w:color="auto"/>
              <w:bottom w:val="single" w:sz="4" w:space="0" w:color="auto"/>
              <w:right w:val="single" w:sz="4" w:space="0" w:color="auto"/>
            </w:tcBorders>
            <w:hideMark/>
          </w:tcPr>
          <w:p w:rsidR="004E1053" w:rsidRDefault="004E1053">
            <w:pPr>
              <w:pStyle w:val="ConsPlusNormal"/>
              <w:spacing w:line="276" w:lineRule="auto"/>
              <w:ind w:firstLine="0"/>
              <w:rPr>
                <w:rFonts w:ascii="Times New Roman" w:hAnsi="Times New Roman" w:cs="Times New Roman"/>
                <w:sz w:val="24"/>
                <w:szCs w:val="24"/>
              </w:rPr>
            </w:pPr>
            <w:proofErr w:type="gramStart"/>
            <w:r>
              <w:rPr>
                <w:rFonts w:ascii="Times New Roman" w:hAnsi="Times New Roman" w:cs="Times New Roman"/>
                <w:sz w:val="24"/>
                <w:szCs w:val="24"/>
              </w:rPr>
              <w:t>за заведование кабинетами, учебно-консультативными пунктами, музеями, производственной практикой, летней оздоровительной кампанией, учебно-тренировочными сборами, методическими, цикловыми и предметными комиссиями, методическими объединениями, районными методическими объединениями, кружковую работу, внеурочную деятельность и другое</w:t>
            </w:r>
            <w:proofErr w:type="gramEnd"/>
          </w:p>
        </w:tc>
        <w:tc>
          <w:tcPr>
            <w:tcW w:w="3647" w:type="dxa"/>
            <w:tcBorders>
              <w:top w:val="single" w:sz="4" w:space="0" w:color="auto"/>
              <w:left w:val="single" w:sz="4" w:space="0" w:color="auto"/>
              <w:bottom w:val="single" w:sz="4" w:space="0" w:color="auto"/>
              <w:right w:val="single" w:sz="4" w:space="0" w:color="auto"/>
            </w:tcBorders>
            <w:hideMark/>
          </w:tcPr>
          <w:p w:rsidR="004E1053" w:rsidRDefault="004E1053">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до 35 процентов от минимального должностного оклада (включительно), в разрезе структурных подразделений</w:t>
            </w:r>
          </w:p>
        </w:tc>
      </w:tr>
      <w:tr w:rsidR="004E1053" w:rsidTr="004E1053">
        <w:tc>
          <w:tcPr>
            <w:tcW w:w="558" w:type="dxa"/>
            <w:tcBorders>
              <w:top w:val="single" w:sz="4" w:space="0" w:color="auto"/>
              <w:left w:val="single" w:sz="4" w:space="0" w:color="auto"/>
              <w:bottom w:val="single" w:sz="4" w:space="0" w:color="auto"/>
              <w:right w:val="single" w:sz="4" w:space="0" w:color="auto"/>
            </w:tcBorders>
            <w:hideMark/>
          </w:tcPr>
          <w:p w:rsidR="004E1053" w:rsidRDefault="004E1053">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829" w:type="dxa"/>
            <w:tcBorders>
              <w:top w:val="single" w:sz="4" w:space="0" w:color="auto"/>
              <w:left w:val="single" w:sz="4" w:space="0" w:color="auto"/>
              <w:bottom w:val="single" w:sz="4" w:space="0" w:color="auto"/>
              <w:right w:val="single" w:sz="4" w:space="0" w:color="auto"/>
            </w:tcBorders>
            <w:hideMark/>
          </w:tcPr>
          <w:p w:rsidR="004E1053" w:rsidRDefault="004E1053">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за дифференцированный, персонифицированный учет учебно-вспомогательному персоналу; педагогическим работникам; специалистам и служащим организаций</w:t>
            </w:r>
          </w:p>
        </w:tc>
        <w:tc>
          <w:tcPr>
            <w:tcW w:w="3647" w:type="dxa"/>
            <w:tcBorders>
              <w:top w:val="single" w:sz="4" w:space="0" w:color="auto"/>
              <w:left w:val="single" w:sz="4" w:space="0" w:color="auto"/>
              <w:bottom w:val="single" w:sz="4" w:space="0" w:color="auto"/>
              <w:right w:val="single" w:sz="4" w:space="0" w:color="auto"/>
            </w:tcBorders>
            <w:hideMark/>
          </w:tcPr>
          <w:p w:rsidR="004E1053" w:rsidRDefault="004E1053">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до 200 процентов минимального должностного оклада (включительно), в разрезе структурных подразделений</w:t>
            </w:r>
          </w:p>
        </w:tc>
      </w:tr>
    </w:tbl>
    <w:p w:rsidR="004E1053" w:rsidRDefault="004E1053" w:rsidP="004E1053">
      <w:pPr>
        <w:pStyle w:val="ConsPlusNormal"/>
        <w:jc w:val="both"/>
        <w:rPr>
          <w:rFonts w:ascii="Times New Roman" w:hAnsi="Times New Roman" w:cs="Times New Roman"/>
          <w:sz w:val="24"/>
          <w:szCs w:val="24"/>
        </w:rPr>
      </w:pPr>
    </w:p>
    <w:p w:rsidR="004E1053" w:rsidRDefault="004E1053" w:rsidP="004E1053">
      <w:pPr>
        <w:pStyle w:val="ConsPlusNormal"/>
        <w:jc w:val="both"/>
      </w:pPr>
    </w:p>
    <w:p w:rsidR="004E1053" w:rsidRDefault="004E1053" w:rsidP="004E1053">
      <w:pPr>
        <w:pStyle w:val="af0"/>
      </w:pPr>
      <w:r>
        <w:t xml:space="preserve"> Конкретный перечень работников, которым могут устанавливаться выплаты к окладу (должностному окладу) (ставке), и конкретный размер выплат определяются директором МКУ ДО ДЭБЦ «Эко-Дон» г. Калача-на-Дону по согласованию с коллегиальным органом управления   МКУ  ДО ДЭБЦ « Эко-Дон» г. Калача-на-Дону.</w:t>
      </w:r>
      <w:bookmarkEnd w:id="0"/>
    </w:p>
    <w:p w:rsidR="004E1053" w:rsidRDefault="004E1053" w:rsidP="004E1053">
      <w:pPr>
        <w:pStyle w:val="31"/>
        <w:jc w:val="right"/>
      </w:pPr>
    </w:p>
    <w:p w:rsidR="004E1053" w:rsidRDefault="004E1053" w:rsidP="004E1053">
      <w:pPr>
        <w:pStyle w:val="31"/>
        <w:rPr>
          <w:b/>
          <w:sz w:val="24"/>
          <w:szCs w:val="24"/>
        </w:rPr>
      </w:pPr>
    </w:p>
    <w:p w:rsidR="004E1053" w:rsidRDefault="004E1053" w:rsidP="004E1053">
      <w:pPr>
        <w:pStyle w:val="31"/>
        <w:rPr>
          <w:b/>
          <w:sz w:val="24"/>
          <w:szCs w:val="24"/>
        </w:rPr>
      </w:pPr>
    </w:p>
    <w:p w:rsidR="004E1053" w:rsidRDefault="004E1053" w:rsidP="004E1053">
      <w:pPr>
        <w:pStyle w:val="31"/>
        <w:rPr>
          <w:b/>
          <w:sz w:val="24"/>
          <w:szCs w:val="24"/>
        </w:rPr>
      </w:pPr>
    </w:p>
    <w:p w:rsidR="004E1053" w:rsidRDefault="004E1053" w:rsidP="004E1053">
      <w:pPr>
        <w:pStyle w:val="31"/>
        <w:rPr>
          <w:b/>
          <w:sz w:val="24"/>
          <w:szCs w:val="24"/>
        </w:rPr>
      </w:pPr>
    </w:p>
    <w:p w:rsidR="004E1053" w:rsidRDefault="004E1053" w:rsidP="004E1053">
      <w:pPr>
        <w:pStyle w:val="31"/>
        <w:rPr>
          <w:b/>
          <w:sz w:val="24"/>
          <w:szCs w:val="24"/>
        </w:rPr>
      </w:pPr>
    </w:p>
    <w:p w:rsidR="00277509" w:rsidRDefault="00277509" w:rsidP="00277509">
      <w:pPr>
        <w:jc w:val="right"/>
        <w:rPr>
          <w:bCs/>
        </w:rPr>
      </w:pPr>
    </w:p>
    <w:p w:rsidR="00277509" w:rsidRDefault="00277509" w:rsidP="00277509">
      <w:pPr>
        <w:jc w:val="right"/>
        <w:rPr>
          <w:bCs/>
        </w:rPr>
      </w:pPr>
    </w:p>
    <w:p w:rsidR="00277509" w:rsidRDefault="00277509" w:rsidP="00277509">
      <w:pPr>
        <w:jc w:val="right"/>
        <w:rPr>
          <w:bCs/>
        </w:rPr>
      </w:pPr>
    </w:p>
    <w:p w:rsidR="00277509" w:rsidRDefault="00277509" w:rsidP="00277509">
      <w:pPr>
        <w:jc w:val="right"/>
        <w:rPr>
          <w:bCs/>
        </w:rPr>
      </w:pPr>
    </w:p>
    <w:p w:rsidR="00277509" w:rsidRDefault="00277509" w:rsidP="00277509">
      <w:pPr>
        <w:jc w:val="right"/>
        <w:rPr>
          <w:bCs/>
        </w:rPr>
      </w:pPr>
    </w:p>
    <w:p w:rsidR="00277509" w:rsidRDefault="00277509" w:rsidP="00277509">
      <w:pPr>
        <w:jc w:val="right"/>
        <w:rPr>
          <w:bCs/>
        </w:rPr>
      </w:pPr>
    </w:p>
    <w:p w:rsidR="00277509" w:rsidRDefault="00277509" w:rsidP="00277509">
      <w:pPr>
        <w:jc w:val="right"/>
        <w:rPr>
          <w:bCs/>
        </w:rPr>
      </w:pPr>
    </w:p>
    <w:p w:rsidR="00277509" w:rsidRDefault="00277509" w:rsidP="00277509">
      <w:pPr>
        <w:jc w:val="right"/>
        <w:rPr>
          <w:bCs/>
        </w:rPr>
      </w:pPr>
    </w:p>
    <w:p w:rsidR="004E1053" w:rsidRDefault="004E1053" w:rsidP="004E1053">
      <w:pPr>
        <w:pStyle w:val="31"/>
        <w:jc w:val="right"/>
        <w:rPr>
          <w:sz w:val="24"/>
          <w:szCs w:val="24"/>
        </w:rPr>
      </w:pPr>
    </w:p>
    <w:p w:rsidR="004E1053" w:rsidRDefault="004E1053" w:rsidP="004E1053">
      <w:pPr>
        <w:pStyle w:val="31"/>
        <w:jc w:val="right"/>
        <w:rPr>
          <w:sz w:val="24"/>
          <w:szCs w:val="24"/>
        </w:rPr>
      </w:pPr>
      <w:r>
        <w:rPr>
          <w:sz w:val="24"/>
          <w:szCs w:val="24"/>
        </w:rPr>
        <w:t>Приложение 5</w:t>
      </w:r>
    </w:p>
    <w:p w:rsidR="004E1053" w:rsidRDefault="004E1053" w:rsidP="004E1053">
      <w:pPr>
        <w:pStyle w:val="31"/>
        <w:jc w:val="right"/>
        <w:rPr>
          <w:sz w:val="24"/>
          <w:szCs w:val="24"/>
        </w:rPr>
      </w:pPr>
    </w:p>
    <w:p w:rsidR="004E1053" w:rsidRDefault="004E1053" w:rsidP="004E1053">
      <w:pPr>
        <w:pStyle w:val="31"/>
        <w:jc w:val="center"/>
        <w:rPr>
          <w:b/>
          <w:sz w:val="24"/>
          <w:szCs w:val="24"/>
        </w:rPr>
      </w:pPr>
      <w:r>
        <w:rPr>
          <w:b/>
          <w:sz w:val="24"/>
          <w:szCs w:val="24"/>
        </w:rPr>
        <w:t>Перечень локальных нормативных актов, содержащих нормы трудового права, принимаемых работодателем с учетом мотивированного мнения выборного органа первичной профсоюзной организации</w:t>
      </w:r>
    </w:p>
    <w:p w:rsidR="004E1053" w:rsidRDefault="004E1053" w:rsidP="004E1053">
      <w:pPr>
        <w:pStyle w:val="31"/>
        <w:jc w:val="center"/>
        <w:rPr>
          <w:b/>
          <w:sz w:val="24"/>
          <w:szCs w:val="24"/>
        </w:rPr>
      </w:pPr>
    </w:p>
    <w:p w:rsidR="004E1053" w:rsidRDefault="004E1053" w:rsidP="004E1053">
      <w:pPr>
        <w:pStyle w:val="3"/>
        <w:numPr>
          <w:ilvl w:val="0"/>
          <w:numId w:val="4"/>
        </w:numPr>
        <w:ind w:left="0" w:firstLine="567"/>
        <w:jc w:val="both"/>
      </w:pPr>
      <w:r>
        <w:t>Положение об оплате труда работников МКУ ДО ДЭБЦ «Эко-</w:t>
      </w:r>
      <w:proofErr w:type="spellStart"/>
      <w:r>
        <w:t>Дон</w:t>
      </w:r>
      <w:proofErr w:type="gramStart"/>
      <w:r>
        <w:t>»г</w:t>
      </w:r>
      <w:proofErr w:type="spellEnd"/>
      <w:proofErr w:type="gramEnd"/>
      <w:r>
        <w:t>. Калача-на-Дону Волгоградской области.</w:t>
      </w:r>
    </w:p>
    <w:p w:rsidR="004E1053" w:rsidRDefault="004E1053" w:rsidP="004E1053">
      <w:pPr>
        <w:pStyle w:val="3"/>
        <w:numPr>
          <w:ilvl w:val="0"/>
          <w:numId w:val="4"/>
        </w:numPr>
        <w:ind w:left="0" w:firstLine="567"/>
        <w:jc w:val="both"/>
      </w:pPr>
      <w:r>
        <w:t>Правила внутреннего трудового распорядка для работников МКУ ДО ДЭБЦ «Эко-Дон»  г. Калача-на-Дону Волгоградской области.</w:t>
      </w:r>
    </w:p>
    <w:p w:rsidR="004E1053" w:rsidRDefault="004E1053" w:rsidP="004E1053">
      <w:pPr>
        <w:pStyle w:val="3"/>
        <w:numPr>
          <w:ilvl w:val="0"/>
          <w:numId w:val="4"/>
        </w:numPr>
        <w:ind w:left="0" w:firstLine="567"/>
        <w:jc w:val="both"/>
      </w:pPr>
      <w:r>
        <w:t>График отпусков работников МКУ ДО ДЭБЦ «Эко-Дон»  г. Калача-на-Дону Волгоградской области</w:t>
      </w:r>
    </w:p>
    <w:p w:rsidR="004E1053" w:rsidRDefault="004E1053" w:rsidP="004E1053">
      <w:pPr>
        <w:pStyle w:val="3"/>
        <w:numPr>
          <w:ilvl w:val="0"/>
          <w:numId w:val="4"/>
        </w:numPr>
        <w:ind w:left="0" w:firstLine="567"/>
        <w:jc w:val="both"/>
      </w:pPr>
      <w:r>
        <w:t>Положение об административно-общественном контроле по охране труда в МКУ ДО ДЭБЦ «Эко-Дон»  г. Калача-на-Дону Волгоградской области.</w:t>
      </w:r>
    </w:p>
    <w:p w:rsidR="004E1053" w:rsidRDefault="004E1053" w:rsidP="004E1053">
      <w:pPr>
        <w:pStyle w:val="3"/>
        <w:numPr>
          <w:ilvl w:val="0"/>
          <w:numId w:val="4"/>
        </w:numPr>
        <w:ind w:left="0" w:firstLine="567"/>
        <w:jc w:val="both"/>
      </w:pPr>
      <w:r>
        <w:t>Положение о порядке обучения и проверки знаний по охране труда руководителей и работников МКУ ДО ДЭБЦ «Эко-Дон» г. Калача-на-Дону Волгоградской области.</w:t>
      </w:r>
    </w:p>
    <w:p w:rsidR="004E1053" w:rsidRDefault="004E1053" w:rsidP="004E1053">
      <w:pPr>
        <w:numPr>
          <w:ilvl w:val="0"/>
          <w:numId w:val="4"/>
        </w:numPr>
        <w:ind w:left="0" w:firstLine="567"/>
        <w:jc w:val="both"/>
        <w:rPr>
          <w:bCs/>
        </w:rPr>
      </w:pPr>
      <w:r>
        <w:t>Положение</w:t>
      </w:r>
      <w:r>
        <w:rPr>
          <w:bCs/>
        </w:rPr>
        <w:t xml:space="preserve"> о работе уполномоченного лица по  охране труда</w:t>
      </w:r>
      <w:r>
        <w:rPr>
          <w:bCs/>
        </w:rPr>
        <w:br/>
        <w:t>профсоюза или трудового коллектива.</w:t>
      </w:r>
    </w:p>
    <w:p w:rsidR="004E1053" w:rsidRDefault="004E1053" w:rsidP="004E1053">
      <w:pPr>
        <w:numPr>
          <w:ilvl w:val="0"/>
          <w:numId w:val="4"/>
        </w:numPr>
        <w:ind w:left="0" w:firstLine="567"/>
        <w:jc w:val="both"/>
        <w:rPr>
          <w:bCs/>
        </w:rPr>
      </w:pPr>
      <w:r>
        <w:rPr>
          <w:bCs/>
        </w:rPr>
        <w:t>Положение о службе охраны труда</w:t>
      </w:r>
      <w:r>
        <w:t xml:space="preserve"> МКУ ДО ДЭБЦ «Эко-Дон»  г. Калача-на-Дону Волгоградской области.</w:t>
      </w:r>
    </w:p>
    <w:p w:rsidR="004E1053" w:rsidRDefault="004E1053" w:rsidP="004E1053">
      <w:pPr>
        <w:numPr>
          <w:ilvl w:val="0"/>
          <w:numId w:val="4"/>
        </w:numPr>
        <w:ind w:left="0" w:firstLine="567"/>
        <w:jc w:val="both"/>
        <w:rPr>
          <w:bCs/>
        </w:rPr>
      </w:pPr>
      <w:r>
        <w:rPr>
          <w:bCs/>
        </w:rPr>
        <w:t xml:space="preserve">Положение об организации работы по охране труда и обеспечению безопасности образовательного процесса в </w:t>
      </w:r>
      <w:r>
        <w:t>МКУ ДО ДЭБЦ «Эко-Дон»  г. Калача-на-Дону Волгоградской области.</w:t>
      </w:r>
    </w:p>
    <w:p w:rsidR="004E1053" w:rsidRDefault="004E1053" w:rsidP="004E1053">
      <w:pPr>
        <w:numPr>
          <w:ilvl w:val="0"/>
          <w:numId w:val="4"/>
        </w:numPr>
        <w:ind w:left="0" w:firstLine="567"/>
        <w:jc w:val="both"/>
        <w:rPr>
          <w:bCs/>
        </w:rPr>
      </w:pPr>
      <w:r>
        <w:rPr>
          <w:bCs/>
        </w:rPr>
        <w:t xml:space="preserve">Положение о комиссии по охране труда </w:t>
      </w:r>
      <w:r>
        <w:t>МКУ ДО ДЭБЦ «Эко-Дон»  г. Калача-на-Дону Волгоградской области.</w:t>
      </w:r>
    </w:p>
    <w:p w:rsidR="004E1053" w:rsidRDefault="004E1053" w:rsidP="004E1053">
      <w:pPr>
        <w:numPr>
          <w:ilvl w:val="0"/>
          <w:numId w:val="4"/>
        </w:numPr>
        <w:ind w:left="0" w:firstLine="567"/>
        <w:jc w:val="both"/>
        <w:rPr>
          <w:bCs/>
        </w:rPr>
      </w:pPr>
      <w:r>
        <w:t>Соглашение администрации и профсоюзного комитета МКУ ДО ДЭБЦ «Эко-Дон»   г. Калача-на-Дону Волгоградской области по охране труда.</w:t>
      </w:r>
    </w:p>
    <w:p w:rsidR="004E1053" w:rsidRDefault="004E1053" w:rsidP="004E1053">
      <w:pPr>
        <w:pStyle w:val="3"/>
        <w:numPr>
          <w:ilvl w:val="0"/>
          <w:numId w:val="4"/>
        </w:numPr>
        <w:ind w:left="0" w:firstLine="567"/>
        <w:jc w:val="both"/>
      </w:pPr>
      <w:r>
        <w:t>Должностные обязанности по охране труда руководителей и работников МКУ ДО ДЭБЦ «Эко-Дон»   г. Калача-на-Дону Волгоградской области.</w:t>
      </w:r>
    </w:p>
    <w:p w:rsidR="004E1053" w:rsidRDefault="004E1053" w:rsidP="004E1053">
      <w:pPr>
        <w:numPr>
          <w:ilvl w:val="0"/>
          <w:numId w:val="4"/>
        </w:numPr>
        <w:ind w:left="0" w:firstLine="567"/>
        <w:jc w:val="both"/>
        <w:rPr>
          <w:bCs/>
        </w:rPr>
      </w:pPr>
      <w:r>
        <w:rPr>
          <w:bCs/>
        </w:rPr>
        <w:t xml:space="preserve">Инструкции по охране труда руководителей и работников </w:t>
      </w:r>
      <w:r>
        <w:t>МКУ ДО ДЭБЦ «Эко-Дон»  г. Калача-на-Дону Волгоградской области.</w:t>
      </w:r>
    </w:p>
    <w:p w:rsidR="004E1053" w:rsidRDefault="004E1053" w:rsidP="004E1053">
      <w:pPr>
        <w:numPr>
          <w:ilvl w:val="0"/>
          <w:numId w:val="4"/>
        </w:numPr>
        <w:ind w:left="0" w:firstLine="567"/>
        <w:jc w:val="both"/>
        <w:rPr>
          <w:bCs/>
        </w:rPr>
      </w:pPr>
      <w:r>
        <w:t>План мероприятий по улучшению условий, охраны труда, здоровья работников и обучающихся МКУ ДО ДЭБЦ «Эко-Дон» г. Калача-на-Дону  Волгоградской области.</w:t>
      </w:r>
    </w:p>
    <w:p w:rsidR="004E1053" w:rsidRDefault="004E1053" w:rsidP="004E1053">
      <w:pPr>
        <w:numPr>
          <w:ilvl w:val="0"/>
          <w:numId w:val="4"/>
        </w:numPr>
        <w:ind w:left="0" w:firstLine="567"/>
        <w:jc w:val="both"/>
        <w:rPr>
          <w:bCs/>
        </w:rPr>
      </w:pPr>
      <w:r>
        <w:t>План противопожарных мероприятий.</w:t>
      </w:r>
    </w:p>
    <w:p w:rsidR="004E1053" w:rsidRDefault="004E1053" w:rsidP="004E1053">
      <w:pPr>
        <w:numPr>
          <w:ilvl w:val="0"/>
          <w:numId w:val="4"/>
        </w:numPr>
        <w:ind w:left="0" w:firstLine="567"/>
        <w:jc w:val="both"/>
        <w:rPr>
          <w:bCs/>
        </w:rPr>
      </w:pPr>
      <w:r>
        <w:t>Положение</w:t>
      </w:r>
      <w:r>
        <w:rPr>
          <w:bCs/>
        </w:rPr>
        <w:t xml:space="preserve"> </w:t>
      </w:r>
      <w:r>
        <w:t>о порядке предоставления педагогическим работникам муниципального казенного учреждения дополнительного образования  детский эколого-биологический центр « Эко-Дон» г. Калача-на-Дону» Волгоградской области длительного отпуска сроком до одного года.</w:t>
      </w:r>
    </w:p>
    <w:p w:rsidR="009B08EB" w:rsidRDefault="004E1053" w:rsidP="004E1053">
      <w:pPr>
        <w:pStyle w:val="af0"/>
        <w:numPr>
          <w:ilvl w:val="0"/>
          <w:numId w:val="4"/>
        </w:numPr>
        <w:ind w:left="0" w:firstLine="567"/>
        <w:jc w:val="both"/>
      </w:pPr>
      <w:r>
        <w:t xml:space="preserve">Положение об особенностях направления работников муниципального казенного учреждения дополнительного образования </w:t>
      </w:r>
      <w:proofErr w:type="gramStart"/>
      <w:r>
        <w:t>детский</w:t>
      </w:r>
      <w:proofErr w:type="gramEnd"/>
      <w:r>
        <w:t xml:space="preserve"> эколого-биологический  </w:t>
      </w:r>
    </w:p>
    <w:p w:rsidR="004E1053" w:rsidRDefault="004E1053" w:rsidP="009B08EB">
      <w:pPr>
        <w:pStyle w:val="af0"/>
        <w:jc w:val="both"/>
      </w:pPr>
      <w:r>
        <w:t>«Эко-Дон» г. Калача-на-Дону Волгоградской области  в служебные командировки.</w:t>
      </w:r>
    </w:p>
    <w:p w:rsidR="004E1053" w:rsidRDefault="004E1053" w:rsidP="004E1053">
      <w:pPr>
        <w:pStyle w:val="af0"/>
        <w:ind w:left="567"/>
        <w:jc w:val="both"/>
      </w:pPr>
    </w:p>
    <w:p w:rsidR="004E1053" w:rsidRDefault="004E1053" w:rsidP="004E1053">
      <w:pPr>
        <w:pStyle w:val="af0"/>
        <w:ind w:left="567"/>
        <w:jc w:val="both"/>
      </w:pPr>
    </w:p>
    <w:p w:rsidR="004E1053" w:rsidRDefault="004E1053" w:rsidP="004E1053">
      <w:pPr>
        <w:pStyle w:val="af0"/>
        <w:ind w:left="567"/>
        <w:jc w:val="both"/>
      </w:pPr>
    </w:p>
    <w:p w:rsidR="004E1053" w:rsidRDefault="004E1053" w:rsidP="004E1053">
      <w:pPr>
        <w:pStyle w:val="af0"/>
        <w:ind w:left="567"/>
        <w:jc w:val="both"/>
      </w:pPr>
    </w:p>
    <w:p w:rsidR="004E1053" w:rsidRDefault="004E1053" w:rsidP="004E1053">
      <w:pPr>
        <w:pStyle w:val="af0"/>
        <w:ind w:left="567"/>
        <w:jc w:val="both"/>
      </w:pPr>
    </w:p>
    <w:p w:rsidR="004E1053" w:rsidRDefault="004E1053" w:rsidP="004E1053">
      <w:pPr>
        <w:pStyle w:val="af0"/>
        <w:ind w:left="567"/>
        <w:jc w:val="both"/>
      </w:pPr>
    </w:p>
    <w:p w:rsidR="004E1053" w:rsidRDefault="004E1053" w:rsidP="004E1053">
      <w:pPr>
        <w:pStyle w:val="af0"/>
        <w:ind w:left="567"/>
        <w:jc w:val="both"/>
      </w:pPr>
    </w:p>
    <w:p w:rsidR="004E1053" w:rsidRDefault="004E1053" w:rsidP="004E1053">
      <w:pPr>
        <w:pStyle w:val="af0"/>
        <w:ind w:left="567"/>
        <w:jc w:val="both"/>
      </w:pPr>
    </w:p>
    <w:p w:rsidR="009B08EB" w:rsidRDefault="009B08EB" w:rsidP="004E1053">
      <w:pPr>
        <w:pStyle w:val="af0"/>
        <w:ind w:left="567"/>
        <w:jc w:val="both"/>
        <w:sectPr w:rsidR="009B08EB">
          <w:pgSz w:w="11906" w:h="16838"/>
          <w:pgMar w:top="1134" w:right="850" w:bottom="1134" w:left="1701" w:header="708" w:footer="708" w:gutter="0"/>
          <w:cols w:space="708"/>
          <w:docGrid w:linePitch="360"/>
        </w:sectPr>
      </w:pPr>
    </w:p>
    <w:p w:rsidR="004E1053" w:rsidRDefault="009B08EB" w:rsidP="004E1053">
      <w:pPr>
        <w:pStyle w:val="af0"/>
        <w:ind w:left="567"/>
        <w:jc w:val="both"/>
      </w:pPr>
      <w:r>
        <w:rPr>
          <w:noProof/>
        </w:rPr>
        <w:lastRenderedPageBreak/>
        <w:drawing>
          <wp:anchor distT="0" distB="0" distL="114300" distR="114300" simplePos="0" relativeHeight="251659264" behindDoc="0" locked="0" layoutInCell="1" allowOverlap="1" wp14:anchorId="28319D7A" wp14:editId="12731489">
            <wp:simplePos x="0" y="0"/>
            <wp:positionH relativeFrom="column">
              <wp:posOffset>1628140</wp:posOffset>
            </wp:positionH>
            <wp:positionV relativeFrom="paragraph">
              <wp:posOffset>-2049780</wp:posOffset>
            </wp:positionV>
            <wp:extent cx="6511850" cy="9633030"/>
            <wp:effectExtent l="1270" t="0" r="5080" b="5080"/>
            <wp:wrapNone/>
            <wp:docPr id="3" name="Рисунок 3" descr="C:\Users\Пользователь\Desktop\Согл.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Согл. 1.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047" r="10670"/>
                    <a:stretch/>
                  </pic:blipFill>
                  <pic:spPr bwMode="auto">
                    <a:xfrm rot="5400000">
                      <a:off x="0" y="0"/>
                      <a:ext cx="6511850" cy="9633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1053" w:rsidRDefault="004E1053" w:rsidP="004E1053">
      <w:pPr>
        <w:pStyle w:val="af0"/>
        <w:ind w:left="567"/>
        <w:jc w:val="both"/>
      </w:pPr>
    </w:p>
    <w:p w:rsidR="004E1053" w:rsidRDefault="004E1053" w:rsidP="004E1053">
      <w:pPr>
        <w:pStyle w:val="af0"/>
        <w:ind w:left="567"/>
        <w:jc w:val="both"/>
      </w:pPr>
    </w:p>
    <w:p w:rsidR="004E1053" w:rsidRDefault="004E1053" w:rsidP="004E1053">
      <w:pPr>
        <w:pStyle w:val="af0"/>
        <w:ind w:left="567"/>
        <w:jc w:val="both"/>
      </w:pPr>
    </w:p>
    <w:p w:rsidR="004E1053" w:rsidRDefault="004E1053" w:rsidP="004E1053">
      <w:pPr>
        <w:pStyle w:val="af0"/>
        <w:ind w:left="567"/>
        <w:jc w:val="both"/>
      </w:pPr>
    </w:p>
    <w:p w:rsidR="004E1053" w:rsidRDefault="004E1053" w:rsidP="004E1053">
      <w:pPr>
        <w:pStyle w:val="af0"/>
        <w:ind w:left="567"/>
        <w:jc w:val="both"/>
      </w:pPr>
    </w:p>
    <w:p w:rsidR="004E1053" w:rsidRDefault="004E1053" w:rsidP="004E1053">
      <w:pPr>
        <w:pStyle w:val="af0"/>
        <w:ind w:left="567"/>
        <w:jc w:val="both"/>
      </w:pPr>
    </w:p>
    <w:p w:rsidR="004E1053" w:rsidRDefault="004E1053" w:rsidP="004E1053">
      <w:pPr>
        <w:jc w:val="center"/>
        <w:rPr>
          <w:sz w:val="28"/>
          <w:szCs w:val="28"/>
        </w:rPr>
      </w:pPr>
    </w:p>
    <w:p w:rsidR="004E1053" w:rsidRDefault="004E1053" w:rsidP="004E1053">
      <w:pPr>
        <w:pStyle w:val="31"/>
        <w:rPr>
          <w:b/>
          <w:sz w:val="24"/>
          <w:szCs w:val="24"/>
        </w:rPr>
      </w:pPr>
    </w:p>
    <w:p w:rsidR="004D78C9" w:rsidRDefault="004D78C9"/>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r>
        <w:rPr>
          <w:noProof/>
        </w:rPr>
        <w:lastRenderedPageBreak/>
        <w:drawing>
          <wp:anchor distT="0" distB="0" distL="114300" distR="114300" simplePos="0" relativeHeight="251660288" behindDoc="0" locked="0" layoutInCell="1" allowOverlap="1" wp14:anchorId="2CC386AD" wp14:editId="6412676C">
            <wp:simplePos x="0" y="0"/>
            <wp:positionH relativeFrom="column">
              <wp:posOffset>1455398</wp:posOffset>
            </wp:positionH>
            <wp:positionV relativeFrom="paragraph">
              <wp:posOffset>-2239623</wp:posOffset>
            </wp:positionV>
            <wp:extent cx="6646502" cy="10029825"/>
            <wp:effectExtent l="3492" t="0" r="6033" b="6032"/>
            <wp:wrapNone/>
            <wp:docPr id="4" name="Рисунок 4" descr="C:\Users\Пользователь\Desktop\Согл.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Согл. 2.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8736"/>
                    <a:stretch/>
                  </pic:blipFill>
                  <pic:spPr bwMode="auto">
                    <a:xfrm rot="5400000">
                      <a:off x="0" y="0"/>
                      <a:ext cx="6650060" cy="100351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r>
        <w:rPr>
          <w:noProof/>
        </w:rPr>
        <w:lastRenderedPageBreak/>
        <w:drawing>
          <wp:anchor distT="0" distB="0" distL="114300" distR="114300" simplePos="0" relativeHeight="251661312" behindDoc="0" locked="0" layoutInCell="1" allowOverlap="1">
            <wp:simplePos x="0" y="0"/>
            <wp:positionH relativeFrom="column">
              <wp:posOffset>694021</wp:posOffset>
            </wp:positionH>
            <wp:positionV relativeFrom="paragraph">
              <wp:posOffset>-2030696</wp:posOffset>
            </wp:positionV>
            <wp:extent cx="7689350" cy="10589828"/>
            <wp:effectExtent l="0" t="2222" r="4762" b="4763"/>
            <wp:wrapNone/>
            <wp:docPr id="5" name="Рисунок 5" descr="C:\Users\Пользователь\Desktop\Согл.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Согл. 3.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7694049" cy="1059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r>
        <w:rPr>
          <w:noProof/>
        </w:rPr>
        <w:lastRenderedPageBreak/>
        <w:drawing>
          <wp:anchor distT="0" distB="0" distL="114300" distR="114300" simplePos="0" relativeHeight="251662336" behindDoc="0" locked="0" layoutInCell="1" allowOverlap="1" wp14:anchorId="347347B1" wp14:editId="459213E9">
            <wp:simplePos x="0" y="0"/>
            <wp:positionH relativeFrom="column">
              <wp:posOffset>992117</wp:posOffset>
            </wp:positionH>
            <wp:positionV relativeFrom="paragraph">
              <wp:posOffset>-2243066</wp:posOffset>
            </wp:positionV>
            <wp:extent cx="6641800" cy="10517668"/>
            <wp:effectExtent l="5080" t="0" r="0" b="0"/>
            <wp:wrapNone/>
            <wp:docPr id="7" name="Рисунок 7" descr="C:\Users\Пользователь\Desktop\Согл.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Согл. 4.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758" t="4004" r="10756"/>
                    <a:stretch/>
                  </pic:blipFill>
                  <pic:spPr bwMode="auto">
                    <a:xfrm rot="5400000">
                      <a:off x="0" y="0"/>
                      <a:ext cx="6650421" cy="10531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r>
        <w:rPr>
          <w:noProof/>
        </w:rPr>
        <w:lastRenderedPageBreak/>
        <w:drawing>
          <wp:anchor distT="0" distB="0" distL="114300" distR="114300" simplePos="0" relativeHeight="251663360" behindDoc="0" locked="0" layoutInCell="1" allowOverlap="1" wp14:anchorId="1DE2DB53" wp14:editId="2304B135">
            <wp:simplePos x="0" y="0"/>
            <wp:positionH relativeFrom="column">
              <wp:posOffset>1019262</wp:posOffset>
            </wp:positionH>
            <wp:positionV relativeFrom="paragraph">
              <wp:posOffset>-1727287</wp:posOffset>
            </wp:positionV>
            <wp:extent cx="7287170" cy="10036726"/>
            <wp:effectExtent l="0" t="3175" r="6350" b="6350"/>
            <wp:wrapNone/>
            <wp:docPr id="8" name="Рисунок 8" descr="C:\Users\Пользователь\Desktop\Согл.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Согл. 5.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7292797" cy="10044476"/>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GoBack"/>
      <w:bookmarkEnd w:id="1"/>
    </w:p>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p w:rsidR="009B08EB" w:rsidRDefault="009B08EB"/>
    <w:sectPr w:rsidR="009B08EB" w:rsidSect="009B08EB">
      <w:pgSz w:w="16838" w:h="11906" w:orient="landscape"/>
      <w:pgMar w:top="851"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683E5619"/>
    <w:multiLevelType w:val="hybridMultilevel"/>
    <w:tmpl w:val="43BE3506"/>
    <w:lvl w:ilvl="0" w:tplc="0EF87CE0">
      <w:start w:val="1"/>
      <w:numFmt w:val="decimal"/>
      <w:lvlText w:val="%1."/>
      <w:lvlJc w:val="left"/>
      <w:pPr>
        <w:ind w:left="928"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0"/>
  </w:num>
  <w:num w:numId="2">
    <w:abstractNumId w:val="0"/>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A37"/>
    <w:rsid w:val="00176A9B"/>
    <w:rsid w:val="00277509"/>
    <w:rsid w:val="004D78C9"/>
    <w:rsid w:val="004E1053"/>
    <w:rsid w:val="009B08EB"/>
    <w:rsid w:val="00B82A37"/>
    <w:rsid w:val="00C812FD"/>
    <w:rsid w:val="00F35C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3"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105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4E1053"/>
    <w:rPr>
      <w:color w:val="0000FF"/>
      <w:u w:val="single"/>
    </w:rPr>
  </w:style>
  <w:style w:type="character" w:styleId="a4">
    <w:name w:val="FollowedHyperlink"/>
    <w:basedOn w:val="a0"/>
    <w:uiPriority w:val="99"/>
    <w:semiHidden/>
    <w:unhideWhenUsed/>
    <w:rsid w:val="004E1053"/>
    <w:rPr>
      <w:color w:val="800080" w:themeColor="followedHyperlink"/>
      <w:u w:val="single"/>
    </w:rPr>
  </w:style>
  <w:style w:type="paragraph" w:styleId="a5">
    <w:name w:val="footnote text"/>
    <w:basedOn w:val="a"/>
    <w:link w:val="a6"/>
    <w:uiPriority w:val="99"/>
    <w:semiHidden/>
    <w:unhideWhenUsed/>
    <w:rsid w:val="004E1053"/>
    <w:rPr>
      <w:sz w:val="20"/>
      <w:szCs w:val="20"/>
    </w:rPr>
  </w:style>
  <w:style w:type="character" w:customStyle="1" w:styleId="a6">
    <w:name w:val="Текст сноски Знак"/>
    <w:basedOn w:val="a0"/>
    <w:link w:val="a5"/>
    <w:uiPriority w:val="99"/>
    <w:semiHidden/>
    <w:rsid w:val="004E1053"/>
    <w:rPr>
      <w:rFonts w:ascii="Times New Roman" w:eastAsia="Times New Roman" w:hAnsi="Times New Roman" w:cs="Times New Roman"/>
      <w:sz w:val="20"/>
      <w:szCs w:val="20"/>
      <w:lang w:eastAsia="ru-RU"/>
    </w:rPr>
  </w:style>
  <w:style w:type="paragraph" w:styleId="a7">
    <w:name w:val="List"/>
    <w:basedOn w:val="a"/>
    <w:uiPriority w:val="99"/>
    <w:semiHidden/>
    <w:unhideWhenUsed/>
    <w:rsid w:val="004E1053"/>
    <w:pPr>
      <w:ind w:left="283" w:hanging="283"/>
    </w:pPr>
  </w:style>
  <w:style w:type="paragraph" w:styleId="3">
    <w:name w:val="List 3"/>
    <w:basedOn w:val="a"/>
    <w:semiHidden/>
    <w:unhideWhenUsed/>
    <w:rsid w:val="004E1053"/>
    <w:pPr>
      <w:ind w:left="849" w:hanging="283"/>
    </w:pPr>
  </w:style>
  <w:style w:type="paragraph" w:styleId="4">
    <w:name w:val="List 4"/>
    <w:basedOn w:val="a"/>
    <w:uiPriority w:val="99"/>
    <w:semiHidden/>
    <w:unhideWhenUsed/>
    <w:rsid w:val="004E1053"/>
    <w:pPr>
      <w:ind w:left="1132" w:hanging="283"/>
      <w:contextualSpacing/>
    </w:pPr>
  </w:style>
  <w:style w:type="paragraph" w:styleId="5">
    <w:name w:val="List 5"/>
    <w:basedOn w:val="a"/>
    <w:uiPriority w:val="99"/>
    <w:semiHidden/>
    <w:unhideWhenUsed/>
    <w:rsid w:val="004E1053"/>
    <w:pPr>
      <w:ind w:left="1415" w:hanging="283"/>
    </w:pPr>
  </w:style>
  <w:style w:type="paragraph" w:styleId="a8">
    <w:name w:val="Body Text"/>
    <w:basedOn w:val="a"/>
    <w:link w:val="a9"/>
    <w:uiPriority w:val="99"/>
    <w:semiHidden/>
    <w:unhideWhenUsed/>
    <w:rsid w:val="004E1053"/>
    <w:pPr>
      <w:spacing w:after="120"/>
    </w:pPr>
  </w:style>
  <w:style w:type="character" w:customStyle="1" w:styleId="a9">
    <w:name w:val="Основной текст Знак"/>
    <w:basedOn w:val="a0"/>
    <w:link w:val="a8"/>
    <w:uiPriority w:val="99"/>
    <w:semiHidden/>
    <w:rsid w:val="004E1053"/>
    <w:rPr>
      <w:rFonts w:ascii="Times New Roman" w:eastAsia="Times New Roman" w:hAnsi="Times New Roman" w:cs="Times New Roman"/>
      <w:sz w:val="24"/>
      <w:szCs w:val="24"/>
      <w:lang w:eastAsia="ru-RU"/>
    </w:rPr>
  </w:style>
  <w:style w:type="paragraph" w:styleId="aa">
    <w:name w:val="Body Text Indent"/>
    <w:basedOn w:val="a"/>
    <w:link w:val="ab"/>
    <w:uiPriority w:val="99"/>
    <w:semiHidden/>
    <w:unhideWhenUsed/>
    <w:rsid w:val="004E1053"/>
    <w:pPr>
      <w:spacing w:after="120"/>
      <w:ind w:left="283"/>
    </w:pPr>
    <w:rPr>
      <w:lang w:val="x-none" w:eastAsia="x-none"/>
    </w:rPr>
  </w:style>
  <w:style w:type="character" w:customStyle="1" w:styleId="ab">
    <w:name w:val="Основной текст с отступом Знак"/>
    <w:basedOn w:val="a0"/>
    <w:link w:val="aa"/>
    <w:uiPriority w:val="99"/>
    <w:semiHidden/>
    <w:rsid w:val="004E1053"/>
    <w:rPr>
      <w:rFonts w:ascii="Times New Roman" w:eastAsia="Times New Roman" w:hAnsi="Times New Roman" w:cs="Times New Roman"/>
      <w:sz w:val="24"/>
      <w:szCs w:val="24"/>
      <w:lang w:val="x-none" w:eastAsia="x-none"/>
    </w:rPr>
  </w:style>
  <w:style w:type="paragraph" w:styleId="30">
    <w:name w:val="List Continue 3"/>
    <w:basedOn w:val="a"/>
    <w:uiPriority w:val="99"/>
    <w:semiHidden/>
    <w:unhideWhenUsed/>
    <w:rsid w:val="004E1053"/>
    <w:pPr>
      <w:spacing w:after="120"/>
      <w:ind w:left="849"/>
      <w:contextualSpacing/>
    </w:pPr>
  </w:style>
  <w:style w:type="paragraph" w:styleId="31">
    <w:name w:val="Body Text 3"/>
    <w:basedOn w:val="a"/>
    <w:link w:val="32"/>
    <w:semiHidden/>
    <w:unhideWhenUsed/>
    <w:rsid w:val="004E1053"/>
    <w:pPr>
      <w:jc w:val="both"/>
    </w:pPr>
    <w:rPr>
      <w:sz w:val="28"/>
      <w:szCs w:val="28"/>
    </w:rPr>
  </w:style>
  <w:style w:type="character" w:customStyle="1" w:styleId="32">
    <w:name w:val="Основной текст 3 Знак"/>
    <w:basedOn w:val="a0"/>
    <w:link w:val="31"/>
    <w:semiHidden/>
    <w:rsid w:val="004E1053"/>
    <w:rPr>
      <w:rFonts w:ascii="Times New Roman" w:eastAsia="Times New Roman" w:hAnsi="Times New Roman" w:cs="Times New Roman"/>
      <w:sz w:val="28"/>
      <w:szCs w:val="28"/>
      <w:lang w:eastAsia="ru-RU"/>
    </w:rPr>
  </w:style>
  <w:style w:type="paragraph" w:styleId="2">
    <w:name w:val="Body Text Indent 2"/>
    <w:basedOn w:val="a"/>
    <w:link w:val="20"/>
    <w:uiPriority w:val="99"/>
    <w:semiHidden/>
    <w:unhideWhenUsed/>
    <w:rsid w:val="004E1053"/>
    <w:pPr>
      <w:spacing w:after="120" w:line="480" w:lineRule="auto"/>
      <w:ind w:left="283"/>
    </w:pPr>
    <w:rPr>
      <w:lang w:val="x-none" w:eastAsia="x-none"/>
    </w:rPr>
  </w:style>
  <w:style w:type="character" w:customStyle="1" w:styleId="20">
    <w:name w:val="Основной текст с отступом 2 Знак"/>
    <w:basedOn w:val="a0"/>
    <w:link w:val="2"/>
    <w:uiPriority w:val="99"/>
    <w:semiHidden/>
    <w:rsid w:val="004E1053"/>
    <w:rPr>
      <w:rFonts w:ascii="Times New Roman" w:eastAsia="Times New Roman" w:hAnsi="Times New Roman" w:cs="Times New Roman"/>
      <w:sz w:val="24"/>
      <w:szCs w:val="24"/>
      <w:lang w:val="x-none" w:eastAsia="x-none"/>
    </w:rPr>
  </w:style>
  <w:style w:type="paragraph" w:styleId="33">
    <w:name w:val="Body Text Indent 3"/>
    <w:basedOn w:val="a"/>
    <w:link w:val="34"/>
    <w:uiPriority w:val="99"/>
    <w:semiHidden/>
    <w:unhideWhenUsed/>
    <w:rsid w:val="004E1053"/>
    <w:pPr>
      <w:spacing w:after="120"/>
      <w:ind w:left="283"/>
    </w:pPr>
    <w:rPr>
      <w:sz w:val="16"/>
      <w:szCs w:val="16"/>
    </w:rPr>
  </w:style>
  <w:style w:type="character" w:customStyle="1" w:styleId="34">
    <w:name w:val="Основной текст с отступом 3 Знак"/>
    <w:basedOn w:val="a0"/>
    <w:link w:val="33"/>
    <w:uiPriority w:val="99"/>
    <w:semiHidden/>
    <w:rsid w:val="004E1053"/>
    <w:rPr>
      <w:rFonts w:ascii="Times New Roman" w:eastAsia="Times New Roman" w:hAnsi="Times New Roman" w:cs="Times New Roman"/>
      <w:sz w:val="16"/>
      <w:szCs w:val="16"/>
      <w:lang w:eastAsia="ru-RU"/>
    </w:rPr>
  </w:style>
  <w:style w:type="paragraph" w:styleId="ac">
    <w:name w:val="Plain Text"/>
    <w:basedOn w:val="a"/>
    <w:link w:val="ad"/>
    <w:uiPriority w:val="99"/>
    <w:semiHidden/>
    <w:unhideWhenUsed/>
    <w:rsid w:val="004E1053"/>
    <w:rPr>
      <w:rFonts w:ascii="Courier New" w:hAnsi="Courier New"/>
      <w:sz w:val="20"/>
      <w:szCs w:val="20"/>
      <w:lang w:val="x-none" w:eastAsia="x-none"/>
    </w:rPr>
  </w:style>
  <w:style w:type="character" w:customStyle="1" w:styleId="ad">
    <w:name w:val="Текст Знак"/>
    <w:basedOn w:val="a0"/>
    <w:link w:val="ac"/>
    <w:uiPriority w:val="99"/>
    <w:semiHidden/>
    <w:rsid w:val="004E1053"/>
    <w:rPr>
      <w:rFonts w:ascii="Courier New" w:eastAsia="Times New Roman" w:hAnsi="Courier New" w:cs="Times New Roman"/>
      <w:sz w:val="20"/>
      <w:szCs w:val="20"/>
      <w:lang w:val="x-none" w:eastAsia="x-none"/>
    </w:rPr>
  </w:style>
  <w:style w:type="paragraph" w:styleId="ae">
    <w:name w:val="Balloon Text"/>
    <w:basedOn w:val="a"/>
    <w:link w:val="af"/>
    <w:uiPriority w:val="99"/>
    <w:semiHidden/>
    <w:unhideWhenUsed/>
    <w:rsid w:val="004E1053"/>
    <w:rPr>
      <w:rFonts w:ascii="Tahoma" w:hAnsi="Tahoma" w:cs="Tahoma"/>
      <w:sz w:val="16"/>
      <w:szCs w:val="16"/>
    </w:rPr>
  </w:style>
  <w:style w:type="character" w:customStyle="1" w:styleId="af">
    <w:name w:val="Текст выноски Знак"/>
    <w:basedOn w:val="a0"/>
    <w:link w:val="ae"/>
    <w:uiPriority w:val="99"/>
    <w:semiHidden/>
    <w:rsid w:val="004E1053"/>
    <w:rPr>
      <w:rFonts w:ascii="Tahoma" w:eastAsia="Times New Roman" w:hAnsi="Tahoma" w:cs="Tahoma"/>
      <w:sz w:val="16"/>
      <w:szCs w:val="16"/>
      <w:lang w:eastAsia="ru-RU"/>
    </w:rPr>
  </w:style>
  <w:style w:type="paragraph" w:styleId="af0">
    <w:name w:val="No Spacing"/>
    <w:uiPriority w:val="1"/>
    <w:qFormat/>
    <w:rsid w:val="004E1053"/>
    <w:pPr>
      <w:spacing w:after="0" w:line="240" w:lineRule="auto"/>
    </w:pPr>
    <w:rPr>
      <w:rFonts w:ascii="Times New Roman" w:eastAsia="Times New Roman" w:hAnsi="Times New Roman" w:cs="Times New Roman"/>
      <w:sz w:val="24"/>
      <w:szCs w:val="24"/>
      <w:lang w:eastAsia="ru-RU"/>
    </w:rPr>
  </w:style>
  <w:style w:type="paragraph" w:customStyle="1" w:styleId="af1">
    <w:name w:val="Прижатый влево"/>
    <w:basedOn w:val="a"/>
    <w:next w:val="a"/>
    <w:uiPriority w:val="99"/>
    <w:rsid w:val="004E1053"/>
    <w:pPr>
      <w:widowControl w:val="0"/>
      <w:autoSpaceDE w:val="0"/>
      <w:autoSpaceDN w:val="0"/>
      <w:adjustRightInd w:val="0"/>
    </w:pPr>
    <w:rPr>
      <w:rFonts w:ascii="Arial" w:hAnsi="Arial" w:cs="Arial"/>
    </w:rPr>
  </w:style>
  <w:style w:type="paragraph" w:customStyle="1" w:styleId="ConsPlusNormal">
    <w:name w:val="ConsPlusNormal"/>
    <w:rsid w:val="004E1053"/>
    <w:pPr>
      <w:widowControl w:val="0"/>
      <w:suppressAutoHyphens/>
      <w:autoSpaceDE w:val="0"/>
      <w:spacing w:after="0" w:line="240" w:lineRule="auto"/>
      <w:ind w:firstLine="720"/>
    </w:pPr>
    <w:rPr>
      <w:rFonts w:ascii="Arial" w:eastAsia="Times New Roman" w:hAnsi="Arial" w:cs="Arial"/>
      <w:kern w:val="2"/>
      <w:sz w:val="20"/>
      <w:szCs w:val="20"/>
      <w:lang w:eastAsia="ar-SA"/>
    </w:rPr>
  </w:style>
  <w:style w:type="paragraph" w:customStyle="1" w:styleId="ConsPlusNonformat">
    <w:name w:val="ConsPlusNonformat"/>
    <w:uiPriority w:val="99"/>
    <w:rsid w:val="004E105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4E1053"/>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styleId="af2">
    <w:name w:val="footnote reference"/>
    <w:uiPriority w:val="99"/>
    <w:semiHidden/>
    <w:unhideWhenUsed/>
    <w:rsid w:val="004E105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3"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105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4E1053"/>
    <w:rPr>
      <w:color w:val="0000FF"/>
      <w:u w:val="single"/>
    </w:rPr>
  </w:style>
  <w:style w:type="character" w:styleId="a4">
    <w:name w:val="FollowedHyperlink"/>
    <w:basedOn w:val="a0"/>
    <w:uiPriority w:val="99"/>
    <w:semiHidden/>
    <w:unhideWhenUsed/>
    <w:rsid w:val="004E1053"/>
    <w:rPr>
      <w:color w:val="800080" w:themeColor="followedHyperlink"/>
      <w:u w:val="single"/>
    </w:rPr>
  </w:style>
  <w:style w:type="paragraph" w:styleId="a5">
    <w:name w:val="footnote text"/>
    <w:basedOn w:val="a"/>
    <w:link w:val="a6"/>
    <w:uiPriority w:val="99"/>
    <w:semiHidden/>
    <w:unhideWhenUsed/>
    <w:rsid w:val="004E1053"/>
    <w:rPr>
      <w:sz w:val="20"/>
      <w:szCs w:val="20"/>
    </w:rPr>
  </w:style>
  <w:style w:type="character" w:customStyle="1" w:styleId="a6">
    <w:name w:val="Текст сноски Знак"/>
    <w:basedOn w:val="a0"/>
    <w:link w:val="a5"/>
    <w:uiPriority w:val="99"/>
    <w:semiHidden/>
    <w:rsid w:val="004E1053"/>
    <w:rPr>
      <w:rFonts w:ascii="Times New Roman" w:eastAsia="Times New Roman" w:hAnsi="Times New Roman" w:cs="Times New Roman"/>
      <w:sz w:val="20"/>
      <w:szCs w:val="20"/>
      <w:lang w:eastAsia="ru-RU"/>
    </w:rPr>
  </w:style>
  <w:style w:type="paragraph" w:styleId="a7">
    <w:name w:val="List"/>
    <w:basedOn w:val="a"/>
    <w:uiPriority w:val="99"/>
    <w:semiHidden/>
    <w:unhideWhenUsed/>
    <w:rsid w:val="004E1053"/>
    <w:pPr>
      <w:ind w:left="283" w:hanging="283"/>
    </w:pPr>
  </w:style>
  <w:style w:type="paragraph" w:styleId="3">
    <w:name w:val="List 3"/>
    <w:basedOn w:val="a"/>
    <w:semiHidden/>
    <w:unhideWhenUsed/>
    <w:rsid w:val="004E1053"/>
    <w:pPr>
      <w:ind w:left="849" w:hanging="283"/>
    </w:pPr>
  </w:style>
  <w:style w:type="paragraph" w:styleId="4">
    <w:name w:val="List 4"/>
    <w:basedOn w:val="a"/>
    <w:uiPriority w:val="99"/>
    <w:semiHidden/>
    <w:unhideWhenUsed/>
    <w:rsid w:val="004E1053"/>
    <w:pPr>
      <w:ind w:left="1132" w:hanging="283"/>
      <w:contextualSpacing/>
    </w:pPr>
  </w:style>
  <w:style w:type="paragraph" w:styleId="5">
    <w:name w:val="List 5"/>
    <w:basedOn w:val="a"/>
    <w:uiPriority w:val="99"/>
    <w:semiHidden/>
    <w:unhideWhenUsed/>
    <w:rsid w:val="004E1053"/>
    <w:pPr>
      <w:ind w:left="1415" w:hanging="283"/>
    </w:pPr>
  </w:style>
  <w:style w:type="paragraph" w:styleId="a8">
    <w:name w:val="Body Text"/>
    <w:basedOn w:val="a"/>
    <w:link w:val="a9"/>
    <w:uiPriority w:val="99"/>
    <w:semiHidden/>
    <w:unhideWhenUsed/>
    <w:rsid w:val="004E1053"/>
    <w:pPr>
      <w:spacing w:after="120"/>
    </w:pPr>
  </w:style>
  <w:style w:type="character" w:customStyle="1" w:styleId="a9">
    <w:name w:val="Основной текст Знак"/>
    <w:basedOn w:val="a0"/>
    <w:link w:val="a8"/>
    <w:uiPriority w:val="99"/>
    <w:semiHidden/>
    <w:rsid w:val="004E1053"/>
    <w:rPr>
      <w:rFonts w:ascii="Times New Roman" w:eastAsia="Times New Roman" w:hAnsi="Times New Roman" w:cs="Times New Roman"/>
      <w:sz w:val="24"/>
      <w:szCs w:val="24"/>
      <w:lang w:eastAsia="ru-RU"/>
    </w:rPr>
  </w:style>
  <w:style w:type="paragraph" w:styleId="aa">
    <w:name w:val="Body Text Indent"/>
    <w:basedOn w:val="a"/>
    <w:link w:val="ab"/>
    <w:uiPriority w:val="99"/>
    <w:semiHidden/>
    <w:unhideWhenUsed/>
    <w:rsid w:val="004E1053"/>
    <w:pPr>
      <w:spacing w:after="120"/>
      <w:ind w:left="283"/>
    </w:pPr>
    <w:rPr>
      <w:lang w:val="x-none" w:eastAsia="x-none"/>
    </w:rPr>
  </w:style>
  <w:style w:type="character" w:customStyle="1" w:styleId="ab">
    <w:name w:val="Основной текст с отступом Знак"/>
    <w:basedOn w:val="a0"/>
    <w:link w:val="aa"/>
    <w:uiPriority w:val="99"/>
    <w:semiHidden/>
    <w:rsid w:val="004E1053"/>
    <w:rPr>
      <w:rFonts w:ascii="Times New Roman" w:eastAsia="Times New Roman" w:hAnsi="Times New Roman" w:cs="Times New Roman"/>
      <w:sz w:val="24"/>
      <w:szCs w:val="24"/>
      <w:lang w:val="x-none" w:eastAsia="x-none"/>
    </w:rPr>
  </w:style>
  <w:style w:type="paragraph" w:styleId="30">
    <w:name w:val="List Continue 3"/>
    <w:basedOn w:val="a"/>
    <w:uiPriority w:val="99"/>
    <w:semiHidden/>
    <w:unhideWhenUsed/>
    <w:rsid w:val="004E1053"/>
    <w:pPr>
      <w:spacing w:after="120"/>
      <w:ind w:left="849"/>
      <w:contextualSpacing/>
    </w:pPr>
  </w:style>
  <w:style w:type="paragraph" w:styleId="31">
    <w:name w:val="Body Text 3"/>
    <w:basedOn w:val="a"/>
    <w:link w:val="32"/>
    <w:semiHidden/>
    <w:unhideWhenUsed/>
    <w:rsid w:val="004E1053"/>
    <w:pPr>
      <w:jc w:val="both"/>
    </w:pPr>
    <w:rPr>
      <w:sz w:val="28"/>
      <w:szCs w:val="28"/>
    </w:rPr>
  </w:style>
  <w:style w:type="character" w:customStyle="1" w:styleId="32">
    <w:name w:val="Основной текст 3 Знак"/>
    <w:basedOn w:val="a0"/>
    <w:link w:val="31"/>
    <w:semiHidden/>
    <w:rsid w:val="004E1053"/>
    <w:rPr>
      <w:rFonts w:ascii="Times New Roman" w:eastAsia="Times New Roman" w:hAnsi="Times New Roman" w:cs="Times New Roman"/>
      <w:sz w:val="28"/>
      <w:szCs w:val="28"/>
      <w:lang w:eastAsia="ru-RU"/>
    </w:rPr>
  </w:style>
  <w:style w:type="paragraph" w:styleId="2">
    <w:name w:val="Body Text Indent 2"/>
    <w:basedOn w:val="a"/>
    <w:link w:val="20"/>
    <w:uiPriority w:val="99"/>
    <w:semiHidden/>
    <w:unhideWhenUsed/>
    <w:rsid w:val="004E1053"/>
    <w:pPr>
      <w:spacing w:after="120" w:line="480" w:lineRule="auto"/>
      <w:ind w:left="283"/>
    </w:pPr>
    <w:rPr>
      <w:lang w:val="x-none" w:eastAsia="x-none"/>
    </w:rPr>
  </w:style>
  <w:style w:type="character" w:customStyle="1" w:styleId="20">
    <w:name w:val="Основной текст с отступом 2 Знак"/>
    <w:basedOn w:val="a0"/>
    <w:link w:val="2"/>
    <w:uiPriority w:val="99"/>
    <w:semiHidden/>
    <w:rsid w:val="004E1053"/>
    <w:rPr>
      <w:rFonts w:ascii="Times New Roman" w:eastAsia="Times New Roman" w:hAnsi="Times New Roman" w:cs="Times New Roman"/>
      <w:sz w:val="24"/>
      <w:szCs w:val="24"/>
      <w:lang w:val="x-none" w:eastAsia="x-none"/>
    </w:rPr>
  </w:style>
  <w:style w:type="paragraph" w:styleId="33">
    <w:name w:val="Body Text Indent 3"/>
    <w:basedOn w:val="a"/>
    <w:link w:val="34"/>
    <w:uiPriority w:val="99"/>
    <w:semiHidden/>
    <w:unhideWhenUsed/>
    <w:rsid w:val="004E1053"/>
    <w:pPr>
      <w:spacing w:after="120"/>
      <w:ind w:left="283"/>
    </w:pPr>
    <w:rPr>
      <w:sz w:val="16"/>
      <w:szCs w:val="16"/>
    </w:rPr>
  </w:style>
  <w:style w:type="character" w:customStyle="1" w:styleId="34">
    <w:name w:val="Основной текст с отступом 3 Знак"/>
    <w:basedOn w:val="a0"/>
    <w:link w:val="33"/>
    <w:uiPriority w:val="99"/>
    <w:semiHidden/>
    <w:rsid w:val="004E1053"/>
    <w:rPr>
      <w:rFonts w:ascii="Times New Roman" w:eastAsia="Times New Roman" w:hAnsi="Times New Roman" w:cs="Times New Roman"/>
      <w:sz w:val="16"/>
      <w:szCs w:val="16"/>
      <w:lang w:eastAsia="ru-RU"/>
    </w:rPr>
  </w:style>
  <w:style w:type="paragraph" w:styleId="ac">
    <w:name w:val="Plain Text"/>
    <w:basedOn w:val="a"/>
    <w:link w:val="ad"/>
    <w:uiPriority w:val="99"/>
    <w:semiHidden/>
    <w:unhideWhenUsed/>
    <w:rsid w:val="004E1053"/>
    <w:rPr>
      <w:rFonts w:ascii="Courier New" w:hAnsi="Courier New"/>
      <w:sz w:val="20"/>
      <w:szCs w:val="20"/>
      <w:lang w:val="x-none" w:eastAsia="x-none"/>
    </w:rPr>
  </w:style>
  <w:style w:type="character" w:customStyle="1" w:styleId="ad">
    <w:name w:val="Текст Знак"/>
    <w:basedOn w:val="a0"/>
    <w:link w:val="ac"/>
    <w:uiPriority w:val="99"/>
    <w:semiHidden/>
    <w:rsid w:val="004E1053"/>
    <w:rPr>
      <w:rFonts w:ascii="Courier New" w:eastAsia="Times New Roman" w:hAnsi="Courier New" w:cs="Times New Roman"/>
      <w:sz w:val="20"/>
      <w:szCs w:val="20"/>
      <w:lang w:val="x-none" w:eastAsia="x-none"/>
    </w:rPr>
  </w:style>
  <w:style w:type="paragraph" w:styleId="ae">
    <w:name w:val="Balloon Text"/>
    <w:basedOn w:val="a"/>
    <w:link w:val="af"/>
    <w:uiPriority w:val="99"/>
    <w:semiHidden/>
    <w:unhideWhenUsed/>
    <w:rsid w:val="004E1053"/>
    <w:rPr>
      <w:rFonts w:ascii="Tahoma" w:hAnsi="Tahoma" w:cs="Tahoma"/>
      <w:sz w:val="16"/>
      <w:szCs w:val="16"/>
    </w:rPr>
  </w:style>
  <w:style w:type="character" w:customStyle="1" w:styleId="af">
    <w:name w:val="Текст выноски Знак"/>
    <w:basedOn w:val="a0"/>
    <w:link w:val="ae"/>
    <w:uiPriority w:val="99"/>
    <w:semiHidden/>
    <w:rsid w:val="004E1053"/>
    <w:rPr>
      <w:rFonts w:ascii="Tahoma" w:eastAsia="Times New Roman" w:hAnsi="Tahoma" w:cs="Tahoma"/>
      <w:sz w:val="16"/>
      <w:szCs w:val="16"/>
      <w:lang w:eastAsia="ru-RU"/>
    </w:rPr>
  </w:style>
  <w:style w:type="paragraph" w:styleId="af0">
    <w:name w:val="No Spacing"/>
    <w:uiPriority w:val="1"/>
    <w:qFormat/>
    <w:rsid w:val="004E1053"/>
    <w:pPr>
      <w:spacing w:after="0" w:line="240" w:lineRule="auto"/>
    </w:pPr>
    <w:rPr>
      <w:rFonts w:ascii="Times New Roman" w:eastAsia="Times New Roman" w:hAnsi="Times New Roman" w:cs="Times New Roman"/>
      <w:sz w:val="24"/>
      <w:szCs w:val="24"/>
      <w:lang w:eastAsia="ru-RU"/>
    </w:rPr>
  </w:style>
  <w:style w:type="paragraph" w:customStyle="1" w:styleId="af1">
    <w:name w:val="Прижатый влево"/>
    <w:basedOn w:val="a"/>
    <w:next w:val="a"/>
    <w:uiPriority w:val="99"/>
    <w:rsid w:val="004E1053"/>
    <w:pPr>
      <w:widowControl w:val="0"/>
      <w:autoSpaceDE w:val="0"/>
      <w:autoSpaceDN w:val="0"/>
      <w:adjustRightInd w:val="0"/>
    </w:pPr>
    <w:rPr>
      <w:rFonts w:ascii="Arial" w:hAnsi="Arial" w:cs="Arial"/>
    </w:rPr>
  </w:style>
  <w:style w:type="paragraph" w:customStyle="1" w:styleId="ConsPlusNormal">
    <w:name w:val="ConsPlusNormal"/>
    <w:rsid w:val="004E1053"/>
    <w:pPr>
      <w:widowControl w:val="0"/>
      <w:suppressAutoHyphens/>
      <w:autoSpaceDE w:val="0"/>
      <w:spacing w:after="0" w:line="240" w:lineRule="auto"/>
      <w:ind w:firstLine="720"/>
    </w:pPr>
    <w:rPr>
      <w:rFonts w:ascii="Arial" w:eastAsia="Times New Roman" w:hAnsi="Arial" w:cs="Arial"/>
      <w:kern w:val="2"/>
      <w:sz w:val="20"/>
      <w:szCs w:val="20"/>
      <w:lang w:eastAsia="ar-SA"/>
    </w:rPr>
  </w:style>
  <w:style w:type="paragraph" w:customStyle="1" w:styleId="ConsPlusNonformat">
    <w:name w:val="ConsPlusNonformat"/>
    <w:uiPriority w:val="99"/>
    <w:rsid w:val="004E105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4E1053"/>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styleId="af2">
    <w:name w:val="footnote reference"/>
    <w:uiPriority w:val="99"/>
    <w:semiHidden/>
    <w:unhideWhenUsed/>
    <w:rsid w:val="004E105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171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login.consultant.ru/link/?req=doc&amp;base=RZB&amp;n=330790&amp;date=02.09.2019&amp;dst=715&amp;fld=134" TargetMode="External"/><Relationship Id="rId18" Type="http://schemas.openxmlformats.org/officeDocument/2006/relationships/image" Target="media/image6.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consultantplus://offline/ref=4150B37408F9483D6C446C4524D4A2C3F20920E56AF28B4CE8A8BD3EE5FA68A5B78A6C4D0E7C9732t4qAO" TargetMode="External"/><Relationship Id="rId12" Type="http://schemas.openxmlformats.org/officeDocument/2006/relationships/hyperlink" Target="https://login.consultant.ru/link/?req=doc&amp;base=RZB&amp;n=330790&amp;date=02.09.2019&amp;dst=712&amp;fld=134"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login.consultant.ru/link/?req=doc&amp;base=RLAW180&amp;n=185899&amp;date=02.09.2019&amp;dst=100031&amp;fld=134"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login.consultant.ru/link/?req=doc&amp;base=RZB&amp;n=330790&amp;date=02.09.2019&amp;dst=709&amp;fld=134"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login.consultant.ru/link/?req=doc&amp;base=RZB&amp;n=330790&amp;date=02.09.2019&amp;dst=100991&amp;fld=134" TargetMode="External"/><Relationship Id="rId14" Type="http://schemas.openxmlformats.org/officeDocument/2006/relationships/hyperlink" Target="https://login.consultant.ru/link/?req=doc&amp;base=RZB&amp;n=330790&amp;date=02.09.2019&amp;dst=101008&amp;f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35</Pages>
  <Words>13070</Words>
  <Characters>74500</Characters>
  <Application>Microsoft Office Word</Application>
  <DocSecurity>0</DocSecurity>
  <Lines>620</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87396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7</cp:revision>
  <dcterms:created xsi:type="dcterms:W3CDTF">2022-02-10T11:51:00Z</dcterms:created>
  <dcterms:modified xsi:type="dcterms:W3CDTF">2022-02-11T10:18:00Z</dcterms:modified>
</cp:coreProperties>
</file>