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28" w:rsidRPr="003F6928" w:rsidRDefault="003F6928" w:rsidP="003F6928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5943600" cy="2275205"/>
            <wp:effectExtent l="19050" t="0" r="0" b="0"/>
            <wp:docPr id="7" name="Рисунок 7" descr="C:\Documents and Settings\ира\Рабочий стол\bil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ира\Рабочий стол\bilboar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928" w:rsidRPr="003F6928" w:rsidRDefault="003F6928" w:rsidP="003F6928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</w:rPr>
        <w:t>ЗАЩИТА ПРАВ РЕБЕНКА</w:t>
      </w:r>
    </w:p>
    <w:p w:rsidR="003F6928" w:rsidRPr="003F6928" w:rsidRDefault="003F6928" w:rsidP="003F6928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</w:rPr>
        <w:t>(памятка для родителей)</w:t>
      </w:r>
    </w:p>
    <w:p w:rsidR="003F6928" w:rsidRPr="003F6928" w:rsidRDefault="003F6928" w:rsidP="003F6928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</w:rPr>
        <w:br/>
        <w:t>Ребенком признается лицо до достижения им  возраста  18 лет (совершеннолетия).</w:t>
      </w:r>
    </w:p>
    <w:p w:rsidR="003F6928" w:rsidRPr="003F6928" w:rsidRDefault="003F6928" w:rsidP="003F6928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70C0"/>
          <w:sz w:val="28"/>
          <w:szCs w:val="28"/>
        </w:rPr>
      </w:pPr>
    </w:p>
    <w:p w:rsidR="003F6928" w:rsidRPr="003F6928" w:rsidRDefault="003F6928" w:rsidP="003F6928">
      <w:pPr>
        <w:spacing w:after="0" w:line="240" w:lineRule="auto"/>
        <w:ind w:right="284"/>
        <w:jc w:val="both"/>
        <w:rPr>
          <w:rFonts w:ascii="Calibri" w:eastAsia="Calibri" w:hAnsi="Calibri" w:cs="Times New Roman"/>
          <w:color w:val="0070C0"/>
        </w:rPr>
      </w:pPr>
    </w:p>
    <w:p w:rsidR="003F6928" w:rsidRPr="003F6928" w:rsidRDefault="003F6928" w:rsidP="003F6928">
      <w:pPr>
        <w:keepNext/>
        <w:spacing w:after="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Основные гарантии прав и законных интересов детей провозглашены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в Конвенц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ии ОО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Н О правах ребенка, Конституции РФ, а также детализированы в других законодательных актах, таких как Семейный,  Трудовой, Гражданский, Уголовный и др. кодексы. Кроме того, права и защита прав детей, нуждающихся в социальной поддержке, закреплены в ФЗ О социальной защите инвалидов в Российской Федерации, О государственных пенсиях в РФ, Положении о порядке обеспечения пособиями по государственному социальному страхованию и других нормативно-правовых актах.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Право   ребенка   жить   и   воспитываться   в   семье.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Право жить и воспитываться в семье,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предусмотренное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п.2 ст.54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СК. В этой ситуации законодательство, как правило, охраняет семью, ограждая ее от незаконных посягательств извне и воздерживаясь от вмешательства в семейную жизнь. Однако в случае нарушения прав ребенка в семье приходится прибегать к методам более активного воздействия на семью, вплоть до ограничения или лишения родительских прав.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 xml:space="preserve">В отношении детей, лишившихся по каким-то причинам своей семьи и когда устройство ребенка в семью не представляется возможным, дети передаются на воспитание в детские учреждения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( 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ст.123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Право   ребенка   на   заботу   со   стороны   родителей.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Право на заботу со стороны родителей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. Под заботой следует понимать все виды помощи ребенку. Родители тратят часть своего заработка (дохода) на питание, 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lastRenderedPageBreak/>
        <w:t>одежду, лечение, образование и все другие потребности ребенка, выполняя при этом свой родительский долг. Одновременно тем самым они обеспечивают право ребенка на получение содержания, которое относится к числу неотъемлемых прав каждого ребенка. Когда почему-либо это право родители (или один из них) не обеспечивают, средства на их содержание взыскиваются по суду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ст.80-83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СК). При невозможности получения ребенком содержания от своих родителей он имеет (при определенных условиях) право на алименты от других членов семьи: совершеннолетних братьев, сестер, бабушки, дедушки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ст.93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,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94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СК). Злостное уклонение от уплаты алиментов на содержание ребенка является основанием для лишения родительских прав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ст.69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СК), а также для привлечения к уголовной ответственности по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ст.157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УК.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В суммы, причитающиеся ребенку, составляющие материальную основу его существования, входят не только алименты, но и пенсия, различного рода пособия. В случае утраты кормильца ребенку причитается согласно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ст.50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Закона РСФСР О государственных пенсия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х в РСФСР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(ВВС РСФСР, 1990, N 27, ст.352) пенсия по случаю утраты кормильца. Так называемая социальная пенсия выплачивается ребенку-инвалиду или ребенку по инвалидности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ст.113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того же Закона). В соответствии со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ст.17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Федерального закона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государственных пособиях гражданам, имеющим детей (СЗ РФ, 1995, N 21, ст.1929) каждый ребенок имеет право на государственное пособие со стороны государства. Но он вправе получать от государства в определенных законом случаях и единовременную материальную помощь. Так, согласно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ст.41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Закона РСФСР О социальной защите граждан, подвергшихся воздействию радиации вследствие катастрофы на Чернобыльской АЭС (ВВС РСФСР, 1991, N 21, ст.699; ВВС РФ, 1992, N 32, ст.1861) детям, потерявшим кормильца вследствие Чернобыльской катастрофы, ежегодно выплачивается компенсация в установленном законом порядке в размере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минимальной месячной оплаты труда.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В соответствии со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ст.4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Закона РФ О вынужденных переселенцах (ВВС РФ, 1993, N 12, ст.427) в редакции Федерального закона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внесении изменений и дополнений в Закон РФ О вынужденных переселенцах от 20 декабря 1995 г. (СЗ РФ, 1995, N 52, ст.5110) несовершеннолетние дети лиц, признанных вынужденными переселенцами, имеют право на получение единовременного денежного пособия. Входить в причитающиеся ребенку денежные суммы могут и другие регулярные и единовременные платежи от имени как государственных, муниципальных учреждений, организаций, так и различных благотворительных и иных фондов.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Суммы полученных алиментов, пенсий и пособий являются собственностью ребенка. Однако право распоряжаться ими в интересах ребенка принадлежит его родителям (заменяющим их лицам - усыновителям, опекунам, попечителям, приемным родителям). Они обязаны расходовать эти средства на содержание, воспитание и образование ребенка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п.2 ст.60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СК). Если родитель, выплачивающий алименты, считает, что они расходуются другим родителем не по назначению (особенно когда речь идет о суммах, превышающих текущие потребности ребенка), он вправе обратиться в суд с требованием о зачислении части алиментов (не более 50%) на счета, открытые на имя ребенка в банке.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lastRenderedPageBreak/>
        <w:t>Право   ребенка   на   совместное   проживание со   своими родителями.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Право на совместное проживание со своими родителями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(за исключением случаев, когда это противоречит его интересам), в т.ч. и в том случае, когда родители и ребенок проживают на территории различных государств. В соответствии со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ст.10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Конвенц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ии ОО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Н о правах ребенка государства-участники обязаны содействовать воссоединению разъединенных семей.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 xml:space="preserve">Место жительства ребенка при раздельном жительстве родителей определяется соглашением родителей. При отсутствии соглашения спор разрешается судом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( 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ст.65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Право   ребенка   на   воспитание,   обеспечение  его   интересов   и всестороннее   развитие.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Право ребенка на воспитание, обеспечение его интересов, всестороннее развитие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предполагает предоставление каждому ребенку в семье возможности расти физически и духовно здоровым, способным к полноценной самостоятельной жизни. Уважение человеческого достоинства ребенка в семье - неотъемлемая часть его надлежащего воспитания. Провозглашая такое право,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СК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определяет одно из главных направлений семейного воспитания, формулирует принципиально важный критерий разрешения разного рода споров по воспитанию детей.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Условием полноценного воспитания детей является постоянный контакт с родителями, дедушкой, бабушкой, братьями, сестрами и другими родственниками.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Право   ребенка   на   общение   с   обоими   родителями</w:t>
      </w: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  <w:t xml:space="preserve"> </w:t>
      </w: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 и   другими   родственниками.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Право на общение с обоими родителями и другими родственниками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. Реализация этого права может осложняться разрывом семейной связи из-за расторжения брака или признания его недействительным, однако этот факт на права ребенка не влияет. Проблема общения с обоими родителями обычно возникает в случаях, когда несовершеннолетний проживает с лицами, их заменяющими (опекуном, попечителем, приемными родителями), либо постоянно находится в одном из государственных учреждений. Однако если общение с родителями таит в себе угрозу воспитанию ребенка, можно его запретить или отложить на время. Например, если родитель страдает хроническим алкоголизмом, наркоманией, тяжелым психическим заболеванием.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Особую сложность вызывает   право  ребенка на общение со своими родителями в случае их проживания в другом государстве или в разных государствах. На этот счет действует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п.2 ст.10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Конвенц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ии ОО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Н о правах ребенка следующего содержания: ребенок, родители которого проживают в различных государствах, имеет право поддерживать на регулярной основе, за исключением особых обстоятельств, личные 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lastRenderedPageBreak/>
        <w:t>отношения и прямые контакты с обоими родителями. С этой целью и в соответствии с обязательством государств - участников </w:t>
      </w:r>
      <w:proofErr w:type="spell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Конвенции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они</w:t>
      </w:r>
      <w:proofErr w:type="spell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уважают право ребенка и его родителей покинуть любую страну, включая свою собственную, и возвращаться в свою страну.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Право на общение ребенка с родителями, родственниками не перестает существовать и в случае более или менее продолжительной обособленности  несовершеннолетнего, вызванной его неправомерным поведением. Так,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ст.26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 ИТК разрешает краткосрочные и длительные свидания  осужденного (в том числе несовершеннолетнего) с родителями, усыновителями, родными братьями и сестрами, дедом, </w:t>
      </w:r>
      <w:proofErr w:type="spell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бабушкой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ункт</w:t>
      </w:r>
      <w:proofErr w:type="spell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 xml:space="preserve"> 62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Типового положения о специальном учебно-воспитательном учреждении для детей и подростков с девиантным   поведением, утвержденного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постановлением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 Правительства РФ от 25 апреля 1995 г. N 420, не допускает ограничения или лишения воспитательных контактов воспитанника с родителями (лицами,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их заменяющими).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Как родители, так и эти лица имеют право посещать воспитанника без каких-либо ограничений. При этом им создаются условия для временного проживания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п.70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того же Положения). Что же касается самого воспитанника, то его право на переписку, телефонные переговоры и т.п. предусматривается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п.56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указанного Положения. Администрация учебно-воспитательного учреждения для детей и подростков с девиантным поведением может отпустить воспитанника домой на каникулы.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 xml:space="preserve">Ребенок, находящийся в экстремальной ситуации (задержание, арест, заключение под стражу и т.д.), имеет также право на общение со своими родителями и другими родственниками. Экстремальной можно также рассматривать обстановку, когда ребенок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тяжело болен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и нуждается в госпитализации или не может находиться дома из-за инвалидности. У него также возникает потребность в общении с родителями, родственниками. Так, ВИЧ-инфицированный ребенок в возрасте до 15-ти лет имеет право на совместное пребывание с родителями, а также иными законными представителями в стационаре учреждения, оказывающего помощь несовершеннолетнему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Федеральный закон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предупреждении распространения в Российской Федерации заболевания, вызываемого вирусом иммунодефицита человека (ВИЧ-инфекции).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Приводимый в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п.2 ст.55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 СК перечень ситуаций, которые относятся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к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экстремальным, исчерпывающим не является. На практике могут возникнуть и другие. При их возникновении будет применяться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п.2 ст.55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Право   ребенка   на   свободное   выражение   своего   мнения.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Право ребенка свободно выражать свое мнение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. Закрепление этого права подчеркивает, что и в семье ребенок является личностью, с которой следует считаться, особенно при решении тех вопросов, которые непосредственно затрагивают его интересы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Статья 12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Конвенции ООН о правах ребенка и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статья 57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Закон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не содержит указания на минимальный возраст, начиная с которого ребенок обладает этим правом. В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Конвенц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ии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ОО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Н о правах ребенка закреплено, что такое 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lastRenderedPageBreak/>
        <w:t>право предоставляется ребенку, способному сформулировать свои собственные взгляды. Следовательно, как только ребенок достигнет достаточной степени развития для того, чтобы это сделать, он вправе выражать свое мнение при решении в семье любого вопроса, затрагивающего его интересы, в частности, при выборе образовательного учреждения, формы обучения и т.п. С этого же времени он имеет право быть заслушанным в ходе любого судебного или административного разбирательства, непосредственно его касающегося, затрагивающего его интересы.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В зависимости от возраста ребенка его мнению придается различное правовое значение.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Конвенция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ООН о правах ребенка предписывает уделять внимание взглядам ребенка в соответствии с его возрастом и зрелостью. Согласно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ст.57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 учет мнения ребенка, достигшего десятилетнего возраста, обязателен. До этого возраста ребенок, способный выразить свои взгляды, тоже обязательно должен быть заслушан, но в силу его малолетства при несогласии с его мнением родители, опекуны и должностные лица не обязаны мотивировать свое несогласие. Однако это не значит, что указанные лица всегда обязаны согласиться с мнением ребенка, достигшего 10 лет. Ребенок и в этом возрасте еще не обладает достаточной зрелостью. Часто он, хотя и способен бывает сформулировать свое мнение, но не обладает еще способностью осознать свои собственные интересы (например, если имеет место стремление ребенка при определении судом его места жительства остаться жить с родителем-алкоголиком, наркоманом или с родителем, удовлетворяющим все его неразумные прихоти и т.п.).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Учет мнения ребенка предполагает, что оно, во-первых, будет заслушано, во-вторых, при несогласии с мнением ребенка лица, решающие вопросы, затрагивающие его интересы, обязаны обосновать, по каким причинам они сочли необходимым не следовать пожеланиям ребенка.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 xml:space="preserve">В целом ряде случаев закон придает воле ребенка, достигшего 10 лет, правовое значение, и определенные действия вообще не могут быть совершены, если ребенок возражает против этого.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Речь идет об изменении имени и фамилии ребенка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ст.59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СК), восстановлении родителей в родительских правах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ст.72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СК), усыновлении ребенка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ст.132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СК), изменении имени, отчества и фамилии ребенка при усыновлении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ст.134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СК), записи усыновителей в качестве родителей ребенка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ст.136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СК), изменении фамилии и имени ребенка при отмене усыновления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ст.143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СК) и передаче ребенка на воспитание в приемную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семью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ст.154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Право   ребенка   на   имя.</w:t>
      </w:r>
    </w:p>
    <w:p w:rsidR="003F6928" w:rsidRPr="003F6928" w:rsidRDefault="003F6928" w:rsidP="003F6928">
      <w:pPr>
        <w:keepNext/>
        <w:spacing w:before="240" w:after="60" w:line="360" w:lineRule="auto"/>
        <w:ind w:right="284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Право на имя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ребенок имеет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 с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момента своего рождения. Согласно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ст.19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 ГК каждый гражданин имеет право на имя. Оно включает в себя имя, данное ребенку при рождении (собственное имя), отчество (родовое имя), фамилию, переходящую к потомкам. Это право реализуют родители (а при их отсутствии - заменяющие их лица) во время регистрации рождения ребенка в установленном законом порядке. Имя, отчество, фамилия ребенка индивидуализируют личность. Под своим именем ребенок выступает как воспитанник учебного заведения, как пациент медицинского учреждения и т.п. От имени ребенка родители (заменяющие их лица) выступают в 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lastRenderedPageBreak/>
        <w:t xml:space="preserve">защиту прав и законных интересов несовершеннолетнего. Дети в возрасте от 14 до 18 лет от своего имени заключают гражданско-правовые сделки в соответствии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с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требованиям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ст.26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ГК. Ребенок имеет право на имя и как автор творческого произведения. Он может использовать или разрешить использовать созданное им произведение под своим подлинным именем либо под псевдонимом, либо без обозначения имени - анонимно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ст.15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Закона РФ</w:t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О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б авторском праве и смежных правах - ВВС РФ, 1993, N 32, ст.1242).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Если отцовство в отношении ребенка не было установлено, имя ребенку дается по указанию матери, отчество присваивается по имени лица, записанного по указанию матери в качестве отца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ст.51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СК), а фамилия - по фамилии матери.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По достижении четырнадцати  лет подросток, которому предстоит получить паспорт - основной документ, удостоверяющий личность гражданина, вправе сам просить об изменении своего имени и (или) фамилии на общих основаниях в соответствии с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Законом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СССР О порядке перемены гражданами СССР фамилий, имен и отчеств (ВВС СССР, 1991, N 29, ст.839). При перемене имени и (или) фамилии ребенка вносятся соответствующие изменения в актовую запись о его рождении, выдается новое свидетельство о рождении, соответствующая отметка производится в паспорте и он подлежит замене. Что касается изменения отчества, то оно допускается только при перемене имени отца.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Передача ребенка на опеку (попечительство), в приемную семью не является основанием для изменения его имени и (или) фамилии. Такие перемены возможны только после усыновления. Не подлежит изменению имя, отчество и фамилия ребенка и после лишения его родителей родительских прав или их ограничения.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Если женщина-мать не состоит в браке с отцом своего ребенка и отцовство в предусмотренном законом порядке не установлено, органы опеки и попечительства не вправе отказать ей в перемене фамилии несовершеннолетнего на ту, которую она носит. Отсюда следует, что ребенок может без усыновления приобрести фамилию отчима, если после вступления в брак мать стала носить его фамилию. Такой выход из положения в интересах ребенка и всех членов семьи. Когда же установление отцовства состоялось, после чего несовершеннолетний приобрел фамилию отца, ее изменение возможно в соответствии с требованиями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п.2 ст.59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СК.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К десяти годам ребенок достигает определенной степени зрелости, и его согласие или несогласие имеет правовое значение. Никаких исключений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п.4 ст.59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на этот счет не делает. Причем это правило касается всех предусмотренных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СК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случаев, когда возникает проблема изменения имени и (или) фамилии несовершеннолетнего старше десяти лет. Что касается детей в возрасте до десяти лет, то учет их мнения необязателен, но желателен, чтобы изменение имени и (или) фамилии не стало для них глубокой и незабываемой травмой.</w:t>
      </w:r>
    </w:p>
    <w:p w:rsidR="003F6928" w:rsidRPr="003F6928" w:rsidRDefault="003F6928" w:rsidP="003F6928">
      <w:pPr>
        <w:keepNext/>
        <w:spacing w:before="240" w:after="60" w:line="360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18"/>
          <w:lang w:eastAsia="en-US"/>
        </w:rPr>
      </w:pPr>
      <w:r w:rsidRPr="003F6928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en-US"/>
        </w:rPr>
        <w:t>Право   ребенка   на   принадлежащее   ему   имущество.</w:t>
      </w:r>
    </w:p>
    <w:p w:rsidR="003F6928" w:rsidRPr="003F6928" w:rsidRDefault="003F6928" w:rsidP="003F6928">
      <w:pPr>
        <w:keepNext/>
        <w:tabs>
          <w:tab w:val="left" w:pos="9072"/>
        </w:tabs>
        <w:spacing w:before="240" w:after="60" w:line="360" w:lineRule="auto"/>
        <w:ind w:right="283"/>
        <w:jc w:val="both"/>
        <w:outlineLvl w:val="1"/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</w:pP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28"/>
        </w:rPr>
        <w:t> Право ребенка на принадлежащее ему имущество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. Ребенок является  собственником принадлежащего ему имущества и приносимых им доходов. Его массу могут образовывать движимые и недвижимые вещи любой 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lastRenderedPageBreak/>
        <w:t>стоимости, ценные бумаги, паи, доли в капитале, вклады, внесенные в кредитные учреждения или иные коммерческие организации, дивиденды по вкладам и др. Это имущество может быть приобретено на средства ребенка либо получено им в дар, по наследству. Принадлежит несовершеннолетнему также получаемая им стипендия, его заработок (доход) от результатов интеллектуальной и предпринимательской деятельности.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Ребенок может стать собственником дома, квартиры, комнаты (их части) в результате приватизации. Имущественные права ребенка в таких случаях защищаются с помощью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Федерального закона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РФ О приватизации жилищного фонда в Российской Федерации (СЗ РФ, 1994, N 16, ст.1864), где сказано, что приватизируемые жилые помещения передаются в собственность не только совершеннолетних, но и несовершеннолетних членов семьи в возрасте от 15 до 18 лет. Жилые помещения, в которых проживают исключительно несовершеннолетние в возрасте до 15 лет, передаются им в собственность по заявлению родителей (лиц, их заменяющих) с предварительного разрешения органов опеки и попечительства либо по инициативе этих органов. Жилые помещения, в которых проживают исключительно несовершеннолетние в возрасте от 15 до 18 лет, передаются им в собственность по их заявлению с согласия родителей (лиц, их заменяющих) и органов опеки и попечительства.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Поскольку ГК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ст.26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) связывает наступление частичной дееспособности ребенка с достижением 14 лет, соответственно меняются возрастные критерии в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Законе</w:t>
      </w:r>
      <w:r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 xml:space="preserve"> «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О приватизации жилищного фонда в Российской Федерации</w:t>
      </w:r>
      <w:r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»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В случае помещения несовершеннолетнего в воспитательное или иное учреждение его администрация и родители (лица, их заменяющие) обязаны в течение 6-ти месяцев со дня помещения ребенка в указанное учреждение оформить договор передачи жилого помещения в его собственность и принять меры по распоряжению этим жилым помещением в интересах ребенка. Средства от сделок с приватизированными жилыми помещениями, в которых проживают (проживали) исключительно несовершеннолетние, зачисляются родителями (лицами, их заменяющими) на личный счет ребенка в местном отделении банка. Эти возможности ребенка зависят от его возраста и определяются</w:t>
      </w:r>
      <w:r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 xml:space="preserve">статьями 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26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и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28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ГК.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</w:r>
      <w:proofErr w:type="gramStart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Ребенок в возрасте от 14 до 18 лет вправе самостоятельно, без согласия родителей, усыновителей, попечителя распоряжаться своим заработком, стипендией и иными доходами; осуществлять право автора произведения науки, литературы или искусства, изобретения или иного охраняемого законом результата своей интеллектуальной деятельности; в соответствии с 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законом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вносить вклады в кредитные учреждения и распоряжаться ими;</w:t>
      </w:r>
      <w:proofErr w:type="gramEnd"/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 xml:space="preserve"> совершать мелкие бытовые сделки. Все другие гражданско-правовые сделки, связанные с реализацией имущественных прав ребенка, он совершает с письменного согласия своих законных представителей (родителей, усыновителя, попечителя). Причем эти сделки будут действительны и в том случае, если родители (лица, их заменяющие) впоследствии одобрят их в письменном виде. Из этого общего правила есть исключение: суд при наличии достаточных данных по просьбе родителей (лиц, их заменяющих) или органов опеки и попечительства может либо ограничить, либо лишить ребенка в возрасте от 14 до 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lastRenderedPageBreak/>
        <w:t>18 лет права самостоятельно распоряжаться своим заработком, стипендией и иным доходом. Причиной тому может послужить, в частности, использование причитающихся ребенку сумм на приобретение спиртных напитков, наркотиков. При ограничении этого права несовершеннолетний распоряжается своими доходами только с согласия родителей (лиц, их заменяющих), а при лишении права в интересах несовершеннолетнего распоряжаются его доходами родители (лица, их заменяющие).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Ребенок в возрасте от 14 до 18 лет самостоятельно несет имущественную ответственность по совершенным им сделкам.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Малолетние (несовершеннолетние, не достигшие 14 лет) в возрасте от 6 до 14 лет могут совершать: мелкие бытовые сделки, сделки, направленные на безвозмездное получение выгоды, а также сделки по распоряжению средствами, предоставленными им родителями (лицами, их заменяющими) или третьими лицами с согласия последних.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Малолетние в возрасте от 6 до 14 лет могут безвозмездно пользоваться предоставляемым им имуществом, принимать подарки. Они вправе также сами распоряжаться средствами, которые им выдают родители (лица, их заменяющие), а если эти средства им вручают другие члены семьи или вовсе посторонние лица, необходимо согласие на то родителей (лиц, их заменяющих). Подобного рода требования продиктованы главным образом соображениями педагогического порядка. Но в любом случае малолетний не может сам совершить сделку, если она требует нотариального удостоверения или государственной регистрации. Что касается детей в возрасте до 6 лет, то все сделки от их имени могут совершать только родители (лица, их заменяющие).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Родители, будучи естественными опекунами (попечителями) своего ребенка, при управлении имуществом ребенка обладают теми же правами и несут те же обязанности, которые предусмотрены гражданским законодательством для опекунов (попечителей)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ст.37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ГК). Эти требования полностью распространяются и на усыновителей ребенка, его приемных родителей. Отсюда следует, что причитающиеся ребенку доходы (кроме доходов, которыми несовершеннолетний вправе распоряжаться самостоятельно) расходуются родителями (усыновителями, приемными родителями) в интересах ребенка и с предварительного разрешения органов опеки и попечительства. Такое разрешение не требуется, если речь идет о текущих расходах, необходимых для содержания ребенка, приобретения ему одежды, его лечения, отдыха.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br/>
        <w:t>Дети и родители не имеют права собственности на имущество друг друга, однако, если они проживают совместно, они вправе владеть и пользоваться имуществом друг друга по взаимному согласию, строя свои отношения на доверии, сообразуя их со сложившимся в семье укладом. Никакого особого правового режима для собственности родителей и детей не существует. Если у родителей и детей возникает право общей собственности на какое-либо имущество, их отношения регулируются общими нормами гражданского законодательства (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  <w:u w:val="single"/>
        </w:rPr>
        <w:t>ст.244-255</w:t>
      </w:r>
      <w:r w:rsidRPr="003F6928">
        <w:rPr>
          <w:rFonts w:ascii="Verdana" w:eastAsia="Times New Roman" w:hAnsi="Verdana" w:cs="Times New Roman"/>
          <w:b/>
          <w:bCs/>
          <w:i/>
          <w:iCs/>
          <w:color w:val="0070C0"/>
          <w:sz w:val="18"/>
          <w:szCs w:val="18"/>
        </w:rPr>
        <w:t> ГК).</w:t>
      </w:r>
    </w:p>
    <w:p w:rsidR="003F6928" w:rsidRPr="003F6928" w:rsidRDefault="003F6928" w:rsidP="003F6928">
      <w:pPr>
        <w:keepNext/>
        <w:spacing w:before="240" w:after="60" w:line="36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en-US"/>
        </w:rPr>
      </w:pPr>
    </w:p>
    <w:p w:rsidR="003F6928" w:rsidRPr="003F6928" w:rsidRDefault="003F6928" w:rsidP="003F6928">
      <w:pPr>
        <w:keepNext/>
        <w:spacing w:before="240" w:after="60" w:line="36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en-US"/>
        </w:rPr>
      </w:pPr>
    </w:p>
    <w:p w:rsidR="00BC2B44" w:rsidRDefault="00BC2B44" w:rsidP="003F6928">
      <w:pPr>
        <w:spacing w:line="360" w:lineRule="auto"/>
      </w:pPr>
    </w:p>
    <w:sectPr w:rsidR="00BC2B44" w:rsidSect="003F6928">
      <w:pgSz w:w="11906" w:h="16838"/>
      <w:pgMar w:top="1134" w:right="849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F6928"/>
    <w:rsid w:val="003F6928"/>
    <w:rsid w:val="00BC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3307</Words>
  <Characters>18851</Characters>
  <Application>Microsoft Office Word</Application>
  <DocSecurity>0</DocSecurity>
  <Lines>157</Lines>
  <Paragraphs>44</Paragraphs>
  <ScaleCrop>false</ScaleCrop>
  <Company>сош 3</Company>
  <LinksUpToDate>false</LinksUpToDate>
  <CharactersWithSpaces>22114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</cp:revision>
  <dcterms:created xsi:type="dcterms:W3CDTF">2016-11-18T11:44:00Z</dcterms:created>
  <dcterms:modified xsi:type="dcterms:W3CDTF">2016-11-18T11:44:00Z</dcterms:modified>
</cp:coreProperties>
</file>