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98" w:rsidRDefault="003448F4">
      <w:pPr>
        <w:pStyle w:val="ad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рюкзак!</w:t>
      </w:r>
    </w:p>
    <w:p w:rsidR="007B4198" w:rsidRDefault="003448F4">
      <w:pPr>
        <w:pStyle w:val="ad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330200</wp:posOffset>
            </wp:positionV>
            <wp:extent cx="1097280" cy="1241425"/>
            <wp:effectExtent l="0" t="0" r="0" b="8255"/>
            <wp:wrapSquare wrapText="bothSides"/>
            <wp:docPr id="3" name="Изображение 3" descr="png-transparent-backpack-cartoon-bag-backpack-photography-backpack-vert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ng-transparent-backpack-cartoon-bag-backpack-photography-backpack-vertebra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72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первоклассники, и ученики старшей школы готовятся к новому учебному году – выбирают школьную обувь и форму, школьные и письменные принадлежности и, </w:t>
      </w:r>
      <w:r>
        <w:rPr>
          <w:rFonts w:ascii="Times New Roman" w:hAnsi="Times New Roman" w:cs="Times New Roman"/>
          <w:shd w:val="clear" w:color="auto" w:fill="FFFFFF"/>
        </w:rPr>
        <w:t>конечно, сумки и рюкзаки.</w:t>
      </w:r>
    </w:p>
    <w:p w:rsidR="007B4198" w:rsidRDefault="003448F4">
      <w:pPr>
        <w:pStyle w:val="ad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Школьные ранцы, наполненные учебниками, – первая тяжесть, с которой приходится сталкиваться детям.</w:t>
      </w:r>
      <w:r>
        <w:rPr>
          <w:rFonts w:ascii="Times New Roman" w:hAnsi="Times New Roman" w:cs="Times New Roman"/>
          <w:shd w:val="clear" w:color="auto" w:fill="FFFFFF"/>
        </w:rPr>
        <w:t xml:space="preserve"> В этом возрасте происходит активный рост мышечной и костной массы, и постоянная нагрузка на неокрепший позвоночник может стать прич</w:t>
      </w:r>
      <w:r>
        <w:rPr>
          <w:rFonts w:ascii="Times New Roman" w:hAnsi="Times New Roman" w:cs="Times New Roman"/>
          <w:shd w:val="clear" w:color="auto" w:fill="FFFFFF"/>
        </w:rPr>
        <w:t>иной многих болезней на всю дальнейшую жизнь. В связи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с этим,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родителям необходимо подходить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к выбору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школьного портфеля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>со всей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ответственностью. </w:t>
      </w:r>
      <w:r>
        <w:br/>
      </w:r>
      <w:r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</w:t>
      </w:r>
      <w:r>
        <w:rPr>
          <w:rFonts w:ascii="Times New Roman" w:hAnsi="Times New Roman" w:cs="Times New Roman"/>
        </w:rPr>
        <w:t xml:space="preserve">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Требования кшкольным рюкзакам, портфелям и ранцам регламентируются </w:t>
      </w:r>
      <w:r>
        <w:rPr>
          <w:rFonts w:ascii="Times New Roman" w:hAnsi="Times New Roman" w:cs="Times New Roman"/>
          <w:b/>
        </w:rPr>
        <w:t>Техническим регламентом Таможенног</w:t>
      </w:r>
      <w:r>
        <w:rPr>
          <w:rFonts w:ascii="Times New Roman" w:hAnsi="Times New Roman" w:cs="Times New Roman"/>
          <w:b/>
        </w:rPr>
        <w:t>о союза «О безопасности продукции, предназначенной для детей и подростков» (</w:t>
      </w:r>
      <w:hyperlink r:id="rId9" w:history="1">
        <w:r>
          <w:rPr>
            <w:rStyle w:val="a4"/>
            <w:rFonts w:ascii="Times New Roman" w:hAnsi="Times New Roman" w:cs="Times New Roman"/>
            <w:b/>
            <w:color w:val="auto"/>
          </w:rPr>
          <w:t>ТР ТС 007/2011</w:t>
        </w:r>
      </w:hyperlink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 w:rsidR="007B4198" w:rsidRDefault="003448F4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необхо</w:t>
      </w:r>
      <w:r>
        <w:rPr>
          <w:rFonts w:ascii="Times New Roman" w:hAnsi="Times New Roman" w:cs="Times New Roman"/>
          <w:b/>
        </w:rPr>
        <w:t>димо обращать внимание при выборе школьного ранца: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Ткань - </w:t>
      </w:r>
      <w:r>
        <w:rPr>
          <w:rFonts w:ascii="Times New Roman" w:hAnsi="Times New Roman" w:cs="Times New Roman"/>
        </w:rPr>
        <w:t>материал для изготовления рюкзака должен быть легким, прочным, с водоотталкивающим покрытием, удобным для чистки. Для изготовления изделий может использоваться натуральная, искусственная или синтет</w:t>
      </w:r>
      <w:r>
        <w:rPr>
          <w:rFonts w:ascii="Times New Roman" w:hAnsi="Times New Roman" w:cs="Times New Roman"/>
        </w:rPr>
        <w:t xml:space="preserve">ическая кожа, ткани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 </w:t>
      </w:r>
      <w:r>
        <w:rPr>
          <w:rFonts w:ascii="Times New Roman" w:hAnsi="Times New Roman" w:cs="Times New Roman"/>
        </w:rPr>
        <w:t>должен быть эластичным. При использовании жесткого материала рекомендуются специальные накладки.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Маркировка - </w:t>
      </w:r>
      <w:r>
        <w:rPr>
          <w:rFonts w:ascii="Times New Roman" w:hAnsi="Times New Roman" w:cs="Times New Roman"/>
        </w:rPr>
        <w:t>при выборе школьного рюкзака важно обращать на нее внимание. Маркировку наносят непосредственно на изделие, или на прикрепляемую этикетку, она мож</w:t>
      </w:r>
      <w:r>
        <w:rPr>
          <w:rFonts w:ascii="Times New Roman" w:hAnsi="Times New Roman" w:cs="Times New Roman"/>
        </w:rPr>
        <w:t xml:space="preserve">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Спинка - </w:t>
      </w:r>
      <w:r>
        <w:rPr>
          <w:rFonts w:ascii="Times New Roman" w:hAnsi="Times New Roman" w:cs="Times New Roman"/>
        </w:rPr>
        <w:t xml:space="preserve">согласно требованиям ТР ТС 007/2011,  должна быть формоустойчивой, жесткой, </w:t>
      </w:r>
      <w:r>
        <w:rPr>
          <w:rFonts w:ascii="Times New Roman" w:hAnsi="Times New Roman" w:cs="Times New Roman"/>
        </w:rPr>
        <w:t>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обеспечивающи</w:t>
      </w:r>
      <w:r>
        <w:rPr>
          <w:rFonts w:ascii="Times New Roman" w:hAnsi="Times New Roman" w:cs="Times New Roman"/>
        </w:rPr>
        <w:t>е его жесткость. Внешний слой должен быть выполнен из ткани с мягкой прокладкой из сетчатого материала.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Лямки</w:t>
      </w:r>
      <w:r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 </w:t>
      </w:r>
      <w:r>
        <w:rPr>
          <w:rFonts w:ascii="Times New Roman" w:hAnsi="Times New Roman" w:cs="Times New Roman"/>
        </w:rPr>
        <w:t>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долж</w:t>
      </w:r>
      <w:r>
        <w:rPr>
          <w:rFonts w:ascii="Times New Roman" w:hAnsi="Times New Roman" w:cs="Times New Roman"/>
        </w:rPr>
        <w:t>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его на крючок парты.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Вес - </w:t>
      </w:r>
      <w:r>
        <w:rPr>
          <w:rFonts w:ascii="Times New Roman" w:hAnsi="Times New Roman" w:cs="Times New Roman"/>
        </w:rPr>
        <w:t>в норме вес рюкзак</w:t>
      </w:r>
      <w:r>
        <w:rPr>
          <w:rFonts w:ascii="Times New Roman" w:hAnsi="Times New Roman" w:cs="Times New Roman"/>
        </w:rPr>
        <w:t>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учащихся</w:t>
      </w:r>
      <w:r>
        <w:rPr>
          <w:rFonts w:ascii="Times New Roman" w:hAnsi="Times New Roman" w:cs="Times New Roman"/>
        </w:rPr>
        <w:t xml:space="preserve"> 1-2-х классов – более 1,5 кг; 3-4-х классов – более 2 кг; 5-6-х классов – более 2,5 кг; 7-8-х классов – более 3,5 кг; 9-11-х классов – более 4 кг.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Размер</w:t>
      </w:r>
      <w:r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начальных</w:t>
      </w:r>
      <w:r>
        <w:rPr>
          <w:rFonts w:ascii="Times New Roman" w:hAnsi="Times New Roman" w:cs="Times New Roman"/>
        </w:rPr>
        <w:t xml:space="preserve"> классов рекомендуется рюкзак следующих размеров (допускается увеличение не более чем на 3 см): длина задней стенки – от 30 до 36 см; высота передней стенки – от 22 до 26 см; ширина изделия – 6-10 см.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Вместимость</w:t>
      </w:r>
      <w:r>
        <w:rPr>
          <w:rFonts w:ascii="Times New Roman" w:hAnsi="Times New Roman" w:cs="Times New Roman"/>
        </w:rPr>
        <w:t xml:space="preserve"> - школьный рюкзак должен иметь два отделени</w:t>
      </w:r>
      <w:r>
        <w:rPr>
          <w:rFonts w:ascii="Times New Roman" w:hAnsi="Times New Roman" w:cs="Times New Roman"/>
        </w:rPr>
        <w:t>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 w:rsidR="007B4198" w:rsidRDefault="003448F4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Безопасность</w:t>
      </w:r>
      <w:r>
        <w:rPr>
          <w:rFonts w:ascii="Times New Roman" w:hAnsi="Times New Roman" w:cs="Times New Roman"/>
        </w:rPr>
        <w:t xml:space="preserve"> - важный показатель – наличие на рюкзаке светоотражающих элементов</w:t>
      </w:r>
      <w:r>
        <w:rPr>
          <w:rFonts w:ascii="Times New Roman" w:hAnsi="Times New Roman" w:cs="Times New Roman"/>
        </w:rPr>
        <w:t>, благодаря которым ребенка можно различить на дороге издалека. Согласно требованиям ТР ТС 007/2011,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Эт</w:t>
      </w:r>
      <w:r>
        <w:rPr>
          <w:rFonts w:ascii="Times New Roman" w:hAnsi="Times New Roman" w:cs="Times New Roman"/>
        </w:rPr>
        <w:t>и правила относятся к рюкзакам для учеников любых возрастов.</w:t>
      </w:r>
    </w:p>
    <w:p w:rsidR="007B4198" w:rsidRDefault="003448F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Желаем успехов в выборе удобных, качественных и красивых портфелей и ранцев!</w:t>
      </w:r>
      <w:bookmarkStart w:id="0" w:name="_GoBack"/>
      <w:bookmarkEnd w:id="0"/>
    </w:p>
    <w:p w:rsidR="007B4198" w:rsidRDefault="003448F4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ФБУЗ «ЦГиЭ в РО» в г. Ростове-на-Дону</w:t>
      </w:r>
    </w:p>
    <w:sectPr w:rsidR="007B4198" w:rsidSect="007B4198">
      <w:pgSz w:w="11906" w:h="16838"/>
      <w:pgMar w:top="284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F4" w:rsidRDefault="003448F4">
      <w:pPr>
        <w:spacing w:line="240" w:lineRule="auto"/>
      </w:pPr>
      <w:r>
        <w:separator/>
      </w:r>
    </w:p>
  </w:endnote>
  <w:endnote w:type="continuationSeparator" w:id="1">
    <w:p w:rsidR="003448F4" w:rsidRDefault="00344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F4" w:rsidRDefault="003448F4">
      <w:pPr>
        <w:spacing w:after="0"/>
      </w:pPr>
      <w:r>
        <w:separator/>
      </w:r>
    </w:p>
  </w:footnote>
  <w:footnote w:type="continuationSeparator" w:id="1">
    <w:p w:rsidR="003448F4" w:rsidRDefault="003448F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824"/>
    <w:multiLevelType w:val="multilevel"/>
    <w:tmpl w:val="78D96824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2125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56727"/>
    <w:rsid w:val="00054C5F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436A2"/>
    <w:rsid w:val="003448F4"/>
    <w:rsid w:val="003B315C"/>
    <w:rsid w:val="003D6274"/>
    <w:rsid w:val="0042468E"/>
    <w:rsid w:val="004E76AA"/>
    <w:rsid w:val="00596443"/>
    <w:rsid w:val="005E6940"/>
    <w:rsid w:val="00643155"/>
    <w:rsid w:val="00656727"/>
    <w:rsid w:val="00694EB3"/>
    <w:rsid w:val="006A6B4E"/>
    <w:rsid w:val="0071587B"/>
    <w:rsid w:val="007350D3"/>
    <w:rsid w:val="0079084F"/>
    <w:rsid w:val="007B4198"/>
    <w:rsid w:val="007D21E0"/>
    <w:rsid w:val="007F0FFD"/>
    <w:rsid w:val="00835A33"/>
    <w:rsid w:val="008E37B3"/>
    <w:rsid w:val="008F3C83"/>
    <w:rsid w:val="00910340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5203"/>
    <w:rsid w:val="00AC459A"/>
    <w:rsid w:val="00AD72B8"/>
    <w:rsid w:val="00AF35EC"/>
    <w:rsid w:val="00BA7A6F"/>
    <w:rsid w:val="00BB0D11"/>
    <w:rsid w:val="00C74554"/>
    <w:rsid w:val="00CC6F5E"/>
    <w:rsid w:val="00D85304"/>
    <w:rsid w:val="00D85581"/>
    <w:rsid w:val="00DD6F72"/>
    <w:rsid w:val="00DE5BCE"/>
    <w:rsid w:val="00E36E8F"/>
    <w:rsid w:val="00E50DBF"/>
    <w:rsid w:val="00E84EE0"/>
    <w:rsid w:val="00EC06D8"/>
    <w:rsid w:val="00F25420"/>
    <w:rsid w:val="00F96E5C"/>
    <w:rsid w:val="563D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B4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7B4198"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sid w:val="007B4198"/>
    <w:rPr>
      <w:color w:val="0000FF"/>
      <w:u w:val="single"/>
    </w:rPr>
  </w:style>
  <w:style w:type="character" w:styleId="a5">
    <w:name w:val="Strong"/>
    <w:basedOn w:val="a0"/>
    <w:uiPriority w:val="22"/>
    <w:qFormat/>
    <w:rsid w:val="007B41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7B41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qFormat/>
    <w:rsid w:val="007B4198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qFormat/>
    <w:rsid w:val="007B419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rsid w:val="007B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7B41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7B4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7B41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qFormat/>
    <w:rsid w:val="007B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qFormat/>
    <w:rsid w:val="007B4198"/>
  </w:style>
  <w:style w:type="character" w:customStyle="1" w:styleId="iblock-votecounter">
    <w:name w:val="iblock-vote__counter"/>
    <w:basedOn w:val="a0"/>
    <w:qFormat/>
    <w:rsid w:val="007B4198"/>
  </w:style>
  <w:style w:type="paragraph" w:styleId="ad">
    <w:name w:val="No Spacing"/>
    <w:uiPriority w:val="1"/>
    <w:qFormat/>
    <w:rsid w:val="007B4198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7B4198"/>
  </w:style>
  <w:style w:type="character" w:customStyle="1" w:styleId="ab">
    <w:name w:val="Нижний колонтитул Знак"/>
    <w:basedOn w:val="a0"/>
    <w:link w:val="aa"/>
    <w:uiPriority w:val="99"/>
    <w:semiHidden/>
    <w:rsid w:val="007B41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0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Admin</cp:lastModifiedBy>
  <cp:revision>2</cp:revision>
  <cp:lastPrinted>2022-08-02T13:18:00Z</cp:lastPrinted>
  <dcterms:created xsi:type="dcterms:W3CDTF">2023-05-30T06:14:00Z</dcterms:created>
  <dcterms:modified xsi:type="dcterms:W3CDTF">2023-05-30T06:14:00Z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65DB93071FB64135B250DB1AC08AE7B8</vt:lpwstr>
  </property>
</Properties>
</file>