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5A" w:rsidRDefault="00C71AA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54675A" w:rsidRDefault="00C71AA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54675A" w:rsidRDefault="00C71AA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a4973ee1-7119-49dd-ab64-b9ca30404961"/>
      <w:r>
        <w:rPr>
          <w:b/>
          <w:color w:val="000000"/>
          <w:sz w:val="28"/>
        </w:rPr>
        <w:t>Управление образования Родионово-Несветайского района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54675A" w:rsidRDefault="00C71AA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"Кутейниковская СОШ"</w:t>
      </w:r>
    </w:p>
    <w:tbl>
      <w:tblPr>
        <w:tblpPr w:leftFromText="180" w:rightFromText="180" w:vertAnchor="text" w:horzAnchor="margin" w:tblpXSpec="center" w:tblpY="89"/>
        <w:tblW w:w="0" w:type="auto"/>
        <w:tblLook w:val="04A0"/>
      </w:tblPr>
      <w:tblGrid>
        <w:gridCol w:w="4563"/>
        <w:gridCol w:w="4564"/>
        <w:gridCol w:w="4564"/>
      </w:tblGrid>
      <w:tr w:rsidR="0054675A">
        <w:trPr>
          <w:trHeight w:val="2468"/>
        </w:trPr>
        <w:tc>
          <w:tcPr>
            <w:tcW w:w="4563" w:type="dxa"/>
          </w:tcPr>
          <w:p w:rsidR="0054675A" w:rsidRDefault="00C71AA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54675A" w:rsidRDefault="00C71AA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54675A" w:rsidRDefault="00C71A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54675A" w:rsidRDefault="00C71A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 xml:space="preserve"> «30» 08   2023 г.</w:t>
            </w:r>
          </w:p>
          <w:p w:rsidR="0054675A" w:rsidRDefault="0054675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:rsidR="0054675A" w:rsidRDefault="00C71AA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54675A" w:rsidRDefault="00C71AA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4675A" w:rsidRDefault="00C71AA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4675A" w:rsidRDefault="00C71A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Рудько М. Е</w:t>
            </w:r>
          </w:p>
          <w:p w:rsidR="0054675A" w:rsidRDefault="00C71A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08   2023 г.</w:t>
            </w:r>
          </w:p>
          <w:p w:rsidR="0054675A" w:rsidRDefault="0054675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:rsidR="0054675A" w:rsidRDefault="00C71AA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54675A" w:rsidRDefault="00C71AA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54675A" w:rsidRDefault="00C71AA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4675A" w:rsidRDefault="00C71A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Самусь М. С.</w:t>
            </w:r>
          </w:p>
          <w:p w:rsidR="0054675A" w:rsidRDefault="00C71A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«30» 08   2023 г.</w:t>
            </w:r>
          </w:p>
          <w:p w:rsidR="0054675A" w:rsidRDefault="0054675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4675A" w:rsidRDefault="00C71AA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54675A" w:rsidRDefault="00C71AAD">
      <w:pPr>
        <w:spacing w:line="408" w:lineRule="auto"/>
        <w:ind w:left="120"/>
        <w:jc w:val="center"/>
      </w:pPr>
      <w:r>
        <w:rPr>
          <w:color w:val="000000"/>
          <w:sz w:val="28"/>
        </w:rPr>
        <w:t>(ID 486067)</w:t>
      </w:r>
    </w:p>
    <w:p w:rsidR="0054675A" w:rsidRDefault="00C71AA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учебного </w:t>
      </w:r>
      <w:r>
        <w:rPr>
          <w:b/>
          <w:color w:val="000000"/>
          <w:sz w:val="28"/>
        </w:rPr>
        <w:t>предмета «Биология» (Базовый уровень)</w:t>
      </w:r>
    </w:p>
    <w:p w:rsidR="0054675A" w:rsidRDefault="00C71AAD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 – 7 классов </w:t>
      </w:r>
    </w:p>
    <w:p w:rsidR="0054675A" w:rsidRDefault="0054675A">
      <w:pPr>
        <w:ind w:left="120"/>
        <w:jc w:val="center"/>
      </w:pPr>
    </w:p>
    <w:p w:rsidR="0054675A" w:rsidRDefault="0054675A">
      <w:pPr>
        <w:ind w:left="120"/>
        <w:jc w:val="center"/>
      </w:pPr>
    </w:p>
    <w:p w:rsidR="0054675A" w:rsidRDefault="0054675A">
      <w:pPr>
        <w:ind w:left="120"/>
        <w:jc w:val="center"/>
      </w:pPr>
    </w:p>
    <w:p w:rsidR="0054675A" w:rsidRDefault="0054675A">
      <w:pPr>
        <w:ind w:left="120"/>
        <w:jc w:val="center"/>
      </w:pPr>
    </w:p>
    <w:p w:rsidR="0054675A" w:rsidRDefault="0054675A">
      <w:pPr>
        <w:ind w:left="120"/>
        <w:jc w:val="center"/>
      </w:pPr>
    </w:p>
    <w:p w:rsidR="0054675A" w:rsidRDefault="0054675A">
      <w:pPr>
        <w:ind w:left="120"/>
        <w:jc w:val="center"/>
      </w:pPr>
    </w:p>
    <w:p w:rsidR="0054675A" w:rsidRDefault="0054675A">
      <w:pPr>
        <w:ind w:left="120"/>
        <w:jc w:val="center"/>
      </w:pPr>
    </w:p>
    <w:p w:rsidR="0054675A" w:rsidRDefault="00C71AAD">
      <w:pPr>
        <w:shd w:val="clear" w:color="auto" w:fill="FFFFFF"/>
        <w:spacing w:line="240" w:lineRule="atLeast"/>
        <w:jc w:val="center"/>
        <w:outlineLvl w:val="0"/>
        <w:rPr>
          <w:b/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сл. Кутейниково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2023</w:t>
      </w:r>
      <w:bookmarkEnd w:id="3"/>
    </w:p>
    <w:p w:rsidR="0054675A" w:rsidRDefault="00C71AAD">
      <w:pPr>
        <w:shd w:val="clear" w:color="auto" w:fill="FFFFFF"/>
        <w:spacing w:line="24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54675A" w:rsidRDefault="00C71AAD">
      <w:pPr>
        <w:spacing w:line="264" w:lineRule="auto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</w:t>
      </w:r>
      <w:r>
        <w:rPr>
          <w:color w:val="000000"/>
          <w:sz w:val="28"/>
          <w:szCs w:val="28"/>
        </w:rPr>
        <w:t>льной программы основного общего образования, представленных в ФГОС ООО, а также федеральной рабочей программы воспитания.</w:t>
      </w:r>
    </w:p>
    <w:p w:rsidR="0054675A" w:rsidRDefault="00C71AAD">
      <w:pPr>
        <w:spacing w:line="264" w:lineRule="auto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</w:t>
      </w:r>
      <w:r>
        <w:rPr>
          <w:color w:val="000000"/>
          <w:sz w:val="28"/>
          <w:szCs w:val="28"/>
        </w:rPr>
        <w:t>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</w:t>
      </w:r>
      <w:r>
        <w:rPr>
          <w:color w:val="000000"/>
          <w:sz w:val="28"/>
          <w:szCs w:val="28"/>
        </w:rPr>
        <w:t xml:space="preserve">ов на уровне основного общего образования. </w:t>
      </w:r>
    </w:p>
    <w:p w:rsidR="0054675A" w:rsidRDefault="00C71AAD">
      <w:pPr>
        <w:spacing w:line="264" w:lineRule="auto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</w:t>
      </w:r>
      <w:r>
        <w:rPr>
          <w:color w:val="000000"/>
          <w:sz w:val="28"/>
          <w:szCs w:val="28"/>
        </w:rPr>
        <w:t>Предметные планируемые результаты даны для каждого года изучения биологии.</w:t>
      </w:r>
    </w:p>
    <w:p w:rsidR="0054675A" w:rsidRDefault="00C71AAD">
      <w:pPr>
        <w:spacing w:line="264" w:lineRule="auto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</w:t>
      </w:r>
      <w:r>
        <w:rPr>
          <w:color w:val="000000"/>
          <w:sz w:val="28"/>
          <w:szCs w:val="28"/>
        </w:rPr>
        <w:t xml:space="preserve"> и применять в жизненных ситуациях.</w:t>
      </w:r>
    </w:p>
    <w:p w:rsidR="0054675A" w:rsidRDefault="00C71AAD">
      <w:pPr>
        <w:spacing w:line="264" w:lineRule="auto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54675A" w:rsidRDefault="00C71AAD">
      <w:pPr>
        <w:spacing w:line="264" w:lineRule="auto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Целями изучения биологии на уровне </w:t>
      </w:r>
      <w:r>
        <w:rPr>
          <w:color w:val="000000"/>
          <w:sz w:val="28"/>
          <w:szCs w:val="28"/>
        </w:rPr>
        <w:t>основного общего образования являются:</w:t>
      </w:r>
    </w:p>
    <w:p w:rsidR="0054675A" w:rsidRDefault="00C71AAD">
      <w:pPr>
        <w:spacing w:line="264" w:lineRule="auto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54675A" w:rsidRDefault="00C71AAD">
      <w:pPr>
        <w:spacing w:line="264" w:lineRule="auto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формирование системы знаний об особенностях строения, жизнедеятельности организма человека, услови</w:t>
      </w:r>
      <w:r>
        <w:rPr>
          <w:color w:val="000000"/>
          <w:sz w:val="28"/>
          <w:szCs w:val="28"/>
        </w:rPr>
        <w:t>ях сохранения его здоровья;</w:t>
      </w:r>
    </w:p>
    <w:p w:rsidR="0054675A" w:rsidRDefault="00C71AAD">
      <w:pPr>
        <w:spacing w:line="264" w:lineRule="auto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54675A" w:rsidRDefault="00C71AAD">
      <w:pPr>
        <w:spacing w:line="264" w:lineRule="auto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умений использовать информацию о современных достижениях в области биологии для объяснения </w:t>
      </w:r>
      <w:r>
        <w:rPr>
          <w:color w:val="000000"/>
          <w:sz w:val="28"/>
          <w:szCs w:val="28"/>
        </w:rPr>
        <w:t>процессов и явлений живой природы и жизнедеятельности собственного организма;</w:t>
      </w:r>
    </w:p>
    <w:p w:rsidR="0054675A" w:rsidRDefault="00C71AAD">
      <w:pPr>
        <w:spacing w:line="264" w:lineRule="auto"/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</w:t>
      </w:r>
      <w:r>
        <w:rPr>
          <w:color w:val="000000"/>
          <w:sz w:val="28"/>
          <w:szCs w:val="28"/>
        </w:rPr>
        <w:t>рироде;</w:t>
      </w:r>
    </w:p>
    <w:p w:rsidR="0054675A" w:rsidRDefault="00C71AAD">
      <w:pPr>
        <w:spacing w:line="264" w:lineRule="auto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экологической культуры в целях сохранения собственного здоровья и охраны окружающей среды.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приобретение обучающимися знаний о живой природе, закономерностя</w:t>
      </w:r>
      <w:r>
        <w:rPr>
          <w:color w:val="000000"/>
          <w:sz w:val="28"/>
        </w:rPr>
        <w:t>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овладение умениями проводить исследования с использованием биологического оборудования и наб</w:t>
      </w:r>
      <w:r>
        <w:rPr>
          <w:color w:val="000000"/>
          <w:sz w:val="28"/>
        </w:rPr>
        <w:t>людения за состоянием собственного организма;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воспитание биологически и экологически грамотной личности, гото</w:t>
      </w:r>
      <w:r>
        <w:rPr>
          <w:color w:val="000000"/>
          <w:sz w:val="28"/>
        </w:rPr>
        <w:t>вой к сохранению собственного здоровья и охраны окружающей среды.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‌</w:t>
      </w:r>
      <w:bookmarkStart w:id="4" w:name="3b562cd9-1b1f-4c62-99a2-3c330cdcc105"/>
      <w:r>
        <w:rPr>
          <w:color w:val="000000"/>
          <w:sz w:val="28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</w:t>
      </w:r>
      <w:r>
        <w:rPr>
          <w:color w:val="000000"/>
          <w:sz w:val="28"/>
        </w:rPr>
        <w:t>), в 8 классе – 68 часов (2 часа в неделю), в 9 классе – 68 часов (2 часа в неделю).</w:t>
      </w:r>
      <w:bookmarkEnd w:id="4"/>
      <w:r>
        <w:rPr>
          <w:color w:val="000000"/>
          <w:sz w:val="28"/>
        </w:rPr>
        <w:t>‌‌</w:t>
      </w:r>
    </w:p>
    <w:p w:rsidR="0054675A" w:rsidRDefault="00C71AAD">
      <w:pPr>
        <w:spacing w:line="264" w:lineRule="auto"/>
        <w:ind w:firstLine="6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</w:t>
      </w:r>
      <w:r>
        <w:rPr>
          <w:color w:val="000000"/>
          <w:sz w:val="28"/>
        </w:rPr>
        <w:t>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C71AAD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lastRenderedPageBreak/>
        <w:t>СОДЕРЖАНИЕ ОБУЧЕНИЯ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5 КЛАСС</w:t>
      </w:r>
    </w:p>
    <w:p w:rsidR="0054675A" w:rsidRDefault="00C71AAD">
      <w:pPr>
        <w:widowControl/>
        <w:numPr>
          <w:ilvl w:val="0"/>
          <w:numId w:val="1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t xml:space="preserve"> Биология – наука о живой природе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Понятие о жизни. Признаки живого </w:t>
      </w:r>
      <w:r>
        <w:rPr>
          <w:color w:val="000000"/>
          <w:sz w:val="28"/>
        </w:rPr>
        <w:t>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Биология – система наук о живой природе. Основные разделы биологии (ботаника, зоология, эколог</w:t>
      </w:r>
      <w:r>
        <w:rPr>
          <w:color w:val="000000"/>
          <w:sz w:val="28"/>
        </w:rPr>
        <w:t>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науки). Роль биологии в позна</w:t>
      </w:r>
      <w:r>
        <w:rPr>
          <w:color w:val="000000"/>
          <w:sz w:val="28"/>
        </w:rPr>
        <w:t>нии окружающего мира и практической деятельности современного человека.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Кабинет биологии. Правила поведения и работы в кабинете с биологическими приборами и инструментами.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Биологические термины, понятия, символы. Источники биологических знаний. Поиск инфор</w:t>
      </w:r>
      <w:r>
        <w:rPr>
          <w:color w:val="000000"/>
          <w:sz w:val="28"/>
        </w:rPr>
        <w:t>мации с использованием различных источников (научно-популярная литература, справочники, Интернет).</w:t>
      </w:r>
    </w:p>
    <w:p w:rsidR="0054675A" w:rsidRDefault="00C71AAD">
      <w:pPr>
        <w:widowControl/>
        <w:numPr>
          <w:ilvl w:val="0"/>
          <w:numId w:val="2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t xml:space="preserve"> Методы изучения живой природы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Научные методы изучения живой природы: наблюдение, эксперимент, описание, измерение, классификация. Правила работы с увеличите</w:t>
      </w:r>
      <w:r>
        <w:rPr>
          <w:color w:val="000000"/>
          <w:sz w:val="28"/>
        </w:rPr>
        <w:t>льными приборами.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Лабораторные и практические работы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лабораторного оборудования: термом</w:t>
      </w:r>
      <w:r>
        <w:rPr>
          <w:color w:val="000000"/>
          <w:sz w:val="28"/>
        </w:rPr>
        <w:t>етры, весы, чашки Петри, пробирки, мензурки. Правила работы с оборудованием в школьном кабинете.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Ознакомление с устройством лупы, светового микроскопа, правила работы с ними.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Ознакомление с растительными и животными клетками: томата и арбуза (натуральные п</w:t>
      </w:r>
      <w:r>
        <w:rPr>
          <w:color w:val="000000"/>
          <w:sz w:val="28"/>
        </w:rPr>
        <w:t>репараты), инфузории туфельки и гидры (готовые микропрепараты) с помощью лупы и светового микроскопа.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Экскурсии или видеоэкскурсии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Овладение методами изучения живой природы – наблюдением и экспериментом.</w:t>
      </w:r>
    </w:p>
    <w:p w:rsidR="0054675A" w:rsidRDefault="00C71AAD">
      <w:pPr>
        <w:widowControl/>
        <w:numPr>
          <w:ilvl w:val="0"/>
          <w:numId w:val="3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lastRenderedPageBreak/>
        <w:t xml:space="preserve"> Организмы – тела живой природы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Понятие об организме</w:t>
      </w:r>
      <w:r>
        <w:rPr>
          <w:color w:val="000000"/>
          <w:sz w:val="28"/>
        </w:rPr>
        <w:t>. Доядерные и ядерные организмы. Клетка и её открытие. Клеточное строение организмов. Цитология – наука о клетке. Клетка – наименьшая единица строения и жизнедеятельности организмов. Устройство увеличительных приборов: лупы и микроскопа.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Строение клетки по</w:t>
      </w:r>
      <w:r>
        <w:rPr>
          <w:color w:val="000000"/>
          <w:sz w:val="28"/>
        </w:rPr>
        <w:t>д световым микроскопом: клеточная оболочка, цитоплазма, ядро.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Одноклеточные и многоклеточные организмы. Клетки, ткани, органы, системы органов.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Жизнедеятельность организмов. Особенности строения и процессов жизнедеятельности у растений, животных, бактерий </w:t>
      </w:r>
      <w:r>
        <w:rPr>
          <w:color w:val="000000"/>
          <w:sz w:val="28"/>
        </w:rPr>
        <w:t>и грибов.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Разнообразие организмов и их классификация (таксоны в биологии: царства, типы (отделы), классы, отряды (</w:t>
      </w:r>
      <w:r>
        <w:rPr>
          <w:color w:val="000000"/>
          <w:sz w:val="28"/>
        </w:rPr>
        <w:t>порядки), семейства, роды, виды. Бактерии и вирусы как формы жизни. Значение бактерий и вирусов в природе и в жизни человека.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Лабораторные и практические работы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клеток кожицы чешуи лука под лупой и микроскопом (на примере самостоятельно приготовле</w:t>
      </w:r>
      <w:r>
        <w:rPr>
          <w:color w:val="000000"/>
          <w:sz w:val="28"/>
        </w:rPr>
        <w:t>нного микропрепарата).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Ознакомление с принципами систематики организмов. 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Наблюдение за потреблением воды растением.</w:t>
      </w:r>
    </w:p>
    <w:p w:rsidR="0054675A" w:rsidRDefault="00C71AAD">
      <w:pPr>
        <w:widowControl/>
        <w:numPr>
          <w:ilvl w:val="0"/>
          <w:numId w:val="4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t xml:space="preserve"> Организмы и среда обитания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Понятие о среде обитания. Водная, наземно-воздушная, почвенная, внутриорганизменная среды обитания. </w:t>
      </w:r>
      <w:r>
        <w:rPr>
          <w:color w:val="000000"/>
          <w:sz w:val="28"/>
        </w:rPr>
        <w:t>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Лабораторные и практические работы.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Выявление приспособлений организмов к среде обитания (на конкретных пр</w:t>
      </w:r>
      <w:r>
        <w:rPr>
          <w:color w:val="000000"/>
          <w:sz w:val="28"/>
        </w:rPr>
        <w:t>имерах).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Экскурсии или видеоэкскурсии.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Растительный и животный мир родного края (краеведение).</w:t>
      </w:r>
    </w:p>
    <w:p w:rsidR="0054675A" w:rsidRDefault="00C71AAD">
      <w:pPr>
        <w:widowControl/>
        <w:numPr>
          <w:ilvl w:val="0"/>
          <w:numId w:val="5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lastRenderedPageBreak/>
        <w:t xml:space="preserve"> Природные сообщества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</w:t>
      </w:r>
      <w:r>
        <w:rPr>
          <w:color w:val="000000"/>
          <w:sz w:val="28"/>
        </w:rPr>
        <w:t>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Искусственные сообщества, их отличительные признаки от природных сообществ. Причины </w:t>
      </w:r>
      <w:r>
        <w:rPr>
          <w:color w:val="000000"/>
          <w:sz w:val="28"/>
        </w:rPr>
        <w:t>неустойчивости искусственных сообществ. Роль искусственных сообществ в жизни человека.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Природные зоны Земли, их обитатели. Флора и фауна природных зон. Ландшафты: природные и культурные.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Лабораторные и практические работы.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Изучение искусственных сообществ </w:t>
      </w:r>
      <w:r>
        <w:rPr>
          <w:color w:val="000000"/>
          <w:sz w:val="28"/>
        </w:rPr>
        <w:t>и их обитателей (на примере аквариума и других искусственных сообществ).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Экскурсии или видеоэкскурсии.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природных сообществ (на примере леса, озера, пруда, луга и других природных сообществ.).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сезонных явлений в жизни природных сообществ.</w:t>
      </w:r>
    </w:p>
    <w:p w:rsidR="0054675A" w:rsidRDefault="00C71AAD">
      <w:pPr>
        <w:widowControl/>
        <w:numPr>
          <w:ilvl w:val="0"/>
          <w:numId w:val="6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t xml:space="preserve"> Живая природа и человек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</w:t>
      </w:r>
      <w:r>
        <w:rPr>
          <w:color w:val="000000"/>
          <w:sz w:val="28"/>
        </w:rPr>
        <w:t>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Практически</w:t>
      </w:r>
      <w:r>
        <w:rPr>
          <w:b/>
          <w:i/>
          <w:color w:val="000000"/>
          <w:sz w:val="28"/>
        </w:rPr>
        <w:t>е работы.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Проведение акции по уборке мусора в ближайшем лесу, парке, сквере или на пришкольной территории.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6 КЛАСС</w:t>
      </w:r>
    </w:p>
    <w:p w:rsidR="0054675A" w:rsidRDefault="00C71AAD">
      <w:pPr>
        <w:widowControl/>
        <w:numPr>
          <w:ilvl w:val="0"/>
          <w:numId w:val="7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t xml:space="preserve"> Растительный организм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lastRenderedPageBreak/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Растительная клетка. Изучение растительной клетки под световым микроскопом: клеточная оболочка, ядро, цитоплазма (пластиды, митохонд</w:t>
      </w:r>
      <w:r>
        <w:rPr>
          <w:color w:val="000000"/>
          <w:sz w:val="28"/>
        </w:rPr>
        <w:t>рии, вакуоли с клеточным соком). Растительные ткани. Функции растительных тканей.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Органы и системы органов растений. Строение органов растительного организма, их роль и связь между собой.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Лабораторные и практические работы.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микроскопического строе</w:t>
      </w:r>
      <w:r>
        <w:rPr>
          <w:color w:val="000000"/>
          <w:sz w:val="28"/>
        </w:rPr>
        <w:t>ния листа водного растения элодеи.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строения растительных тканей (использование микропрепаратов).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</w:t>
      </w:r>
      <w:r>
        <w:rPr>
          <w:color w:val="000000"/>
          <w:sz w:val="28"/>
        </w:rPr>
        <w:t xml:space="preserve"> другие растения.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Обнаружение неорганических и органических веществ в растении.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Экскурсии или видеоэкскурсии.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Ознакомление в природе с цветковыми растениями.</w:t>
      </w:r>
    </w:p>
    <w:p w:rsidR="0054675A" w:rsidRDefault="00C71AAD">
      <w:pPr>
        <w:widowControl/>
        <w:numPr>
          <w:ilvl w:val="0"/>
          <w:numId w:val="8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t xml:space="preserve"> Строение и многообразие покрытосеменных растений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Строение семян. Состав и строение семян. 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Виды к</w:t>
      </w:r>
      <w:r>
        <w:rPr>
          <w:color w:val="000000"/>
          <w:sz w:val="28"/>
        </w:rPr>
        <w:t>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</w:t>
      </w:r>
      <w:r>
        <w:rPr>
          <w:color w:val="000000"/>
          <w:sz w:val="28"/>
        </w:rPr>
        <w:t xml:space="preserve">ие корнями воды и минеральных веществ, необходимых растению (корневое давление, осмос). Видоизменение корней. 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</w:t>
      </w:r>
      <w:r>
        <w:rPr>
          <w:color w:val="000000"/>
          <w:sz w:val="28"/>
        </w:rPr>
        <w:t>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</w:t>
      </w:r>
      <w:r>
        <w:rPr>
          <w:color w:val="000000"/>
          <w:sz w:val="28"/>
        </w:rPr>
        <w:t>, основная ткань листа, проводящие пучки). Лист – орган воздушного питания.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Строение и разнообразие цветков. Соцветия. Плоды. Типы плодов. Распространение плодов и семян в природе.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lastRenderedPageBreak/>
        <w:t>Лабораторные и практические работы.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Изучение строения корневых систем </w:t>
      </w:r>
      <w:r>
        <w:rPr>
          <w:color w:val="000000"/>
          <w:sz w:val="28"/>
        </w:rPr>
        <w:t>(стержневой и мочковатой) на примере гербарных экземпляров или живых растений.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микропрепарата клеток корня.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Ознакомление с внешним строением листьев и листорасположением (на комнатных растениях).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строения вегетативных и генеративных почек</w:t>
      </w:r>
      <w:r>
        <w:rPr>
          <w:color w:val="000000"/>
          <w:sz w:val="28"/>
        </w:rPr>
        <w:t xml:space="preserve"> (на примере сирени, тополя и других растений).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микроскопического строения листа (на готовых микропрепаратах).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Рассматривание микроскопического строения ветки дерева (на готовом микропрепарате).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Исследование строения корневища, клубня, луковицы.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</w:t>
      </w:r>
      <w:r>
        <w:rPr>
          <w:color w:val="000000"/>
          <w:sz w:val="28"/>
        </w:rPr>
        <w:t>зучение строения цветков.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Ознакомление с различными типами соцветий. 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строения семян двудольных растений.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строения семян однодольных растений.</w:t>
      </w:r>
    </w:p>
    <w:p w:rsidR="0054675A" w:rsidRDefault="00C71AAD">
      <w:pPr>
        <w:widowControl/>
        <w:numPr>
          <w:ilvl w:val="0"/>
          <w:numId w:val="9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t xml:space="preserve"> Жизнедеятельность растительного организма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Обмен веществ у растений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Неорганические (вода, минер</w:t>
      </w:r>
      <w:r>
        <w:rPr>
          <w:color w:val="000000"/>
          <w:sz w:val="28"/>
        </w:rPr>
        <w:t xml:space="preserve">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Питание растения. 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Поглощение корнями воды и минеральных веществ, необходимых растению (корнев</w:t>
      </w:r>
      <w:r>
        <w:rPr>
          <w:color w:val="000000"/>
          <w:sz w:val="28"/>
        </w:rPr>
        <w:t>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Фотосинтез. Лист – орган воздушного питания. Значение фотосинтеза в природе и </w:t>
      </w:r>
      <w:r>
        <w:rPr>
          <w:color w:val="000000"/>
          <w:sz w:val="28"/>
        </w:rPr>
        <w:t>в жизни человека.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Дыхание растения.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</w:t>
      </w:r>
      <w:r>
        <w:rPr>
          <w:color w:val="000000"/>
          <w:sz w:val="28"/>
        </w:rPr>
        <w:t xml:space="preserve">репятствие для дыхания листьев. Стебель как орган дыхания (наличие устьиц в кожице, чечевичек). </w:t>
      </w:r>
      <w:r>
        <w:rPr>
          <w:color w:val="000000"/>
          <w:sz w:val="28"/>
        </w:rPr>
        <w:lastRenderedPageBreak/>
        <w:t>Особенности дыхания растений. Взаимосвязь дыхания растения с фотосинтезом.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Транспорт веществ в растении.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Связь клеточного строения стебля с его функциями. Рост </w:t>
      </w:r>
      <w:r>
        <w:rPr>
          <w:color w:val="000000"/>
          <w:sz w:val="28"/>
        </w:rPr>
        <w:t>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</w:t>
      </w:r>
      <w:r>
        <w:rPr>
          <w:color w:val="000000"/>
          <w:sz w:val="28"/>
        </w:rPr>
        <w:t>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</w:t>
      </w:r>
      <w:r>
        <w:rPr>
          <w:color w:val="000000"/>
          <w:sz w:val="28"/>
        </w:rPr>
        <w:t>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Рост и развитие растения.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Прорастание семян. Условия прорастания семян. Подготовка семян к посеву. Развитие проростко</w:t>
      </w:r>
      <w:r>
        <w:rPr>
          <w:color w:val="000000"/>
          <w:sz w:val="28"/>
        </w:rPr>
        <w:t>в.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</w:t>
      </w:r>
      <w:r>
        <w:rPr>
          <w:color w:val="000000"/>
          <w:sz w:val="28"/>
        </w:rPr>
        <w:t xml:space="preserve"> Развитие побега из почки.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</w:t>
      </w:r>
      <w:r>
        <w:rPr>
          <w:color w:val="000000"/>
          <w:sz w:val="28"/>
        </w:rPr>
        <w:t xml:space="preserve"> растений.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Лабораторные и практические работы.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Наблюде</w:t>
      </w:r>
      <w:r>
        <w:rPr>
          <w:color w:val="000000"/>
          <w:sz w:val="28"/>
        </w:rPr>
        <w:t xml:space="preserve">ние за ростом корня. 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Наблюдение за ростом побега.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Определение возраста дерева по спилу.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Выявление передвижения воды и минеральных веществ по древесине.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Наблюдение процесса выделения кислорода на свету аквариумными растениями.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Изучение роли рыхления для </w:t>
      </w:r>
      <w:r>
        <w:rPr>
          <w:color w:val="000000"/>
          <w:sz w:val="28"/>
        </w:rPr>
        <w:t>дыхания корней.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lastRenderedPageBreak/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Определение всхожести семян культурны</w:t>
      </w:r>
      <w:r>
        <w:rPr>
          <w:color w:val="000000"/>
          <w:sz w:val="28"/>
        </w:rPr>
        <w:t>х растений и посев их в грунт.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Определение условий прорастания семян.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7 КЛАСС</w:t>
      </w:r>
    </w:p>
    <w:p w:rsidR="0054675A" w:rsidRDefault="00C71AAD">
      <w:pPr>
        <w:widowControl/>
        <w:numPr>
          <w:ilvl w:val="0"/>
          <w:numId w:val="10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t xml:space="preserve"> Систематические группы растений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Классификация растений. Вид </w:t>
      </w:r>
      <w:r>
        <w:rPr>
          <w:color w:val="000000"/>
          <w:sz w:val="28"/>
        </w:rPr>
        <w:t>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 развития систематики, оп</w:t>
      </w:r>
      <w:r>
        <w:rPr>
          <w:color w:val="000000"/>
          <w:sz w:val="28"/>
        </w:rPr>
        <w:t>исание видов, открытие новых видов. Роль систематики в биологии.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</w:t>
      </w:r>
      <w:r>
        <w:rPr>
          <w:color w:val="000000"/>
          <w:sz w:val="28"/>
        </w:rPr>
        <w:t>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Высшие споровые растения. Моховидные (Мхи). Общая характеристика мхов. Строение и жизнедеятельность зелёных и сфагновых мхов. </w:t>
      </w:r>
      <w:r>
        <w:rPr>
          <w:color w:val="000000"/>
          <w:sz w:val="28"/>
        </w:rPr>
        <w:t>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продуктов его переработки в хозяйственной деятельнос</w:t>
      </w:r>
      <w:r>
        <w:rPr>
          <w:color w:val="000000"/>
          <w:sz w:val="28"/>
        </w:rPr>
        <w:t>ти человека.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плаунов, хвощей и папоротников. </w:t>
      </w:r>
      <w:r>
        <w:rPr>
          <w:color w:val="000000"/>
          <w:sz w:val="28"/>
        </w:rPr>
        <w:t>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lastRenderedPageBreak/>
        <w:t>Высшие семенные растения. Голосеменные. Общая характеристика. Хвойные растен</w:t>
      </w:r>
      <w:r>
        <w:rPr>
          <w:color w:val="000000"/>
          <w:sz w:val="28"/>
        </w:rPr>
        <w:t>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Покрытосеменные (цветковые) растения. Общая характеристика. Особенности строения и </w:t>
      </w:r>
      <w:r>
        <w:rPr>
          <w:color w:val="000000"/>
          <w:sz w:val="28"/>
        </w:rPr>
        <w:t>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Семейства </w:t>
      </w:r>
      <w:r>
        <w:rPr>
          <w:color w:val="000000"/>
          <w:sz w:val="28"/>
        </w:rPr>
        <w:t>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Характерные приз</w:t>
      </w:r>
      <w:r>
        <w:rPr>
          <w:color w:val="000000"/>
          <w:sz w:val="28"/>
        </w:rPr>
        <w:t>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Дикорастущие представ</w:t>
      </w:r>
      <w:r>
        <w:rPr>
          <w:color w:val="000000"/>
          <w:sz w:val="28"/>
        </w:rPr>
        <w:t>ители семейств. Культурные представители семейств, их использование человеком.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Лабораторные и практические работы.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строения одноклеточных водорослей (на примере хламидомонады и хлореллы).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строения многоклеточных нитчатых водорослей (на пр</w:t>
      </w:r>
      <w:r>
        <w:rPr>
          <w:color w:val="000000"/>
          <w:sz w:val="28"/>
        </w:rPr>
        <w:t>имере спирогиры и улотрикса).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внешнего строения мхов (на местных видах).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внешнего строения папоротника или хвоща.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</w:t>
      </w:r>
      <w:r>
        <w:rPr>
          <w:color w:val="000000"/>
          <w:sz w:val="28"/>
        </w:rPr>
        <w:t xml:space="preserve">е внешнего строения покрытосеменных растений. 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гербарных и </w:t>
      </w:r>
      <w:r>
        <w:rPr>
          <w:color w:val="000000"/>
          <w:sz w:val="28"/>
        </w:rPr>
        <w:t>натуральных образцах.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54675A" w:rsidRDefault="00C71AAD">
      <w:pPr>
        <w:widowControl/>
        <w:numPr>
          <w:ilvl w:val="0"/>
          <w:numId w:val="11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lastRenderedPageBreak/>
        <w:t xml:space="preserve"> Развитие растительного мира на Земле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Эволюционное развитие растительного мира на Земле. Сохранение в земной к</w:t>
      </w:r>
      <w:r>
        <w:rPr>
          <w:color w:val="000000"/>
          <w:sz w:val="28"/>
        </w:rPr>
        <w:t>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Экскурсии или в</w:t>
      </w:r>
      <w:r>
        <w:rPr>
          <w:b/>
          <w:i/>
          <w:color w:val="000000"/>
          <w:sz w:val="28"/>
        </w:rPr>
        <w:t>идеоэкскурсии.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Развитие растительного мира на Земле (экскурсия в палеонтологический или краеведческий музей).</w:t>
      </w:r>
    </w:p>
    <w:p w:rsidR="0054675A" w:rsidRDefault="00C71AAD">
      <w:pPr>
        <w:widowControl/>
        <w:numPr>
          <w:ilvl w:val="0"/>
          <w:numId w:val="12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t xml:space="preserve"> Растения в природных сообществах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Растения и среда обитания. Экологические факторы. Растения и условия неживой природы: свет, температура, влага, </w:t>
      </w:r>
      <w:r>
        <w:rPr>
          <w:color w:val="000000"/>
          <w:sz w:val="28"/>
        </w:rPr>
        <w:t>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Растительные сообщества. Видовой состав раст</w:t>
      </w:r>
      <w:r>
        <w:rPr>
          <w:color w:val="000000"/>
          <w:sz w:val="28"/>
        </w:rPr>
        <w:t>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54675A" w:rsidRDefault="00C71AAD">
      <w:pPr>
        <w:widowControl/>
        <w:numPr>
          <w:ilvl w:val="0"/>
          <w:numId w:val="13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t>Растения и</w:t>
      </w:r>
      <w:r>
        <w:rPr>
          <w:b/>
          <w:color w:val="000000"/>
          <w:sz w:val="28"/>
        </w:rPr>
        <w:t xml:space="preserve"> человек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</w:t>
      </w:r>
      <w:r>
        <w:rPr>
          <w:color w:val="000000"/>
          <w:sz w:val="28"/>
        </w:rPr>
        <w:t>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</w:t>
      </w:r>
      <w:r>
        <w:rPr>
          <w:color w:val="000000"/>
          <w:sz w:val="28"/>
        </w:rPr>
        <w:t>дные территории (ООПТ). Красная книга России. Меры сохранения растительного мира.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Экскурсии или видеоэкскурсии.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Изучение сельскохозяйственных растений региона. 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сорных растений региона.</w:t>
      </w:r>
    </w:p>
    <w:p w:rsidR="0054675A" w:rsidRDefault="00C71AAD">
      <w:pPr>
        <w:widowControl/>
        <w:numPr>
          <w:ilvl w:val="0"/>
          <w:numId w:val="14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t>Грибы. Лишайники. Бактерии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Грибы. Общая характеристика. Шляпо</w:t>
      </w:r>
      <w:r>
        <w:rPr>
          <w:color w:val="000000"/>
          <w:sz w:val="28"/>
        </w:rPr>
        <w:t xml:space="preserve">чные грибы, их строение, питание, рост, размножение. Съедобные и </w:t>
      </w:r>
      <w:r>
        <w:rPr>
          <w:color w:val="000000"/>
          <w:sz w:val="28"/>
        </w:rPr>
        <w:lastRenderedPageBreak/>
        <w:t>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Паразитические грибы. Разнообразие и значение паразитических грибов (головня, спорынья, фитофтора, тру</w:t>
      </w:r>
      <w:r>
        <w:rPr>
          <w:color w:val="000000"/>
          <w:sz w:val="28"/>
        </w:rPr>
        <w:t>товик и другие). Борьба с заболеваниями, вызываемыми паразитическими грибами.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Бактерии – доядерные организмы. Об</w:t>
      </w:r>
      <w:r>
        <w:rPr>
          <w:color w:val="000000"/>
          <w:sz w:val="28"/>
        </w:rPr>
        <w:t>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</w:t>
      </w:r>
      <w:r>
        <w:rPr>
          <w:color w:val="000000"/>
          <w:sz w:val="28"/>
        </w:rPr>
        <w:t xml:space="preserve"> службе у человека (в сельском хозяйстве, промышленности).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Лабораторные и практические работы.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строения одноклеточных (мукор) и многоклеточных (пеницилл) плесневых грибов.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Изучение строения плодовых тел шляпочных грибов (или изучение шляпочных </w:t>
      </w:r>
      <w:r>
        <w:rPr>
          <w:color w:val="000000"/>
          <w:sz w:val="28"/>
        </w:rPr>
        <w:t>грибов на муляжах).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Изучение строения лишайников.</w:t>
      </w:r>
    </w:p>
    <w:p w:rsidR="0054675A" w:rsidRDefault="00C71AAD">
      <w:pPr>
        <w:spacing w:line="264" w:lineRule="auto"/>
        <w:ind w:firstLine="600"/>
        <w:jc w:val="both"/>
        <w:rPr>
          <w:color w:val="000000"/>
          <w:sz w:val="28"/>
        </w:rPr>
      </w:pPr>
      <w:r>
        <w:rPr>
          <w:color w:val="000000"/>
          <w:sz w:val="28"/>
        </w:rPr>
        <w:t>Изучение строения бактерий (на готовых микропрепаратах).</w:t>
      </w: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54675A">
      <w:pPr>
        <w:spacing w:line="264" w:lineRule="auto"/>
        <w:ind w:firstLine="600"/>
        <w:jc w:val="both"/>
        <w:rPr>
          <w:color w:val="000000"/>
          <w:sz w:val="28"/>
        </w:rPr>
      </w:pPr>
    </w:p>
    <w:p w:rsidR="0054675A" w:rsidRDefault="00C71AAD">
      <w:pPr>
        <w:spacing w:line="264" w:lineRule="auto"/>
        <w:ind w:left="120"/>
        <w:jc w:val="center"/>
        <w:rPr>
          <w:b/>
        </w:rPr>
      </w:pPr>
      <w:r>
        <w:rPr>
          <w:b/>
          <w:color w:val="000000"/>
          <w:sz w:val="28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54675A" w:rsidRDefault="00C71AAD">
      <w:pPr>
        <w:spacing w:line="264" w:lineRule="auto"/>
        <w:ind w:left="120"/>
      </w:pPr>
      <w:r>
        <w:rPr>
          <w:color w:val="000000"/>
          <w:sz w:val="28"/>
        </w:rPr>
        <w:t>​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Освоение учебного предмета </w:t>
      </w:r>
      <w:r>
        <w:rPr>
          <w:color w:val="000000"/>
          <w:sz w:val="28"/>
        </w:rPr>
        <w:t xml:space="preserve">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ЛИЧНОСТНЫЕ РЕЗУЛЬТАТЫ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Личностные результаты</w:t>
      </w:r>
      <w:r>
        <w:rPr>
          <w:color w:val="000000"/>
          <w:sz w:val="28"/>
        </w:rPr>
        <w:t xml:space="preserve"> освоения программы по биологии основного общего образо</w:t>
      </w:r>
      <w:r>
        <w:rPr>
          <w:color w:val="000000"/>
          <w:sz w:val="28"/>
        </w:rPr>
        <w:t>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1) гражданс</w:t>
      </w:r>
      <w:r>
        <w:rPr>
          <w:b/>
          <w:color w:val="000000"/>
          <w:sz w:val="28"/>
        </w:rPr>
        <w:t xml:space="preserve">кого воспитания: 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2) патриотического воспитания: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отношение к биологии как к важной составляющей культуры, гордость за </w:t>
      </w:r>
      <w:r>
        <w:rPr>
          <w:color w:val="000000"/>
          <w:sz w:val="28"/>
        </w:rPr>
        <w:t>вклад российских и советских учёных в развитие мировой биологической науки;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3) духовно-нравственного воспитания: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понимание значимости нравственного аспекта</w:t>
      </w:r>
      <w:r>
        <w:rPr>
          <w:color w:val="000000"/>
          <w:sz w:val="28"/>
        </w:rPr>
        <w:t xml:space="preserve"> деятельности человека в медицине и биологии;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4) эстетического воспитания: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ответственное отношен</w:t>
      </w:r>
      <w:r>
        <w:rPr>
          <w:color w:val="000000"/>
          <w:sz w:val="28"/>
        </w:rPr>
        <w:t xml:space="preserve">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</w:t>
      </w:r>
      <w:r>
        <w:rPr>
          <w:color w:val="000000"/>
          <w:sz w:val="28"/>
        </w:rPr>
        <w:lastRenderedPageBreak/>
        <w:t>активность);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осознание последствий и неприятие вредных привычек (употребление</w:t>
      </w:r>
      <w:r>
        <w:rPr>
          <w:color w:val="000000"/>
          <w:sz w:val="28"/>
        </w:rPr>
        <w:t xml:space="preserve"> алкоголя, наркотиков, курение) и иных форм вреда для физического и психического здоровья;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соблюдение правил безопасности, в том числе навыки безопасного поведения в природной среде;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сформированность навыка рефлексии, управление собственным эмоциональным с</w:t>
      </w:r>
      <w:r>
        <w:rPr>
          <w:color w:val="000000"/>
          <w:sz w:val="28"/>
        </w:rPr>
        <w:t>остоянием;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6) трудового воспитания: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</w:t>
      </w:r>
      <w:r>
        <w:rPr>
          <w:color w:val="000000"/>
          <w:sz w:val="28"/>
        </w:rPr>
        <w:t>биологией;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7) экологического воспитания: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осознание экологических проблем и путей их решения;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готовность к участию в практической деятельности экологической направле</w:t>
      </w:r>
      <w:r>
        <w:rPr>
          <w:color w:val="000000"/>
          <w:sz w:val="28"/>
        </w:rPr>
        <w:t>нности;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8) ценности научного познания: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понимание роли биологической науки в формировании научного миро</w:t>
      </w:r>
      <w:r>
        <w:rPr>
          <w:color w:val="000000"/>
          <w:sz w:val="28"/>
        </w:rPr>
        <w:t>воззрения;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адекватная оценка изменяющихся условий;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принятие решения (</w:t>
      </w:r>
      <w:r>
        <w:rPr>
          <w:color w:val="000000"/>
          <w:sz w:val="28"/>
        </w:rPr>
        <w:t>индивидуальное, в группе) в изменяющихся условиях на основании анализа биологической информации;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МЕТАПРЕДМЕТНЫЕ РЕЗУЛЬТАТЫ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Метапредметные результаты освоения </w:t>
      </w:r>
      <w:r>
        <w:rPr>
          <w:color w:val="000000"/>
          <w:sz w:val="28"/>
        </w:rPr>
        <w:t xml:space="preserve">программы по биологии основного общего образования, должны отражать </w:t>
      </w:r>
      <w:r>
        <w:rPr>
          <w:color w:val="000000"/>
          <w:sz w:val="28"/>
        </w:rPr>
        <w:lastRenderedPageBreak/>
        <w:t>овладение следующими универсальными учебными действиями: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Познавательные универсальные учебные действия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1) базовые логические действия: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выявлять и характеризовать существенные признаки би</w:t>
      </w:r>
      <w:r>
        <w:rPr>
          <w:color w:val="000000"/>
          <w:sz w:val="28"/>
        </w:rPr>
        <w:t>ологических объектов (явлений);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 учётом предложенной биологической задачи выявлять закономерно</w:t>
      </w:r>
      <w:r>
        <w:rPr>
          <w:color w:val="000000"/>
          <w:sz w:val="28"/>
        </w:rPr>
        <w:t>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выявлять причинно-следственные связи при изучени</w:t>
      </w:r>
      <w:r>
        <w:rPr>
          <w:color w:val="000000"/>
          <w:sz w:val="28"/>
        </w:rPr>
        <w:t>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самостоятельно выбирать способ решения учебной биологической задачи (сравнивать н</w:t>
      </w:r>
      <w:r>
        <w:rPr>
          <w:color w:val="000000"/>
          <w:sz w:val="28"/>
        </w:rPr>
        <w:t>есколько вариантов решения, выбирать наиболее подходящий с учётом самостоятельно выделенных критериев).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2) базовые исследовательские действия: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использовать вопросы как исследовательский инструмент познания;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формулировать вопросы, фиксирующие разрыв между р</w:t>
      </w:r>
      <w:r>
        <w:rPr>
          <w:color w:val="000000"/>
          <w:sz w:val="28"/>
        </w:rPr>
        <w:t>еальным и желательным состоянием ситуации, объекта, и самостоятельно устанавливать искомое и данное;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проводить по самостоятельно составленному плану наблюдение, </w:t>
      </w:r>
      <w:r>
        <w:rPr>
          <w:color w:val="000000"/>
          <w:sz w:val="28"/>
        </w:rPr>
        <w:t>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оценивать на применимость и достоверность и</w:t>
      </w:r>
      <w:r>
        <w:rPr>
          <w:color w:val="000000"/>
          <w:sz w:val="28"/>
        </w:rPr>
        <w:t>нформацию, полученную в ходе наблюдения и эксперимента;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самостоятельно формулировать обобщения и выводы по результатам проведённого наблюдения, эксперимента, </w:t>
      </w:r>
      <w:r>
        <w:rPr>
          <w:color w:val="000000"/>
          <w:sz w:val="28"/>
        </w:rPr>
        <w:lastRenderedPageBreak/>
        <w:t>владеть инструментами оценки достоверности полученных выводов и обобщений;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прогнозировать возможно</w:t>
      </w:r>
      <w:r>
        <w:rPr>
          <w:color w:val="000000"/>
          <w:sz w:val="28"/>
        </w:rPr>
        <w:t>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3) работа с информацией: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применять различные методы, инструменты и запросы при</w:t>
      </w:r>
      <w:r>
        <w:rPr>
          <w:color w:val="000000"/>
          <w:sz w:val="28"/>
        </w:rPr>
        <w:t xml:space="preserve"> поиске и отборе биологической информации или данных из источников с учётом предложенной учебной биологической задачи;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находить </w:t>
      </w:r>
      <w:r>
        <w:rPr>
          <w:color w:val="000000"/>
          <w:sz w:val="28"/>
        </w:rPr>
        <w:t>сходные аргументы (подтверждающие или опровергающие одну и ту же идею, версию) в различных информационных источниках;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</w:t>
      </w:r>
      <w:r>
        <w:rPr>
          <w:color w:val="000000"/>
          <w:sz w:val="28"/>
        </w:rPr>
        <w:t>графикой и их комбинациями;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запоминать и систематизировать биологическую информацию.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Коммуникативные универсальные учебные действия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1</w:t>
      </w:r>
      <w:r>
        <w:rPr>
          <w:b/>
          <w:color w:val="000000"/>
          <w:sz w:val="28"/>
        </w:rPr>
        <w:t xml:space="preserve">) </w:t>
      </w:r>
      <w:r>
        <w:rPr>
          <w:b/>
          <w:color w:val="000000"/>
          <w:sz w:val="28"/>
        </w:rPr>
        <w:t>общение: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выражать себя (свою точку зрения) в устных и письменных текстах;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распознавать невербальные средства общения, понимать значение социальн</w:t>
      </w:r>
      <w:r>
        <w:rPr>
          <w:color w:val="000000"/>
          <w:sz w:val="28"/>
        </w:rPr>
        <w:t>ых знаков, знать и распознавать предпосылки конфликтных ситуаций и смягчать конфликты, вести переговоры;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lastRenderedPageBreak/>
        <w:t>в ходе диалога и (или) ди</w:t>
      </w:r>
      <w:r>
        <w:rPr>
          <w:color w:val="000000"/>
          <w:sz w:val="28"/>
        </w:rPr>
        <w:t>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сопоставлять свои суждения с суждениями других участников диалога, обнаруживать раз</w:t>
      </w:r>
      <w:r>
        <w:rPr>
          <w:color w:val="000000"/>
          <w:sz w:val="28"/>
        </w:rPr>
        <w:t>личие и сходство позиций;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</w:t>
      </w:r>
      <w:r>
        <w:rPr>
          <w:color w:val="000000"/>
          <w:sz w:val="28"/>
        </w:rPr>
        <w:t>лять устные и письменные тексты с использованием иллюстративных материалов.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2) совместная деятельность: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</w:t>
      </w:r>
      <w:r>
        <w:rPr>
          <w:color w:val="000000"/>
          <w:sz w:val="28"/>
        </w:rPr>
        <w:t>ния групповых форм взаимодействия при решении поставленной учебной задачи;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</w:t>
      </w:r>
      <w:r>
        <w:rPr>
          <w:color w:val="000000"/>
          <w:sz w:val="28"/>
        </w:rPr>
        <w:t>щать мнения нескольких людей, проявлять готовность руководить, выполнять поручения, подчиняться;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</w:t>
      </w:r>
      <w:r>
        <w:rPr>
          <w:color w:val="000000"/>
          <w:sz w:val="28"/>
        </w:rPr>
        <w:t>у членами команды, участвовать в групповых формах работы (обсуждения, обмен мнениями, мозговые штурмы и иные);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</w:t>
      </w:r>
      <w:r>
        <w:rPr>
          <w:color w:val="000000"/>
          <w:sz w:val="28"/>
        </w:rPr>
        <w:t>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</w:t>
      </w:r>
      <w:r>
        <w:rPr>
          <w:color w:val="000000"/>
          <w:sz w:val="28"/>
        </w:rPr>
        <w:t>являть готовность к предоставлению отчёта перед группой;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lastRenderedPageBreak/>
        <w:t>Регулятивные универсальные учебные действ</w:t>
      </w:r>
      <w:r>
        <w:rPr>
          <w:b/>
          <w:color w:val="000000"/>
          <w:sz w:val="28"/>
        </w:rPr>
        <w:t>ия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Самоорганизация: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самостоятельно </w:t>
      </w:r>
      <w:r>
        <w:rPr>
          <w:color w:val="000000"/>
          <w:sz w:val="28"/>
        </w:rPr>
        <w:t>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составлять план действий (план реализации намече</w:t>
      </w:r>
      <w:r>
        <w:rPr>
          <w:color w:val="000000"/>
          <w:sz w:val="28"/>
        </w:rPr>
        <w:t>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делать выбор и брать ответственность за решение.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Самоконтроль, эмоциональный интеллект: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владеть способами самок</w:t>
      </w:r>
      <w:r>
        <w:rPr>
          <w:color w:val="000000"/>
          <w:sz w:val="28"/>
        </w:rPr>
        <w:t>онтроля, самомотивации и рефлексии;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давать оценку ситуации и предлагать план её изменения;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объя</w:t>
      </w:r>
      <w:r>
        <w:rPr>
          <w:color w:val="000000"/>
          <w:sz w:val="28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</w:t>
      </w:r>
      <w:r>
        <w:rPr>
          <w:color w:val="000000"/>
          <w:sz w:val="28"/>
        </w:rPr>
        <w:t>шибок, возникших трудностей;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оценивать соответствие результата цели и условиям;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выявлять и анализировать причины эмоций;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ставить себя на место другого человека, понимать мотивы и наме</w:t>
      </w:r>
      <w:r>
        <w:rPr>
          <w:color w:val="000000"/>
          <w:sz w:val="28"/>
        </w:rPr>
        <w:t>рения другого;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регулировать способ выражения эмоций.</w:t>
      </w:r>
    </w:p>
    <w:p w:rsidR="0054675A" w:rsidRDefault="00C71AAD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lastRenderedPageBreak/>
        <w:t>Принятие себя и других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осознанно относиться к другому человеку, его мнению;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признавать своё право на ошибку и такое же право другого;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открытость себе и другим;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осознавать невозможность контролировать всё</w:t>
      </w:r>
      <w:r>
        <w:rPr>
          <w:color w:val="000000"/>
          <w:sz w:val="28"/>
        </w:rPr>
        <w:t xml:space="preserve"> вокруг;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ПРЕДМЕТНЫЕ РЕЗУЛЬТАТЫ</w:t>
      </w:r>
    </w:p>
    <w:p w:rsidR="0054675A" w:rsidRDefault="0054675A">
      <w:pPr>
        <w:spacing w:line="264" w:lineRule="auto"/>
        <w:ind w:left="120"/>
        <w:jc w:val="both"/>
      </w:pP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b/>
          <w:i/>
          <w:color w:val="000000"/>
          <w:sz w:val="28"/>
        </w:rPr>
        <w:t>в 5 классе: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перечислять источники биологи</w:t>
      </w:r>
      <w:r>
        <w:rPr>
          <w:color w:val="000000"/>
          <w:sz w:val="28"/>
        </w:rPr>
        <w:t>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приводить примеры вклада российских (в том числе В. И. Вернадский, А. Л. Чижевский) и зарубежных (в том числе </w:t>
      </w:r>
      <w:r>
        <w:rPr>
          <w:color w:val="000000"/>
          <w:sz w:val="28"/>
        </w:rPr>
        <w:t>Аристотель, Теофраст, Гиппократ) учёных в развитие биологии;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применять биологические термины и по</w:t>
      </w:r>
      <w:r>
        <w:rPr>
          <w:color w:val="000000"/>
          <w:sz w:val="28"/>
        </w:rPr>
        <w:t>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</w:t>
      </w:r>
      <w:r>
        <w:rPr>
          <w:color w:val="000000"/>
          <w:sz w:val="28"/>
        </w:rPr>
        <w:t>витие, среда обитания, природное сообщество, искусственное сообщество) в соответствии с поставленной задачей и в контексте;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различать по внешнему виду (изображениям), схемам и описаниям доядерные и ядерные организмы, различные биологические объекты: растен</w:t>
      </w:r>
      <w:r>
        <w:rPr>
          <w:color w:val="000000"/>
          <w:sz w:val="28"/>
        </w:rPr>
        <w:t xml:space="preserve">ия, животных, грибы, лишайники, бактерии, природные и искусственные сообщества, </w:t>
      </w:r>
      <w:r>
        <w:rPr>
          <w:color w:val="000000"/>
          <w:sz w:val="28"/>
        </w:rPr>
        <w:lastRenderedPageBreak/>
        <w:t>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проводить описание организма</w:t>
      </w:r>
      <w:r>
        <w:rPr>
          <w:color w:val="000000"/>
          <w:sz w:val="28"/>
        </w:rPr>
        <w:t xml:space="preserve">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</w:t>
      </w:r>
      <w:r>
        <w:rPr>
          <w:color w:val="000000"/>
          <w:sz w:val="28"/>
        </w:rPr>
        <w:t>в;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выделять от</w:t>
      </w:r>
      <w:r>
        <w:rPr>
          <w:color w:val="000000"/>
          <w:sz w:val="28"/>
        </w:rPr>
        <w:t>личительные признаки природных и искусственных сообществ;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раскрывать роль биологии в </w:t>
      </w:r>
      <w:r>
        <w:rPr>
          <w:color w:val="000000"/>
          <w:sz w:val="28"/>
        </w:rPr>
        <w:t>практической деятельности человека;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выполнять практические работы (поиск информации с использованием различн</w:t>
      </w:r>
      <w:r>
        <w:rPr>
          <w:color w:val="000000"/>
          <w:sz w:val="28"/>
        </w:rPr>
        <w:t>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применять методы биологии (наблюдение, описание, классификация, измерение, экспериме</w:t>
      </w:r>
      <w:r>
        <w:rPr>
          <w:color w:val="000000"/>
          <w:sz w:val="28"/>
        </w:rPr>
        <w:t>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владеть приёмами работы с лупой, световым и цифровым микроскопами при рассматривании биологич</w:t>
      </w:r>
      <w:r>
        <w:rPr>
          <w:color w:val="000000"/>
          <w:sz w:val="28"/>
        </w:rPr>
        <w:t>еских объектов;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использовать при выполнении учебных заданий научно-популярную лите</w:t>
      </w:r>
      <w:r>
        <w:rPr>
          <w:color w:val="000000"/>
          <w:sz w:val="28"/>
        </w:rPr>
        <w:t xml:space="preserve">ратуру по биологии, справочные </w:t>
      </w:r>
      <w:r>
        <w:rPr>
          <w:color w:val="000000"/>
          <w:sz w:val="28"/>
        </w:rPr>
        <w:lastRenderedPageBreak/>
        <w:t>материалы, ресурсы Интернета;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b/>
          <w:i/>
          <w:color w:val="000000"/>
          <w:sz w:val="28"/>
        </w:rPr>
        <w:t>в 6 классе: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характеризоват</w:t>
      </w:r>
      <w:r>
        <w:rPr>
          <w:color w:val="000000"/>
          <w:sz w:val="28"/>
        </w:rPr>
        <w:t>ь ботанику как биологическую науку, её разделы и связи с другими науками и техникой;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</w:t>
      </w:r>
      <w:r>
        <w:rPr>
          <w:color w:val="000000"/>
          <w:sz w:val="28"/>
        </w:rPr>
        <w:t>стениях;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</w:t>
      </w:r>
      <w:r>
        <w:rPr>
          <w:color w:val="000000"/>
          <w:sz w:val="28"/>
        </w:rPr>
        <w:t>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описывать строение и жизнедеятельность растительного организма (на примере покрытосеменных или цветковых): поглощен</w:t>
      </w:r>
      <w:r>
        <w:rPr>
          <w:color w:val="000000"/>
          <w:sz w:val="28"/>
        </w:rPr>
        <w:t>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различать и описывать живые и гербарные экземпляры растений по заданному плану, </w:t>
      </w:r>
      <w:r>
        <w:rPr>
          <w:color w:val="000000"/>
          <w:sz w:val="28"/>
        </w:rPr>
        <w:t>части растений по изображениям, схемам, моделям, муляжам, рельефным таблицам;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сравнивать растительные ткани и о</w:t>
      </w:r>
      <w:r>
        <w:rPr>
          <w:color w:val="000000"/>
          <w:sz w:val="28"/>
        </w:rPr>
        <w:t>рганы растений между собой;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</w:t>
      </w:r>
      <w:r>
        <w:rPr>
          <w:color w:val="000000"/>
          <w:sz w:val="28"/>
        </w:rPr>
        <w:t>и инструментов цифровой лаборатории;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</w:t>
      </w:r>
      <w:r>
        <w:rPr>
          <w:color w:val="000000"/>
          <w:sz w:val="28"/>
        </w:rPr>
        <w:t xml:space="preserve"> примере покрытосеменных, или цветковых);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lastRenderedPageBreak/>
        <w:t>классифицировать растения и их части по разным основаниям;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объяснять роль </w:t>
      </w:r>
      <w:r>
        <w:rPr>
          <w:color w:val="000000"/>
          <w:sz w:val="28"/>
        </w:rPr>
        <w:t>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применять полученные знания для выращивания и размножен</w:t>
      </w:r>
      <w:r>
        <w:rPr>
          <w:color w:val="000000"/>
          <w:sz w:val="28"/>
        </w:rPr>
        <w:t>ия культурных растений;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соблюдать правила безопасного труда при работе с учебным и лабораторным оборудов</w:t>
      </w:r>
      <w:r>
        <w:rPr>
          <w:color w:val="000000"/>
          <w:sz w:val="28"/>
        </w:rPr>
        <w:t>анием, химической посудой в соответствии с инструкциями на уроке и во внеурочной деятельности;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</w:t>
      </w:r>
      <w:r>
        <w:rPr>
          <w:color w:val="000000"/>
          <w:sz w:val="28"/>
        </w:rPr>
        <w:t>скусства;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создавать письменные и устные сообщения, использ</w:t>
      </w:r>
      <w:r>
        <w:rPr>
          <w:color w:val="000000"/>
          <w:sz w:val="28"/>
        </w:rPr>
        <w:t>уя понятийный аппарат изучаемого раздела биологии.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b/>
          <w:i/>
          <w:color w:val="000000"/>
          <w:sz w:val="28"/>
        </w:rPr>
        <w:t>в 7</w:t>
      </w:r>
      <w:r>
        <w:rPr>
          <w:b/>
          <w:color w:val="000000"/>
          <w:sz w:val="28"/>
        </w:rPr>
        <w:t xml:space="preserve"> </w:t>
      </w:r>
      <w:r>
        <w:rPr>
          <w:b/>
          <w:i/>
          <w:color w:val="000000"/>
          <w:sz w:val="28"/>
        </w:rPr>
        <w:t>классе</w:t>
      </w:r>
      <w:r>
        <w:rPr>
          <w:color w:val="000000"/>
          <w:sz w:val="28"/>
        </w:rPr>
        <w:t>: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характеризовать принципы классификации растений, основные систематические группы растений (водоросли, мхи, плауны, хвощи, п</w:t>
      </w:r>
      <w:r>
        <w:rPr>
          <w:color w:val="000000"/>
          <w:sz w:val="28"/>
        </w:rPr>
        <w:t>апоротники, голосеменные, покрытосеменные или цветковые);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</w:t>
      </w:r>
      <w:r>
        <w:rPr>
          <w:color w:val="000000"/>
          <w:sz w:val="28"/>
        </w:rPr>
        <w:t>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различать и описывать живые и гербарные экземпляр</w:t>
      </w:r>
      <w:r>
        <w:rPr>
          <w:color w:val="000000"/>
          <w:sz w:val="28"/>
        </w:rPr>
        <w:t>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lastRenderedPageBreak/>
        <w:t>выявлять признаки классов покрытосеменных или цветковых, семейств двудольных и однодольных растений;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выполнять практические и лабораторные работы по систематике растений, микологии и микробиологии, в том числе работ</w:t>
      </w:r>
      <w:r>
        <w:rPr>
          <w:color w:val="000000"/>
          <w:sz w:val="28"/>
        </w:rPr>
        <w:t>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выделять существенные признаки строения и жизнедеятельности растений, бактерий, грибов, ли</w:t>
      </w:r>
      <w:r>
        <w:rPr>
          <w:color w:val="000000"/>
          <w:sz w:val="28"/>
        </w:rPr>
        <w:t>шайников;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описывать усложнение организации растений в ходе эволюции растительного мира на Земле;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выявлять черты приспосо</w:t>
      </w:r>
      <w:r>
        <w:rPr>
          <w:color w:val="000000"/>
          <w:sz w:val="28"/>
        </w:rPr>
        <w:t>бленности растений к среде обитания, значение экологических факторов для растений;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приводить прим</w:t>
      </w:r>
      <w:r>
        <w:rPr>
          <w:color w:val="000000"/>
          <w:sz w:val="28"/>
        </w:rPr>
        <w:t>еры культурных растений и их значение в жизни человека, понимать причины и знать меры охраны растительного мира Земли;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раскрывать роль растений, грибов, лишайников, бактерий в природных сообществах, в хозяйственной деятельности человека и его повседневной </w:t>
      </w:r>
      <w:r>
        <w:rPr>
          <w:color w:val="000000"/>
          <w:sz w:val="28"/>
        </w:rPr>
        <w:t>жизни;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использовать методы биологии: проводить н</w:t>
      </w:r>
      <w:r>
        <w:rPr>
          <w:color w:val="000000"/>
          <w:sz w:val="28"/>
        </w:rPr>
        <w:t>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</w:t>
      </w:r>
      <w:r>
        <w:rPr>
          <w:color w:val="000000"/>
          <w:sz w:val="28"/>
        </w:rPr>
        <w:t>укциями на уроке и во внеурочной деятельности;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54675A" w:rsidRDefault="00C71AAD">
      <w:pPr>
        <w:spacing w:line="264" w:lineRule="auto"/>
        <w:ind w:firstLine="600"/>
        <w:jc w:val="both"/>
      </w:pPr>
      <w:r>
        <w:rPr>
          <w:color w:val="000000"/>
          <w:sz w:val="28"/>
        </w:rPr>
        <w:t>создавать пись</w:t>
      </w:r>
      <w:r>
        <w:rPr>
          <w:color w:val="000000"/>
          <w:sz w:val="28"/>
        </w:rPr>
        <w:t xml:space="preserve">менные и устные сообщения, используя понятийный аппарат изучаемого раздела биологии, </w:t>
      </w:r>
      <w:r>
        <w:rPr>
          <w:color w:val="000000"/>
          <w:sz w:val="28"/>
        </w:rPr>
        <w:lastRenderedPageBreak/>
        <w:t>сопровождать выступление презентацией с учётом особенностей аудитории обучающихся.</w:t>
      </w: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C71AAD">
      <w:pPr>
        <w:ind w:left="120"/>
        <w:jc w:val="center"/>
      </w:pPr>
      <w:r>
        <w:rPr>
          <w:b/>
          <w:color w:val="000000"/>
          <w:sz w:val="28"/>
        </w:rPr>
        <w:t>ТЕМАТИЧЕСКОЕ ПЛАНИРОВАНИЕ</w:t>
      </w:r>
    </w:p>
    <w:p w:rsidR="0054675A" w:rsidRDefault="00C71AAD">
      <w:pPr>
        <w:ind w:left="120"/>
        <w:jc w:val="center"/>
      </w:pPr>
      <w:r>
        <w:rPr>
          <w:b/>
          <w:color w:val="000000"/>
          <w:sz w:val="28"/>
        </w:rPr>
        <w:t>5 КЛАСС</w:t>
      </w:r>
    </w:p>
    <w:tbl>
      <w:tblPr>
        <w:tblW w:w="14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1834"/>
        <w:gridCol w:w="851"/>
        <w:gridCol w:w="992"/>
        <w:gridCol w:w="992"/>
        <w:gridCol w:w="1276"/>
        <w:gridCol w:w="4253"/>
        <w:gridCol w:w="1559"/>
        <w:gridCol w:w="2126"/>
      </w:tblGrid>
      <w:tr w:rsidR="0054675A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4675A"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 — наука о живой природе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06.09.2022 27.09.2022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>Ознакомление с объектами изучения биологии, её разделами. Применение биологических терминов и понятий: живые тела, биология, экология, цитология, анатомия, физиология и др. Раскрытие роли биологии в практической деятельности людей, значения различных орган</w:t>
            </w:r>
            <w:r>
              <w:t xml:space="preserve">измов в жизни человека. Обсуждение признаков живого. Сравнение объектов живой и неживой природы. Ознакомление с правилами работы с биологическим оборудованием в кабинете. Обоснование правил поведения в природе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Библиотек</w:t>
            </w:r>
            <w:r>
              <w:rPr>
                <w:color w:val="000000"/>
                <w:sz w:val="24"/>
              </w:rPr>
              <w:t xml:space="preserve">а ЦОК </w:t>
            </w:r>
            <w:hyperlink r:id="rId7">
              <w:r>
                <w:rPr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изучения живой природы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04.10.2022 15.11.2022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 xml:space="preserve">Ознакомление с методами биологической науки: наблюдение, эксперимент, классификация, измерение и описывание. </w:t>
            </w:r>
          </w:p>
          <w:p w:rsidR="0054675A" w:rsidRDefault="00C71AAD">
            <w:pPr>
              <w:pStyle w:val="Default"/>
              <w:jc w:val="both"/>
            </w:pPr>
            <w:r>
              <w:t xml:space="preserve">Ознакомление с правилами работы с увеличительными приборами. </w:t>
            </w:r>
          </w:p>
          <w:p w:rsidR="0054675A" w:rsidRDefault="00C71AAD">
            <w:pPr>
              <w:pStyle w:val="Default"/>
              <w:jc w:val="both"/>
            </w:pPr>
            <w:r>
              <w:lastRenderedPageBreak/>
              <w:t>Проведение элементарных экспериментов и наблюдений на примерах растений гелиотропизм и геотропизм) и одноклеточных животных (фототаксис и хемотаксис) и др. с описанием целей, выдвижением гипотез</w:t>
            </w:r>
            <w:r>
              <w:t xml:space="preserve"> (предположений), получения новых фактов. </w:t>
            </w:r>
          </w:p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и интерпретация данных с целью обоснования выводов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Письменный 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Контрольная работа;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Организмы — тела живой природы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22.11.2022 10.01.2023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 xml:space="preserve">Определение по внешнему виду (изображениям), схемам и описание доядерных и ядерных организмов. </w:t>
            </w:r>
          </w:p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взаимосвязей между особенностями строения и функциями клеток и тканей, органов и сист</w:t>
            </w:r>
            <w:r>
              <w:rPr>
                <w:sz w:val="24"/>
                <w:szCs w:val="24"/>
              </w:rPr>
              <w:t xml:space="preserve">ем органов. Аргументирование доводов о клетке как единице строения и жизнедеятельности организмов. Выявление сущности жизненно важных процессов у организмов разных царств: питание, дыхание, выделение, их сравнение. 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Обоснование роли раздражимости клеток. С</w:t>
            </w:r>
            <w:r>
              <w:rPr>
                <w:sz w:val="24"/>
                <w:szCs w:val="24"/>
              </w:rPr>
              <w:t xml:space="preserve">равнение свойств организмов: движения, размножения, развития. Анализ причин разнообразия организмов. Классифицирование организмов. Выявление существенных признаков вирусов: паразитизм, большая репродуктивная способность, изменчивость. Исследование и </w:t>
            </w:r>
            <w:r>
              <w:rPr>
                <w:sz w:val="24"/>
                <w:szCs w:val="24"/>
              </w:rPr>
              <w:lastRenderedPageBreak/>
              <w:t>сравне</w:t>
            </w:r>
            <w:r>
              <w:rPr>
                <w:sz w:val="24"/>
                <w:szCs w:val="24"/>
              </w:rPr>
              <w:t xml:space="preserve">ние растительных, животных клеток и тканей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Письменный 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Контрольная работа;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Организмы и среда обитания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17.01.2023 21.02.2023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 xml:space="preserve">Раскрытие сущности терминов: среда жизни, факторы среды. Выявление существенных признаков сред обитания: водной, наземно-воздушной, почвенной, организменной. </w:t>
            </w:r>
          </w:p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взаимосвязей между распространением организмов в разных средах обитания и приспособл</w:t>
            </w:r>
            <w:r>
              <w:rPr>
                <w:sz w:val="24"/>
                <w:szCs w:val="24"/>
              </w:rPr>
              <w:t>енностью к ним. Объяснение появления приспособлений к среде обитания: обтекаемая форма тела, наличие чешуи и плавников у рыб, крепкий крючковидный клюв и острые, загнутые когти у хищных птиц и др. Сравнение внешнего вида организмов на натуральных объектах,</w:t>
            </w:r>
            <w:r>
              <w:rPr>
                <w:sz w:val="24"/>
                <w:szCs w:val="24"/>
              </w:rPr>
              <w:t xml:space="preserve"> по таблицам, схемам, описаниям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 сообщества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28.02.2023 11.04.2023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 xml:space="preserve">Раскрытие сущности терминов: природное и искусственное сообщество, цепи и сети питания. Анализ групп организмов в природных сообществах: производители, потребители, разрушители органических веществ. </w:t>
            </w:r>
          </w:p>
          <w:p w:rsidR="0054675A" w:rsidRDefault="00C71AAD">
            <w:pPr>
              <w:pStyle w:val="Default"/>
              <w:jc w:val="both"/>
            </w:pPr>
            <w:r>
              <w:t>Выявление существенных признаков природных сообществ орг</w:t>
            </w:r>
            <w:r>
              <w:t xml:space="preserve">анизмов (лес, пруд, озеро и т. д.). Анализ искусственного и природного </w:t>
            </w:r>
            <w:r>
              <w:lastRenderedPageBreak/>
              <w:t xml:space="preserve">сообществ, выявление их отличительных признаков. </w:t>
            </w:r>
          </w:p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жизни организмов по сезонам, зависимость сезонных явлений от факторов неживой природы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Письменный 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Живая природа и 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18.04.2023 30.05.2023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 xml:space="preserve">Анализ и оценивание влияния хозяйственной деятельности людей на природу. Аргументирование введения рационального </w:t>
            </w:r>
          </w:p>
          <w:p w:rsidR="0054675A" w:rsidRDefault="00C71AAD">
            <w:pPr>
              <w:pStyle w:val="Default"/>
              <w:jc w:val="both"/>
            </w:pPr>
            <w:r>
              <w:t>природопользования и применение безотходных технологий (утилизация отходов производства и бытового мусора). Определение роли человека в природ</w:t>
            </w:r>
            <w:r>
              <w:t xml:space="preserve">е, зависимости его здоровья от состояния окружающей среды. Обоснование правил поведения человека в природе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Контрольная работа;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54675A"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езервное время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4675A"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54675A" w:rsidRDefault="0054675A">
      <w:pPr>
        <w:spacing w:line="264" w:lineRule="auto"/>
        <w:ind w:firstLine="600"/>
        <w:jc w:val="both"/>
        <w:rPr>
          <w:sz w:val="28"/>
          <w:szCs w:val="28"/>
        </w:rPr>
      </w:pPr>
    </w:p>
    <w:p w:rsidR="0054675A" w:rsidRDefault="0054675A">
      <w:pPr>
        <w:spacing w:line="264" w:lineRule="auto"/>
        <w:ind w:firstLine="600"/>
        <w:jc w:val="both"/>
        <w:rPr>
          <w:sz w:val="28"/>
          <w:szCs w:val="28"/>
        </w:rPr>
      </w:pPr>
    </w:p>
    <w:p w:rsidR="0054675A" w:rsidRDefault="0054675A">
      <w:pPr>
        <w:spacing w:line="264" w:lineRule="auto"/>
        <w:ind w:firstLine="600"/>
        <w:jc w:val="both"/>
        <w:rPr>
          <w:sz w:val="28"/>
          <w:szCs w:val="28"/>
        </w:rPr>
      </w:pPr>
    </w:p>
    <w:p w:rsidR="0054675A" w:rsidRDefault="0054675A">
      <w:pPr>
        <w:spacing w:line="264" w:lineRule="auto"/>
        <w:ind w:firstLine="600"/>
        <w:jc w:val="both"/>
        <w:rPr>
          <w:sz w:val="28"/>
          <w:szCs w:val="28"/>
        </w:rPr>
      </w:pPr>
    </w:p>
    <w:p w:rsidR="0054675A" w:rsidRDefault="0054675A">
      <w:pPr>
        <w:spacing w:line="264" w:lineRule="auto"/>
        <w:ind w:firstLine="600"/>
        <w:jc w:val="both"/>
        <w:rPr>
          <w:sz w:val="28"/>
          <w:szCs w:val="28"/>
        </w:rPr>
      </w:pPr>
    </w:p>
    <w:p w:rsidR="0054675A" w:rsidRDefault="0054675A">
      <w:pPr>
        <w:spacing w:line="264" w:lineRule="auto"/>
        <w:ind w:firstLine="600"/>
        <w:jc w:val="both"/>
        <w:rPr>
          <w:sz w:val="28"/>
          <w:szCs w:val="28"/>
        </w:rPr>
      </w:pPr>
    </w:p>
    <w:p w:rsidR="0054675A" w:rsidRDefault="00C71AAD">
      <w:pPr>
        <w:ind w:left="120"/>
        <w:jc w:val="center"/>
      </w:pPr>
      <w:r>
        <w:rPr>
          <w:b/>
          <w:color w:val="000000"/>
          <w:sz w:val="28"/>
        </w:rPr>
        <w:lastRenderedPageBreak/>
        <w:t>ТЕМАТИЧЕСКОЕ ПЛАНИРОВАНИЕ</w:t>
      </w:r>
    </w:p>
    <w:p w:rsidR="0054675A" w:rsidRDefault="00C71AAD">
      <w:pPr>
        <w:ind w:left="120"/>
        <w:jc w:val="center"/>
      </w:pPr>
      <w:r>
        <w:rPr>
          <w:b/>
          <w:color w:val="000000"/>
          <w:sz w:val="28"/>
        </w:rPr>
        <w:t>6 КЛАСС</w:t>
      </w:r>
    </w:p>
    <w:tbl>
      <w:tblPr>
        <w:tblW w:w="14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1834"/>
        <w:gridCol w:w="851"/>
        <w:gridCol w:w="992"/>
        <w:gridCol w:w="992"/>
        <w:gridCol w:w="1276"/>
        <w:gridCol w:w="4253"/>
        <w:gridCol w:w="1559"/>
        <w:gridCol w:w="2126"/>
      </w:tblGrid>
      <w:tr w:rsidR="0054675A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Электронные (цифровые) </w:t>
            </w:r>
            <w:r>
              <w:rPr>
                <w:b/>
                <w:bCs/>
                <w:sz w:val="24"/>
                <w:szCs w:val="24"/>
              </w:rPr>
              <w:t>образовательные ресурсы</w:t>
            </w:r>
          </w:p>
        </w:tc>
      </w:tr>
      <w:tr w:rsidR="0054675A"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Растительный организм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06.09.2022 27.09.2022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 xml:space="preserve">Раскрытие сущности понятия ботаники как науки о растениях. </w:t>
            </w:r>
          </w:p>
          <w:p w:rsidR="0054675A" w:rsidRDefault="00C71AAD">
            <w:pPr>
              <w:pStyle w:val="Default"/>
              <w:jc w:val="both"/>
            </w:pPr>
            <w:r>
              <w:t xml:space="preserve">Применение биологических терминов и понятий: растительная клетка, ткань, органы растений, система органов растения, корень, побег, почка, лист и др. </w:t>
            </w:r>
          </w:p>
          <w:p w:rsidR="0054675A" w:rsidRDefault="00C71AAD">
            <w:pPr>
              <w:pStyle w:val="Default"/>
              <w:jc w:val="both"/>
            </w:pPr>
            <w:r>
              <w:t xml:space="preserve">Выявление общих признаков растения. </w:t>
            </w:r>
          </w:p>
          <w:p w:rsidR="0054675A" w:rsidRDefault="00C71AAD">
            <w:pPr>
              <w:pStyle w:val="Default"/>
              <w:jc w:val="both"/>
            </w:pPr>
            <w:r>
              <w:t>Выполнение практических и лабораторных работ с микроскопом с готовыми</w:t>
            </w:r>
            <w:r>
              <w:t xml:space="preserve"> и временными микропрепаратами. </w:t>
            </w:r>
          </w:p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 растительных тканей и органов растений между собой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Строение и многообразие </w:t>
            </w:r>
            <w:r>
              <w:rPr>
                <w:color w:val="000000"/>
                <w:sz w:val="24"/>
              </w:rPr>
              <w:t>покрытосеменных растений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04.10.2022 15.11.2022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>Применение биологических терминов и понятий: побег, лист, корень, растительный организм. Исследование на живых объектах или на гербарных образцах внешнего строения растений, описание их органов: корней, стеблей, листьев, побегов. Исследование с помощью све</w:t>
            </w:r>
            <w:r>
              <w:t xml:space="preserve">тового микроскопа строения корневых волосков, внутреннего строения листа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Контрольная работа;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Жизнедеятельность растительного </w:t>
            </w:r>
            <w:r>
              <w:rPr>
                <w:color w:val="000000"/>
                <w:sz w:val="24"/>
              </w:rPr>
              <w:t>организма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22.11.2022 10.01.2023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>Описание процессов жизнедеятельности растительного организма: минерального питания, фотосинтеза. Выявление причинно-следственных связей между строением и функциями тканей, строением органов растений и их жизнедеятельн</w:t>
            </w:r>
            <w:r>
              <w:t xml:space="preserve">остью. Объяснение значения фотосинтеза в природе и в жизни человека. Раскрытие сущности биологического понятия «дыхание». Объяснение значения в процессе дыхания устьиц и чечевичек. Сравнение процессов дыхания и фотосинтеза. Исследование процесса испарения </w:t>
            </w:r>
            <w:r>
              <w:t xml:space="preserve">воды листьями (транспирация), объяснение его роли в жизни растения. Определение влияния факторов среды на интенсивность транспирации. Обоснование причин транспорта веществ в растении. Описание и сравнение жизненных форм растений. </w:t>
            </w:r>
          </w:p>
          <w:p w:rsidR="0054675A" w:rsidRDefault="00C71AAD">
            <w:pPr>
              <w:pStyle w:val="Default"/>
              <w:jc w:val="both"/>
            </w:pPr>
            <w:r>
              <w:t>Объяснение влияния фактор</w:t>
            </w:r>
            <w:r>
              <w:t xml:space="preserve">ов внешней среды на рост и развитие растений. Наблюдение за прорастанием семян и развитием проростка, формулирование выводов. Исследование роли рыхления почвы Обоснование необходимости рационального землепользования. Овладение приёмами работы с </w:t>
            </w:r>
            <w:r>
              <w:lastRenderedPageBreak/>
              <w:t>биологическ</w:t>
            </w:r>
            <w:r>
              <w:t>ой информацией и её преобразование. Раскрытие сущности терминов «генеративные» и «вегетативные» органы растения. Описание вегетативных и генеративных органов на живых объектах и на гербарных образцах. Распознавание и описание вегетативного размножения (чер</w:t>
            </w:r>
            <w:r>
              <w:t>енками побегов, листьев, корней) и генеративного (семенного) по их изображениям. Объяснение сущности процессов: оплодотворение у цветковых растений, развитие и размножение. Описание приспособленности растений к опылению: длинные тычинки, много мелкой сухой</w:t>
            </w:r>
            <w:r>
              <w:t xml:space="preserve"> пыльцы и др. (опыление ветром), наличие нектарников, яркая окраска цветка (опыление насекомыми). Овладение приёмами вегетативного размножения растений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Письменный 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Контрольная работа;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54675A"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4675A"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54675A" w:rsidRDefault="0054675A">
      <w:pPr>
        <w:spacing w:line="264" w:lineRule="auto"/>
        <w:ind w:firstLine="600"/>
        <w:jc w:val="both"/>
        <w:rPr>
          <w:sz w:val="28"/>
          <w:szCs w:val="28"/>
        </w:rPr>
      </w:pPr>
    </w:p>
    <w:p w:rsidR="0054675A" w:rsidRDefault="0054675A">
      <w:pPr>
        <w:spacing w:line="264" w:lineRule="auto"/>
        <w:ind w:firstLine="600"/>
        <w:jc w:val="both"/>
        <w:rPr>
          <w:sz w:val="28"/>
          <w:szCs w:val="28"/>
        </w:rPr>
      </w:pPr>
    </w:p>
    <w:p w:rsidR="0054675A" w:rsidRDefault="0054675A">
      <w:pPr>
        <w:spacing w:line="264" w:lineRule="auto"/>
        <w:ind w:firstLine="600"/>
        <w:jc w:val="both"/>
        <w:rPr>
          <w:sz w:val="28"/>
          <w:szCs w:val="28"/>
        </w:rPr>
      </w:pPr>
    </w:p>
    <w:p w:rsidR="0054675A" w:rsidRDefault="00C71AAD">
      <w:pPr>
        <w:ind w:left="120"/>
        <w:jc w:val="center"/>
      </w:pPr>
      <w:r>
        <w:rPr>
          <w:b/>
          <w:color w:val="000000"/>
          <w:sz w:val="28"/>
        </w:rPr>
        <w:lastRenderedPageBreak/>
        <w:t>ТЕМАТИЧЕСКОЕ ПЛАНИРОВАНИЕ</w:t>
      </w:r>
    </w:p>
    <w:p w:rsidR="0054675A" w:rsidRDefault="00C71AAD">
      <w:pPr>
        <w:ind w:left="120"/>
        <w:jc w:val="center"/>
      </w:pPr>
      <w:r>
        <w:rPr>
          <w:b/>
          <w:color w:val="000000"/>
          <w:sz w:val="28"/>
        </w:rPr>
        <w:t>7 КЛАСС</w:t>
      </w:r>
    </w:p>
    <w:tbl>
      <w:tblPr>
        <w:tblW w:w="14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1834"/>
        <w:gridCol w:w="851"/>
        <w:gridCol w:w="992"/>
        <w:gridCol w:w="992"/>
        <w:gridCol w:w="1276"/>
        <w:gridCol w:w="4253"/>
        <w:gridCol w:w="1559"/>
        <w:gridCol w:w="2126"/>
      </w:tblGrid>
      <w:tr w:rsidR="0054675A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Виды, формы </w:t>
            </w:r>
            <w:r>
              <w:rPr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4675A"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06.09.2022 27.09.2022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>Классифицирование основных категорий систематики растений: низшие, высшие споровые, высшие семенные. Применение биологических терминов и понятий: микология, бактериология, систематика, царство, отдел, класс, семейство, род, вид, низшие и высшие, споровые и</w:t>
            </w:r>
            <w:r>
              <w:t xml:space="preserve"> семенные растения. Выявление существенных признаков растений: отдела Покрытосеменные (Цветковые), классов (Однодольные, Двудольные) и семейств (Крестоцветные, Паслёновые и др.). Установление взаимосвязей между особенностями строения покрытосеменных растен</w:t>
            </w:r>
            <w:r>
              <w:t xml:space="preserve">ий и их систематической принадлежностью. Определение семейств и их отличительных признаков по схемам, описаниям и изображениям. Исследование видовой принадлежности покрытосеменных растений (определитель растений). </w:t>
            </w:r>
          </w:p>
          <w:p w:rsidR="0054675A" w:rsidRDefault="00C71AAD">
            <w:pPr>
              <w:pStyle w:val="Default"/>
              <w:jc w:val="both"/>
            </w:pPr>
            <w:r>
              <w:t>Выявление существенных признаков растений</w:t>
            </w:r>
            <w:r>
              <w:t xml:space="preserve"> отделов: Зелёные водоросли, </w:t>
            </w:r>
            <w:r>
              <w:lastRenderedPageBreak/>
              <w:t>Моховидные, Папоротниковидные, Хвощевидные, Плауновидные, Голосеменные, Покрытосеменные. Описание многообразия мхов, папоротникообразных, голосеменных. Выявление особенностей размножения и циклов развития у водорослей, мхов, па</w:t>
            </w:r>
            <w:r>
              <w:t>поротникообразных, голосеменных растений. Обоснование роли водорослей, мхов, папоротников, хвощей, плаунов, голосеменных, покрытосеменных растений в природе и жизни человека. Выделение существенных признаков строения и жизнедеятельности бактерий, грибов, л</w:t>
            </w:r>
            <w:r>
              <w:t xml:space="preserve">ишайников. Выполнение практических и лабораторных работ по систематике растений, микологии и микробиологии, работа с микроскопом с постоянными и временными микропрепаратами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Письменный 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04.10.2022 15.11.2022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 xml:space="preserve">Описание и обоснование процесса развития растительного мира на Земле и основных его этапов. </w:t>
            </w:r>
          </w:p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общности происхождения и эволюции систематических групп растений на примере сопоставления биологических растительных объектов. Выявление примеров и раскрытие сущности возникновения приспособленности организмов к среде обитания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</w:t>
            </w:r>
            <w:r>
              <w:rPr>
                <w:sz w:val="24"/>
                <w:szCs w:val="24"/>
              </w:rPr>
              <w:t>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22.11.2022 10.01.2023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>Объяснение сущности экологических факторов: абиотических, биотических и антропогенных и их влияния на организмы. Определение структуры экосистемы. Установление взаимосвязи организмов в пищевых цепях, составление схем пищевых цепей и сетей в экосистеме. Опр</w:t>
            </w:r>
            <w:r>
              <w:t xml:space="preserve">еделение черт приспособленности растений к среде обитания, значения экологических факторов для растений. Объяснение причин смены экосистем. Сравнение биоценозов и агроценозов. </w:t>
            </w:r>
          </w:p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Формулирование выводов о причинах неустойчивости агроценозов. Обоснование необх</w:t>
            </w:r>
            <w:r>
              <w:rPr>
                <w:sz w:val="24"/>
                <w:szCs w:val="24"/>
              </w:rPr>
              <w:t xml:space="preserve">одимости чередования агроэкосистем. Описание растений экосистем своей местности, сезонных изменений в жизни растительных сообществ и их смены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https://m.edsoo.r</w:t>
              </w:r>
              <w:r>
                <w:rPr>
                  <w:color w:val="0000FF"/>
                  <w:u w:val="single"/>
                </w:rPr>
                <w:t>u/7f416720</w:t>
              </w:r>
            </w:hyperlink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Растения и 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17.01.2023 21.02.2023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t>Объяснение роли и значения культурных растений в жизни человека. Выявление черт приспособленности дикорастущих растений к жизни в экосистеме города. Объяснение причин и описание мер охраны растительного мира Земли. Описание современных экологических пробле</w:t>
            </w:r>
            <w:r>
              <w:t xml:space="preserve">м, их влияния на собственную жизнь и жизнь окружающих людей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54675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Грибы. </w:t>
            </w:r>
            <w:r>
              <w:rPr>
                <w:color w:val="000000"/>
                <w:sz w:val="24"/>
              </w:rPr>
              <w:lastRenderedPageBreak/>
              <w:t>Лишайники. Бактерии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28.02.2023 </w:t>
            </w:r>
            <w:r>
              <w:rPr>
                <w:color w:val="FF0000"/>
                <w:sz w:val="24"/>
                <w:szCs w:val="24"/>
              </w:rPr>
              <w:lastRenderedPageBreak/>
              <w:t>11.04.2023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pStyle w:val="Default"/>
              <w:jc w:val="both"/>
            </w:pPr>
            <w:r>
              <w:lastRenderedPageBreak/>
              <w:t xml:space="preserve">Выявление отличительных признаков </w:t>
            </w:r>
            <w:r>
              <w:lastRenderedPageBreak/>
              <w:t>царства Грибы. Описание строения и жизнедеятельности одноклеточных, многоклеточных грибов. Установление взаимосвязи между особенностями строения шляпочных грибов и процессами жизнедеятельности. Определение роли грибов в пр</w:t>
            </w:r>
            <w:r>
              <w:t>ироде, жизни человека. Аргументирование мер профилактики заболеваний, вызываемых грибами. Описание симбиотических взаимоотношений грибов и водорослей в лишайнике. Выявление отличительных признаков царства Бактерии. Описание строения, жизнедеятельности и мн</w:t>
            </w:r>
            <w:r>
              <w:t xml:space="preserve">огообразия бактерий. Описание мер профилактики заболеваний, вызываемых бактериями. Проведение наблюдений и экспериментов за грибами, лишайниками и бактериями. </w:t>
            </w:r>
          </w:p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приёмами работы с биологической информацией </w:t>
            </w:r>
          </w:p>
          <w:p w:rsidR="0054675A" w:rsidRDefault="00C71AAD">
            <w:pPr>
              <w:pStyle w:val="Default"/>
              <w:jc w:val="both"/>
            </w:pPr>
            <w:r>
              <w:t>о бактериях, грибах, лишайниках и её прео</w:t>
            </w:r>
            <w:r>
              <w:t xml:space="preserve">бразование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Письменный </w:t>
            </w:r>
            <w:r>
              <w:rPr>
                <w:sz w:val="24"/>
                <w:szCs w:val="24"/>
              </w:rPr>
              <w:lastRenderedPageBreak/>
              <w:t>контроль;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  <w:bdr w:val="dashed" w:sz="6" w:space="0" w:color="FF0000"/>
                <w:shd w:val="clear" w:color="auto" w:fill="F7FDF7"/>
              </w:rPr>
              <w:br/>
            </w: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54675A"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54675A" w:rsidRDefault="0054675A">
      <w:pPr>
        <w:spacing w:line="264" w:lineRule="auto"/>
        <w:ind w:firstLine="600"/>
        <w:jc w:val="both"/>
        <w:rPr>
          <w:sz w:val="28"/>
          <w:szCs w:val="28"/>
        </w:rPr>
      </w:pPr>
    </w:p>
    <w:p w:rsidR="0054675A" w:rsidRDefault="0054675A">
      <w:pPr>
        <w:spacing w:line="264" w:lineRule="auto"/>
        <w:ind w:firstLine="600"/>
        <w:jc w:val="both"/>
        <w:rPr>
          <w:sz w:val="28"/>
          <w:szCs w:val="28"/>
        </w:rPr>
      </w:pPr>
    </w:p>
    <w:p w:rsidR="0054675A" w:rsidRDefault="0054675A">
      <w:pPr>
        <w:spacing w:line="264" w:lineRule="auto"/>
        <w:ind w:firstLine="600"/>
        <w:jc w:val="both"/>
        <w:rPr>
          <w:sz w:val="28"/>
          <w:szCs w:val="28"/>
        </w:rPr>
      </w:pPr>
    </w:p>
    <w:p w:rsidR="0054675A" w:rsidRDefault="00C71AAD">
      <w:pPr>
        <w:ind w:left="120"/>
        <w:jc w:val="center"/>
      </w:pPr>
      <w:r>
        <w:rPr>
          <w:b/>
          <w:color w:val="000000"/>
          <w:sz w:val="28"/>
        </w:rPr>
        <w:lastRenderedPageBreak/>
        <w:t>ПОУРОЧНОЕ ПЛАНИРОВАНИЕ</w:t>
      </w:r>
    </w:p>
    <w:p w:rsidR="0054675A" w:rsidRDefault="00C71AAD">
      <w:pPr>
        <w:ind w:left="120"/>
        <w:jc w:val="center"/>
      </w:pPr>
      <w:r>
        <w:rPr>
          <w:b/>
          <w:color w:val="000000"/>
          <w:sz w:val="28"/>
        </w:rPr>
        <w:t>5 КЛАСС</w:t>
      </w:r>
    </w:p>
    <w:tbl>
      <w:tblPr>
        <w:tblW w:w="14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3784"/>
        <w:gridCol w:w="833"/>
        <w:gridCol w:w="1691"/>
        <w:gridCol w:w="1701"/>
        <w:gridCol w:w="1273"/>
        <w:gridCol w:w="1583"/>
        <w:gridCol w:w="2831"/>
      </w:tblGrid>
      <w:tr w:rsidR="0054675A">
        <w:trPr>
          <w:trHeight w:val="14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675A" w:rsidRDefault="00C71AAD">
            <w:pPr>
              <w:ind w:left="13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Дата фактическая</w:t>
            </w:r>
          </w:p>
        </w:tc>
        <w:tc>
          <w:tcPr>
            <w:tcW w:w="2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54675A">
        <w:trPr>
          <w:trHeight w:val="14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4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color w:val="000000"/>
                <w:sz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https://m.edsoo.ru/863cca60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Биология-система наук о живой природе. Лабораторная работа «Изучение лабораторного оборудования и правила работы с ним в школьном кабинете биологии»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https://m.edsoo.ru/863ccf56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Научные методы изучения живой природы </w:t>
            </w:r>
          </w:p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Контрольная работа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https://m.edsoo.ru/863cd0c8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https://m.edsoo.ru/863cd9ce</w:t>
              </w:r>
            </w:hyperlink>
          </w:p>
        </w:tc>
      </w:tr>
      <w:tr w:rsidR="0054675A" w:rsidTr="00C3718F">
        <w:trPr>
          <w:trHeight w:val="13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Методы изучения живой природы: наблюдение и эксперимент. </w:t>
            </w:r>
            <w:r w:rsidR="00C3718F" w:rsidRPr="00C3718F">
              <w:rPr>
                <w:color w:val="000000"/>
                <w:sz w:val="24"/>
              </w:rPr>
              <w:t>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https://m.edsoo.ru/863cd65e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Методы изучения живой природы: описание.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https://m.edsoo.ru/863cd866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>Понятие об организме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https://m.edsoo.ru/863cdb36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https://m.edsoo.ru/863cd3de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Цитология – наука о клетке. Лабораторная работа «Изучение клеток различных организмов на готовых препаратах с помощью микроскопа»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https://m.edsoo.ru/863cddde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https://m.edsoo.ru/863ce568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Свойства живых </w:t>
            </w:r>
            <w:r>
              <w:rPr>
                <w:color w:val="000000"/>
                <w:sz w:val="24"/>
              </w:rPr>
              <w:t>организмов. Лабораторная работа «Наблюдение за потреблением воды растением»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https://m.edsoo.ru/863ce73e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Разнообразие организмов и их классификация. Практическая работа </w:t>
            </w:r>
            <w:r>
              <w:rPr>
                <w:color w:val="000000"/>
                <w:sz w:val="24"/>
              </w:rPr>
              <w:t>«Ознакомление с принципами систематики организмов»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Бактерии и вирусы как форма жизни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https://m.edsoo.ru/863cedba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https://m.edsoo.ru/863cedba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https://m.edsoo.ru/863cf508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54675A">
        <w:trPr>
          <w:trHeight w:val="5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https://m.edsoo.ru/863cf7e2</w:t>
              </w:r>
            </w:hyperlink>
          </w:p>
        </w:tc>
      </w:tr>
      <w:tr w:rsidR="0054675A">
        <w:trPr>
          <w:trHeight w:val="46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https://m.edsoo.ru/863cfb20</w:t>
              </w:r>
            </w:hyperlink>
          </w:p>
        </w:tc>
      </w:tr>
      <w:tr w:rsidR="0054675A">
        <w:trPr>
          <w:trHeight w:val="32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Искусственные сообщества, их отличие от </w:t>
            </w:r>
            <w:r>
              <w:rPr>
                <w:color w:val="000000"/>
                <w:sz w:val="24"/>
              </w:rPr>
              <w:t>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https://m.edsoo.ru/863cfd3c</w:t>
              </w:r>
            </w:hyperlink>
          </w:p>
        </w:tc>
      </w:tr>
      <w:tr w:rsidR="0054675A">
        <w:trPr>
          <w:trHeight w:val="37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Природные зоны Земли, их обитатели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https://m.edsoo.ru/863cfeea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54675A">
        <w:trPr>
          <w:trHeight w:val="4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54675A">
        <w:trPr>
          <w:trHeight w:val="39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https://m.edsoo.ru/863d064c</w:t>
              </w:r>
            </w:hyperlink>
          </w:p>
        </w:tc>
      </w:tr>
      <w:tr w:rsidR="0054675A">
        <w:trPr>
          <w:trHeight w:val="6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rPr>
          <w:trHeight w:val="527"/>
          <w:jc w:val="center"/>
        </w:trPr>
        <w:tc>
          <w:tcPr>
            <w:tcW w:w="4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C71AAD">
      <w:pPr>
        <w:ind w:left="120"/>
        <w:jc w:val="center"/>
      </w:pPr>
      <w:r>
        <w:rPr>
          <w:b/>
          <w:color w:val="000000"/>
          <w:sz w:val="28"/>
        </w:rPr>
        <w:t>ПОУРОЧНОЕ ПЛАНИРОВАНИЕ</w:t>
      </w:r>
    </w:p>
    <w:p w:rsidR="0054675A" w:rsidRDefault="00C71AAD">
      <w:pPr>
        <w:ind w:left="120"/>
        <w:jc w:val="center"/>
      </w:pPr>
      <w:r>
        <w:rPr>
          <w:b/>
          <w:color w:val="000000"/>
          <w:sz w:val="28"/>
        </w:rPr>
        <w:t>6 КЛАСС</w:t>
      </w:r>
    </w:p>
    <w:tbl>
      <w:tblPr>
        <w:tblW w:w="14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3787"/>
        <w:gridCol w:w="832"/>
        <w:gridCol w:w="1690"/>
        <w:gridCol w:w="1700"/>
        <w:gridCol w:w="1272"/>
        <w:gridCol w:w="1583"/>
        <w:gridCol w:w="2831"/>
      </w:tblGrid>
      <w:tr w:rsidR="0054675A">
        <w:trPr>
          <w:trHeight w:val="14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4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675A" w:rsidRDefault="00C71AAD">
            <w:pPr>
              <w:ind w:left="13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Дата фактическая</w:t>
            </w:r>
          </w:p>
        </w:tc>
        <w:tc>
          <w:tcPr>
            <w:tcW w:w="2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54675A">
        <w:trPr>
          <w:trHeight w:val="14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4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color w:val="000000"/>
                <w:sz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Растительная клетка, ее изучение. </w:t>
            </w:r>
            <w:r>
              <w:rPr>
                <w:color w:val="000000"/>
                <w:sz w:val="24"/>
              </w:rPr>
              <w:lastRenderedPageBreak/>
              <w:t>Лабораторная работа «Приготовление и рассмотрение препарата кожицы чешуи лука под микроскопом»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Химический состав клетки. Лабораторная работа «Обнаружение воды и минеральных веществ в растениях»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/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Жизнедеятельность клетки Контрольная </w:t>
            </w:r>
            <w:r>
              <w:rPr>
                <w:color w:val="000000"/>
                <w:sz w:val="24"/>
              </w:rPr>
              <w:t>работа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/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Растительные ткани, их функции.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Органы растений. Лабораторная работа «Изучение внешнего строения травянистого </w:t>
            </w:r>
            <w:r>
              <w:rPr>
                <w:color w:val="000000"/>
                <w:sz w:val="24"/>
              </w:rPr>
              <w:t>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>Строение семян.</w:t>
            </w:r>
            <w:r>
              <w:rPr>
                <w:color w:val="000000"/>
                <w:sz w:val="24"/>
              </w:rPr>
              <w:t xml:space="preserve"> Лабораторная работа «Изучение строения семян однодольных и двудольных растений»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Виды корней и типы корневых систем. Лабораторная работа </w:t>
            </w:r>
            <w:r>
              <w:rPr>
                <w:color w:val="000000"/>
                <w:sz w:val="24"/>
              </w:rPr>
              <w:t xml:space="preserve">«Изучение строения корневых систем (стержневой и мочковатой) </w:t>
            </w:r>
            <w:r>
              <w:rPr>
                <w:color w:val="000000"/>
                <w:sz w:val="24"/>
              </w:rPr>
              <w:lastRenderedPageBreak/>
              <w:t>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Видоизменение корней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Побег. Развитие побега из почки. Лабораторная работа «Изучение строения вегетативных и </w:t>
            </w:r>
            <w:r>
              <w:rPr>
                <w:color w:val="000000"/>
                <w:sz w:val="24"/>
              </w:rPr>
              <w:t>генеративных почек (на примере сирени, тополя и других растений)»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Строение стебля. Лабораторная работа «Рассматривание микроскопического </w:t>
            </w:r>
            <w:r>
              <w:rPr>
                <w:color w:val="000000"/>
                <w:sz w:val="24"/>
              </w:rPr>
              <w:t>строения ветки дерева (на готовом микропрепарате)»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Внешнее и внутреннее строение листа. Лабораторная работа «Ознакомление с внешним строением </w:t>
            </w:r>
            <w:r>
              <w:rPr>
                <w:color w:val="000000"/>
                <w:sz w:val="24"/>
              </w:rPr>
              <w:t>листьев и листорасположением (на комнатных растениях)».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Видоизменения побегов. Лабораторная работа «Исследование строения корневища, клубня, </w:t>
            </w:r>
            <w:r>
              <w:rPr>
                <w:color w:val="000000"/>
                <w:sz w:val="24"/>
              </w:rPr>
              <w:t>луковицы»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Строение и разнообразие цветков. </w:t>
            </w:r>
            <w:r>
              <w:rPr>
                <w:color w:val="000000"/>
                <w:sz w:val="24"/>
              </w:rPr>
              <w:lastRenderedPageBreak/>
              <w:t>Лабораторная работа «Изучение строения цветков»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Плоды. Лабораторная работа «Классификация плодов»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Распространение плодов и семян в природе</w:t>
            </w:r>
          </w:p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Контрольная работа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Минеральное питание </w:t>
            </w:r>
            <w:r>
              <w:rPr>
                <w:color w:val="000000"/>
                <w:sz w:val="24"/>
              </w:rPr>
              <w:t>растений. Удобрения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Фотосинтез.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Дыхание корня.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54675A">
        <w:trPr>
          <w:trHeight w:val="5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Транспорт веществ в растении. Практическая работа «Выявление передвижения </w:t>
            </w:r>
            <w:r>
              <w:rPr>
                <w:color w:val="000000"/>
                <w:sz w:val="24"/>
              </w:rPr>
              <w:t xml:space="preserve">воды и </w:t>
            </w:r>
            <w:r>
              <w:rPr>
                <w:color w:val="000000"/>
                <w:sz w:val="24"/>
              </w:rPr>
              <w:lastRenderedPageBreak/>
              <w:t>минеральных веществ по древесине»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rPr>
          <w:trHeight w:val="46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Прорастание семян.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54675A">
        <w:trPr>
          <w:trHeight w:val="32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Рост и развитие растения. Контрольная работа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54675A">
        <w:trPr>
          <w:trHeight w:val="37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54675A">
        <w:trPr>
          <w:trHeight w:val="4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54675A">
        <w:trPr>
          <w:trHeight w:val="39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</w:t>
            </w:r>
            <w:r>
              <w:rPr>
                <w:color w:val="000000"/>
                <w:sz w:val="24"/>
              </w:rPr>
              <w:t>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54675A">
        <w:trPr>
          <w:trHeight w:val="6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Резервный урок. Обобщение знаний о строении и </w:t>
            </w:r>
            <w:r>
              <w:rPr>
                <w:color w:val="000000"/>
                <w:sz w:val="24"/>
              </w:rPr>
              <w:t>жизнедеятельности растительного организма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rPr>
          <w:trHeight w:val="527"/>
          <w:jc w:val="center"/>
        </w:trPr>
        <w:tc>
          <w:tcPr>
            <w:tcW w:w="4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54675A">
      <w:pPr>
        <w:ind w:left="120"/>
        <w:jc w:val="center"/>
        <w:rPr>
          <w:b/>
          <w:color w:val="000000"/>
          <w:sz w:val="28"/>
        </w:rPr>
      </w:pPr>
    </w:p>
    <w:p w:rsidR="0054675A" w:rsidRDefault="00C71AAD">
      <w:pPr>
        <w:ind w:left="120"/>
        <w:jc w:val="center"/>
      </w:pPr>
      <w:bookmarkStart w:id="5" w:name="_GoBack"/>
      <w:bookmarkEnd w:id="5"/>
      <w:r>
        <w:rPr>
          <w:b/>
          <w:color w:val="000000"/>
          <w:sz w:val="28"/>
        </w:rPr>
        <w:t>ПОУРОЧНОЕ ПЛАНИРОВАНИЕ</w:t>
      </w:r>
    </w:p>
    <w:p w:rsidR="0054675A" w:rsidRDefault="00C71AAD">
      <w:pPr>
        <w:ind w:left="120"/>
        <w:jc w:val="center"/>
      </w:pPr>
      <w:r>
        <w:rPr>
          <w:b/>
          <w:color w:val="000000"/>
          <w:sz w:val="28"/>
        </w:rPr>
        <w:t>7 КЛАСС</w:t>
      </w:r>
    </w:p>
    <w:tbl>
      <w:tblPr>
        <w:tblW w:w="14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3852"/>
        <w:gridCol w:w="834"/>
        <w:gridCol w:w="1642"/>
        <w:gridCol w:w="1698"/>
        <w:gridCol w:w="1272"/>
        <w:gridCol w:w="1583"/>
        <w:gridCol w:w="2815"/>
      </w:tblGrid>
      <w:tr w:rsidR="0054675A">
        <w:trPr>
          <w:trHeight w:val="14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675A" w:rsidRDefault="00C71AAD">
            <w:pPr>
              <w:ind w:left="13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Дата фактическая</w:t>
            </w:r>
          </w:p>
        </w:tc>
        <w:tc>
          <w:tcPr>
            <w:tcW w:w="2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54675A">
        <w:trPr>
          <w:trHeight w:val="14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Систематика растений. Лабораторная работа </w:t>
            </w:r>
            <w:r>
              <w:rPr>
                <w:color w:val="000000"/>
                <w:sz w:val="24"/>
              </w:rPr>
              <w:t>«Признаки вида»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Низшие растения. Общая характеристика водорослей.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Низшие растения. Зеленые водоросли. Практическая работа «Строение зеленых водорослей»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Низшие растения. Бурые</w:t>
            </w:r>
            <w:r>
              <w:rPr>
                <w:color w:val="000000"/>
                <w:sz w:val="24"/>
              </w:rPr>
              <w:t xml:space="preserve"> и красные водоросли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Высшие споровые растения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https://m.edsoo.ru/863d4b02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>Особенности строения и жизнедеятельности плаунов, хвощей и папоротников. Практическая работа «Изучение внешнего строения папоротника или хвоща»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u w:val="single"/>
                </w:rPr>
                <w:t>https://m.edsoo.ru/863d5282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u w:val="single"/>
                </w:rPr>
                <w:t>https://m.edsoo.ru/863d55a2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r>
              <w:rPr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Особенности строения и жизнедеятельности покрытосеменных растений.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Классификация и цикл развития </w:t>
            </w:r>
            <w:r>
              <w:rPr>
                <w:color w:val="000000"/>
                <w:sz w:val="24"/>
              </w:rPr>
              <w:t>покрытосеменных растений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Семейства класса двудольные. Лабораторная работа «Памятка для изучения семейств класса двудольные»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https://m.edsoo.ru/863d5b88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95">
              <w:r>
                <w:rPr>
                  <w:color w:val="0000FF"/>
                  <w:u w:val="single"/>
                </w:rPr>
                <w:t>https://m.edsoo.ru/863d5dae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96">
              <w:r>
                <w:rPr>
                  <w:color w:val="0000FF"/>
                  <w:u w:val="single"/>
                </w:rPr>
                <w:t>https://m.edsoo.ru/863d5f20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97">
              <w:r>
                <w:rPr>
                  <w:color w:val="0000FF"/>
                  <w:u w:val="single"/>
                </w:rPr>
                <w:t>https://m.edsoo.ru/863d607e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98">
              <w:r>
                <w:rPr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Семейства класса двудольные. Контрольная работа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u w:val="single"/>
                </w:rPr>
                <w:t>https://m.edsoo.ru/863d5b88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100">
              <w:r>
                <w:rPr>
                  <w:color w:val="0000FF"/>
                  <w:u w:val="single"/>
                </w:rPr>
                <w:t>https://m.edsoo.ru/863d5dae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101">
              <w:r>
                <w:rPr>
                  <w:color w:val="0000FF"/>
                  <w:u w:val="single"/>
                </w:rPr>
                <w:t>https://m.edsoo.ru/863d5f20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102">
              <w:r>
                <w:rPr>
                  <w:color w:val="0000FF"/>
                  <w:u w:val="single"/>
                </w:rPr>
                <w:t>https://m.edsoo.ru/863d607e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103">
              <w:r>
                <w:rPr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Характерные признаки семейств класса однодольные. Практическая работа «Строение пшеницы (ржи, ячменя)»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u w:val="single"/>
                </w:rPr>
                <w:t>https://m.edsoo.ru/863d5b88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105">
              <w:r>
                <w:rPr>
                  <w:color w:val="0000FF"/>
                  <w:u w:val="single"/>
                </w:rPr>
                <w:t>https://m.edsoo.ru/863d5dae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106">
              <w:r>
                <w:rPr>
                  <w:color w:val="0000FF"/>
                  <w:u w:val="single"/>
                </w:rPr>
                <w:t>https://m.edsoo.ru/863d5f20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107">
              <w:r>
                <w:rPr>
                  <w:color w:val="0000FF"/>
                  <w:u w:val="single"/>
                </w:rPr>
                <w:t>https://m.edsoo.ru/863d607e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108">
              <w:r>
                <w:rPr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ind w:left="135"/>
            </w:pPr>
            <w:r>
              <w:rPr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Эволюционное развитие растительного мира на Земле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u w:val="single"/>
                </w:rPr>
                <w:t>https://m.edsoo.ru/863d651a</w:t>
              </w:r>
            </w:hyperlink>
          </w:p>
        </w:tc>
      </w:tr>
      <w:tr w:rsidR="0054675A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Этапы развития наземных </w:t>
            </w:r>
            <w:r>
              <w:rPr>
                <w:color w:val="000000"/>
                <w:sz w:val="24"/>
              </w:rPr>
              <w:t>растений основных систематических групп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u w:val="single"/>
                </w:rPr>
                <w:t>https://m.edsoo.ru/863d668c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Растения и среда обитания. Экологические факторы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54675A">
        <w:trPr>
          <w:trHeight w:val="5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ind w:left="135"/>
            </w:pPr>
            <w:r>
              <w:rPr>
                <w:color w:val="000000"/>
                <w:sz w:val="24"/>
              </w:rPr>
              <w:t xml:space="preserve">Растения города. Декоративное </w:t>
            </w:r>
            <w:r>
              <w:rPr>
                <w:color w:val="000000"/>
                <w:sz w:val="24"/>
              </w:rPr>
              <w:lastRenderedPageBreak/>
              <w:t>цветоводство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54675A">
        <w:trPr>
          <w:trHeight w:val="46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Бактерии - доядерные организмы. Общая характеристика бактерий.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54675A">
        <w:trPr>
          <w:trHeight w:val="32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Роль бактерий в природе и жизни человека. Лабораторная работа «Изучение строения бактерий (на готовых микропрепаратах)»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54675A">
        <w:trPr>
          <w:trHeight w:val="37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Грибы. Общая </w:t>
            </w:r>
            <w:r>
              <w:rPr>
                <w:color w:val="000000"/>
                <w:sz w:val="24"/>
              </w:rPr>
              <w:t>характеристика Контрольная работа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54675A">
        <w:trPr>
          <w:trHeight w:val="55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Шляпочные грибы. Практическая работа «Изучение строения плодовых тел шляпочных грибов (или изучение шляпочных </w:t>
            </w:r>
            <w:r>
              <w:rPr>
                <w:color w:val="000000"/>
                <w:sz w:val="24"/>
              </w:rPr>
              <w:t>грибов на муляжах)»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54675A">
        <w:trPr>
          <w:trHeight w:val="4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Плесневые и дрожжи. Практическая работа «Изучение строения одноклеточных (мукор) и многоклеточных (пеницилл) плесневых </w:t>
            </w:r>
            <w:r>
              <w:rPr>
                <w:color w:val="000000"/>
                <w:sz w:val="24"/>
              </w:rPr>
              <w:t>грибов»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54675A">
        <w:trPr>
          <w:trHeight w:val="39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54675A">
        <w:trPr>
          <w:trHeight w:val="6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Лишайники - комплексные организмы.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546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54675A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54675A">
        <w:trPr>
          <w:trHeight w:val="527"/>
          <w:jc w:val="center"/>
        </w:trPr>
        <w:tc>
          <w:tcPr>
            <w:tcW w:w="4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5A" w:rsidRDefault="00C71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54675A" w:rsidRDefault="0054675A">
      <w:pPr>
        <w:ind w:left="120"/>
        <w:rPr>
          <w:b/>
          <w:color w:val="000000"/>
          <w:sz w:val="28"/>
        </w:rPr>
      </w:pPr>
    </w:p>
    <w:p w:rsidR="0054675A" w:rsidRDefault="0054675A">
      <w:pPr>
        <w:ind w:left="120"/>
        <w:rPr>
          <w:b/>
          <w:color w:val="000000"/>
          <w:sz w:val="28"/>
        </w:rPr>
      </w:pPr>
    </w:p>
    <w:p w:rsidR="0054675A" w:rsidRDefault="0054675A">
      <w:pPr>
        <w:ind w:left="120"/>
        <w:rPr>
          <w:b/>
          <w:color w:val="000000"/>
          <w:sz w:val="28"/>
        </w:rPr>
      </w:pPr>
    </w:p>
    <w:p w:rsidR="0054675A" w:rsidRDefault="0054675A">
      <w:pPr>
        <w:ind w:left="120"/>
        <w:rPr>
          <w:b/>
          <w:color w:val="000000"/>
          <w:sz w:val="28"/>
        </w:rPr>
      </w:pPr>
    </w:p>
    <w:p w:rsidR="0054675A" w:rsidRDefault="0054675A">
      <w:pPr>
        <w:ind w:left="120"/>
        <w:rPr>
          <w:b/>
          <w:color w:val="000000"/>
          <w:sz w:val="28"/>
        </w:rPr>
      </w:pPr>
    </w:p>
    <w:p w:rsidR="0054675A" w:rsidRDefault="0054675A">
      <w:pPr>
        <w:ind w:left="120"/>
        <w:rPr>
          <w:b/>
          <w:color w:val="000000"/>
          <w:sz w:val="28"/>
        </w:rPr>
      </w:pPr>
    </w:p>
    <w:p w:rsidR="0054675A" w:rsidRDefault="0054675A">
      <w:pPr>
        <w:ind w:left="120"/>
        <w:rPr>
          <w:b/>
          <w:color w:val="000000"/>
          <w:sz w:val="28"/>
        </w:rPr>
      </w:pPr>
    </w:p>
    <w:p w:rsidR="0054675A" w:rsidRDefault="00C71AAD">
      <w:pPr>
        <w:ind w:left="120"/>
      </w:pPr>
      <w:r>
        <w:rPr>
          <w:b/>
          <w:color w:val="000000"/>
          <w:sz w:val="28"/>
        </w:rPr>
        <w:t xml:space="preserve">УЧЕБНО-МЕТОДИЧЕСКОЕ </w:t>
      </w:r>
      <w:r>
        <w:rPr>
          <w:b/>
          <w:color w:val="000000"/>
          <w:sz w:val="28"/>
        </w:rPr>
        <w:t>ОБЕСПЕЧЕНИЕ ОБРАЗОВАТЕЛЬНОГО ПРОЦЕССА</w:t>
      </w:r>
    </w:p>
    <w:p w:rsidR="0054675A" w:rsidRDefault="00C71AAD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:rsidR="0054675A" w:rsidRDefault="00C71AAD">
      <w:pPr>
        <w:spacing w:line="480" w:lineRule="auto"/>
        <w:ind w:left="120"/>
      </w:pPr>
      <w:r>
        <w:rPr>
          <w:color w:val="000000"/>
          <w:sz w:val="28"/>
        </w:rPr>
        <w:t xml:space="preserve">​‌• Биология: 5-й класс: базовый уровень: учебник, 5 класс/ Пасечник В. В., Суматохин С. В., Гапонюк З.Г., Швецов Г.Г.; под ред Пасечника В. В., Акционерное общество </w:t>
      </w:r>
      <w:r>
        <w:rPr>
          <w:color w:val="000000"/>
          <w:sz w:val="28"/>
        </w:rPr>
        <w:t>«Издательство «Просвещение»</w:t>
      </w:r>
      <w:r>
        <w:rPr>
          <w:sz w:val="28"/>
        </w:rPr>
        <w:br/>
      </w:r>
      <w:r>
        <w:rPr>
          <w:color w:val="000000"/>
          <w:sz w:val="28"/>
        </w:rPr>
        <w:t xml:space="preserve"> • Биология: 6-й класс: базовый уровень: учебник, 6 класс/ Пасечник В. В., Суматохин С. В., Гапонюк З.Г., Швецов Г.Г.; под редакцией Пасечника В. В., Акционерное общество «Издательство «Просвещение»</w:t>
      </w:r>
      <w:r>
        <w:rPr>
          <w:sz w:val="28"/>
        </w:rPr>
        <w:br/>
      </w:r>
      <w:r>
        <w:rPr>
          <w:color w:val="000000"/>
          <w:sz w:val="28"/>
        </w:rPr>
        <w:t xml:space="preserve"> • Биология: 7-й класс: базов</w:t>
      </w:r>
      <w:r>
        <w:rPr>
          <w:color w:val="000000"/>
          <w:sz w:val="28"/>
        </w:rPr>
        <w:t>ый уровень: учебник, 7 класс/ Пасечник В. В., Суматохин С. В., Гапонюк З.Г., Швецов Г.Г.; под редакцией Пасечника В. В., Акционерное общество «Издательство «Просвещение»</w:t>
      </w:r>
      <w:r>
        <w:rPr>
          <w:sz w:val="28"/>
        </w:rPr>
        <w:br/>
      </w:r>
      <w:r>
        <w:rPr>
          <w:b/>
          <w:color w:val="000000"/>
          <w:sz w:val="28"/>
        </w:rPr>
        <w:t>МЕТОДИЧЕСКИЕ МАТЕРИАЛЫ ДЛЯ УЧИТЕЛЯ</w:t>
      </w:r>
    </w:p>
    <w:p w:rsidR="0054675A" w:rsidRDefault="00C71AAD">
      <w:pPr>
        <w:ind w:left="120"/>
        <w:rPr>
          <w:b/>
          <w:color w:val="000000"/>
          <w:sz w:val="28"/>
        </w:rPr>
      </w:pPr>
      <w:r>
        <w:rPr>
          <w:color w:val="000000"/>
          <w:sz w:val="28"/>
        </w:rPr>
        <w:t xml:space="preserve">​‌• Биология: 5-й класс: базовый уровень: учебник, </w:t>
      </w:r>
      <w:r>
        <w:rPr>
          <w:color w:val="000000"/>
          <w:sz w:val="28"/>
        </w:rPr>
        <w:t>5 класс/ Пасечник В. В., Суматохин С. В., Гапонюк З.Г., Швецов Г.Г.; под ред Пасечника В. В., Акционерное общество «Издательство «Просвещение»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lastRenderedPageBreak/>
        <w:t xml:space="preserve"> • Биология: 6-й класс: базовый уровень: учебник, 6 класс/ Пасечник В. В., Суматохин С. В., Гапонюк З.Г., Швецов </w:t>
      </w:r>
      <w:r>
        <w:rPr>
          <w:color w:val="000000"/>
          <w:sz w:val="28"/>
        </w:rPr>
        <w:t>Г.Г.; под редакцией Пасечника В. В., Акционерное общество «Издательство «Просвещение»</w:t>
      </w:r>
      <w:r>
        <w:rPr>
          <w:color w:val="000000"/>
          <w:sz w:val="28"/>
        </w:rPr>
        <w:br/>
        <w:t xml:space="preserve"> • Биология: 7-й класс: базовый уровень: учебник, 7 класс/ Пасечник В. В., Суматохин С. В., Гапонюк З.Г., Швецов Г.Г.; под редакцией Пасечника В. В., Акционерное общество</w:t>
      </w:r>
      <w:r>
        <w:rPr>
          <w:color w:val="000000"/>
          <w:sz w:val="28"/>
        </w:rPr>
        <w:t xml:space="preserve"> «Издательство «Просвещение»</w:t>
      </w:r>
      <w:r>
        <w:rPr>
          <w:color w:val="000000"/>
          <w:sz w:val="28"/>
        </w:rPr>
        <w:br/>
      </w:r>
    </w:p>
    <w:p w:rsidR="0054675A" w:rsidRDefault="0054675A">
      <w:pPr>
        <w:ind w:left="120"/>
        <w:rPr>
          <w:b/>
          <w:color w:val="000000"/>
          <w:sz w:val="28"/>
        </w:rPr>
      </w:pPr>
    </w:p>
    <w:p w:rsidR="0054675A" w:rsidRDefault="0054675A">
      <w:pPr>
        <w:ind w:left="120"/>
        <w:rPr>
          <w:b/>
          <w:color w:val="000000"/>
          <w:sz w:val="28"/>
        </w:rPr>
      </w:pPr>
    </w:p>
    <w:p w:rsidR="0054675A" w:rsidRDefault="0054675A">
      <w:pPr>
        <w:ind w:left="120"/>
        <w:rPr>
          <w:b/>
          <w:color w:val="000000"/>
          <w:sz w:val="28"/>
        </w:rPr>
      </w:pPr>
    </w:p>
    <w:p w:rsidR="0054675A" w:rsidRDefault="0054675A">
      <w:pPr>
        <w:ind w:left="120"/>
        <w:rPr>
          <w:b/>
          <w:color w:val="000000"/>
          <w:sz w:val="28"/>
        </w:rPr>
      </w:pPr>
    </w:p>
    <w:p w:rsidR="0054675A" w:rsidRDefault="00C71AAD">
      <w:pPr>
        <w:ind w:left="120"/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54675A" w:rsidRDefault="00C71AAD">
      <w:pPr>
        <w:shd w:val="clear" w:color="auto" w:fill="F7FDF7"/>
        <w:rPr>
          <w:sz w:val="28"/>
          <w:szCs w:val="28"/>
        </w:rPr>
      </w:pPr>
      <w:r>
        <w:rPr>
          <w:color w:val="000000"/>
          <w:sz w:val="28"/>
          <w:szCs w:val="28"/>
        </w:rPr>
        <w:t>​</w:t>
      </w:r>
      <w:r>
        <w:rPr>
          <w:color w:val="333333"/>
          <w:sz w:val="28"/>
          <w:szCs w:val="28"/>
        </w:rPr>
        <w:t>​‌‌</w:t>
      </w:r>
      <w:r>
        <w:rPr>
          <w:color w:val="000000"/>
          <w:sz w:val="28"/>
          <w:szCs w:val="28"/>
        </w:rPr>
        <w:t>​</w:t>
      </w:r>
      <w:r>
        <w:rPr>
          <w:sz w:val="28"/>
          <w:szCs w:val="28"/>
        </w:rPr>
        <w:t xml:space="preserve"> https://interneturok.ru/</w:t>
      </w:r>
      <w:r>
        <w:rPr>
          <w:sz w:val="28"/>
          <w:szCs w:val="28"/>
        </w:rPr>
        <w:br/>
        <w:t>https://foxford.ru/wiki/biologiya/</w:t>
      </w:r>
      <w:r>
        <w:rPr>
          <w:sz w:val="28"/>
          <w:szCs w:val="28"/>
        </w:rPr>
        <w:br/>
        <w:t>https://https-resh-edu.ru/</w:t>
      </w:r>
      <w:r>
        <w:rPr>
          <w:sz w:val="28"/>
          <w:szCs w:val="28"/>
        </w:rPr>
        <w:br/>
        <w:t>https://infourok.ru/biblioteka</w:t>
      </w:r>
      <w:r>
        <w:rPr>
          <w:sz w:val="28"/>
          <w:szCs w:val="28"/>
        </w:rPr>
        <w:br/>
      </w:r>
      <w:hyperlink r:id="rId125" w:history="1">
        <w:r>
          <w:rPr>
            <w:rStyle w:val="a3"/>
            <w:sz w:val="28"/>
            <w:szCs w:val="28"/>
          </w:rPr>
          <w:t>https:/</w:t>
        </w:r>
        <w:r>
          <w:rPr>
            <w:rStyle w:val="a3"/>
            <w:sz w:val="28"/>
            <w:szCs w:val="28"/>
          </w:rPr>
          <w:t>/nsportal.ru/</w:t>
        </w:r>
      </w:hyperlink>
    </w:p>
    <w:p w:rsidR="0054675A" w:rsidRDefault="00C71AAD">
      <w:pPr>
        <w:shd w:val="clear" w:color="auto" w:fill="F7FDF7"/>
        <w:rPr>
          <w:sz w:val="28"/>
          <w:szCs w:val="28"/>
        </w:rPr>
      </w:pPr>
      <w:r>
        <w:rPr>
          <w:sz w:val="28"/>
          <w:szCs w:val="28"/>
        </w:rPr>
        <w:t>https://m.edsoo.ru</w:t>
      </w:r>
    </w:p>
    <w:p w:rsidR="0054675A" w:rsidRDefault="00C71AAD">
      <w:pPr>
        <w:pBdr>
          <w:bottom w:val="single" w:sz="6" w:space="5" w:color="000000"/>
        </w:pBdr>
        <w:shd w:val="clear" w:color="auto" w:fill="FFFFFF"/>
        <w:spacing w:line="240" w:lineRule="atLeast"/>
        <w:outlineLvl w:val="0"/>
        <w:rPr>
          <w:rFonts w:ascii="LiberationSerif" w:hAnsi="LiberationSerif"/>
          <w:b/>
          <w:bCs/>
          <w:caps/>
          <w:color w:val="000000"/>
          <w:kern w:val="36"/>
          <w:sz w:val="24"/>
          <w:szCs w:val="24"/>
        </w:rPr>
      </w:pPr>
      <w:r>
        <w:rPr>
          <w:rFonts w:ascii="LiberationSerif" w:hAnsi="LiberationSerif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54675A" w:rsidRDefault="00C71AAD">
      <w:pPr>
        <w:shd w:val="clear" w:color="auto" w:fill="FFFFFF"/>
        <w:spacing w:line="240" w:lineRule="atLeast"/>
        <w:outlineLvl w:val="1"/>
        <w:rPr>
          <w:rFonts w:ascii="LiberationSerif" w:hAnsi="LiberationSerif"/>
          <w:b/>
          <w:bCs/>
          <w:caps/>
          <w:color w:val="000000"/>
        </w:rPr>
      </w:pPr>
      <w:r>
        <w:rPr>
          <w:rFonts w:ascii="LiberationSerif" w:hAnsi="LiberationSerif"/>
          <w:b/>
          <w:bCs/>
          <w:caps/>
          <w:color w:val="000000"/>
        </w:rPr>
        <w:t>УЧЕБНОЕ ОБОРУДОВАНИЕ</w:t>
      </w:r>
    </w:p>
    <w:p w:rsidR="0054675A" w:rsidRDefault="00C71AAD">
      <w:pPr>
        <w:shd w:val="clear" w:color="auto" w:fill="F7FD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Справочные материалы</w:t>
      </w:r>
      <w:r>
        <w:rPr>
          <w:color w:val="000000"/>
          <w:sz w:val="28"/>
          <w:szCs w:val="28"/>
        </w:rPr>
        <w:br/>
        <w:t>Раздаточный материал</w:t>
      </w:r>
      <w:r>
        <w:rPr>
          <w:color w:val="000000"/>
          <w:sz w:val="28"/>
          <w:szCs w:val="28"/>
        </w:rPr>
        <w:br/>
        <w:t>Лупа</w:t>
      </w:r>
      <w:r>
        <w:rPr>
          <w:color w:val="000000"/>
          <w:sz w:val="28"/>
          <w:szCs w:val="28"/>
        </w:rPr>
        <w:br/>
        <w:t>Микроскоп лабораторный (световой)</w:t>
      </w:r>
      <w:r>
        <w:rPr>
          <w:color w:val="000000"/>
          <w:sz w:val="28"/>
          <w:szCs w:val="28"/>
        </w:rPr>
        <w:br/>
        <w:t>Микроскоп лабораторный (электронный)</w:t>
      </w:r>
      <w:r>
        <w:rPr>
          <w:color w:val="000000"/>
          <w:sz w:val="28"/>
          <w:szCs w:val="28"/>
        </w:rPr>
        <w:br/>
        <w:t>Скелет человека</w:t>
      </w:r>
      <w:r>
        <w:rPr>
          <w:color w:val="000000"/>
          <w:sz w:val="28"/>
          <w:szCs w:val="28"/>
        </w:rPr>
        <w:br/>
        <w:t>Гер</w:t>
      </w:r>
      <w:r>
        <w:rPr>
          <w:color w:val="000000"/>
          <w:sz w:val="28"/>
          <w:szCs w:val="28"/>
        </w:rPr>
        <w:t>барии растений разных видов</w:t>
      </w:r>
      <w:r>
        <w:rPr>
          <w:color w:val="000000"/>
          <w:sz w:val="28"/>
          <w:szCs w:val="28"/>
        </w:rPr>
        <w:br/>
        <w:t>Муляжи плодов растений</w:t>
      </w:r>
      <w:r>
        <w:rPr>
          <w:color w:val="000000"/>
          <w:sz w:val="28"/>
          <w:szCs w:val="28"/>
        </w:rPr>
        <w:br/>
        <w:t>Модели цветов</w:t>
      </w:r>
      <w:r>
        <w:rPr>
          <w:color w:val="000000"/>
          <w:sz w:val="28"/>
          <w:szCs w:val="28"/>
        </w:rPr>
        <w:br/>
        <w:t>Модели органов человека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Наборы микропрепаратов "Ботаника"</w:t>
      </w:r>
    </w:p>
    <w:p w:rsidR="0054675A" w:rsidRDefault="00C71AAD">
      <w:pPr>
        <w:shd w:val="clear" w:color="auto" w:fill="FFFFFF"/>
        <w:spacing w:line="240" w:lineRule="atLeast"/>
        <w:outlineLvl w:val="1"/>
        <w:rPr>
          <w:rFonts w:ascii="LiberationSerif" w:hAnsi="LiberationSerif"/>
          <w:b/>
          <w:bCs/>
          <w:caps/>
          <w:color w:val="000000"/>
        </w:rPr>
      </w:pPr>
      <w:r>
        <w:rPr>
          <w:rFonts w:ascii="LiberationSerif" w:hAnsi="LiberationSerif"/>
          <w:b/>
          <w:bCs/>
          <w:caps/>
          <w:color w:val="000000"/>
        </w:rPr>
        <w:t>ОБОРУДОВАНИЕ ДЛЯ ПРОВЕДЕНИЯ ЛАБОРАТОРНЫХ, ПРАКТИЧЕСКИХ РАБОТ, ДЕМОНСТРАЦИЙ</w:t>
      </w:r>
    </w:p>
    <w:p w:rsidR="0054675A" w:rsidRDefault="00C71AAD">
      <w:pPr>
        <w:shd w:val="clear" w:color="auto" w:fill="F7FD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Ноутбук</w:t>
      </w:r>
      <w:r>
        <w:rPr>
          <w:color w:val="000000"/>
          <w:sz w:val="28"/>
          <w:szCs w:val="28"/>
        </w:rPr>
        <w:br/>
        <w:t>Проектор мультимедийный</w:t>
      </w:r>
      <w:r>
        <w:rPr>
          <w:color w:val="000000"/>
          <w:sz w:val="28"/>
          <w:szCs w:val="28"/>
        </w:rPr>
        <w:br/>
        <w:t>Экран проэкционный</w:t>
      </w:r>
      <w:r>
        <w:rPr>
          <w:color w:val="000000"/>
          <w:sz w:val="28"/>
          <w:szCs w:val="28"/>
        </w:rPr>
        <w:br/>
        <w:t>Колонки</w:t>
      </w:r>
      <w:r>
        <w:rPr>
          <w:color w:val="000000"/>
          <w:sz w:val="28"/>
          <w:szCs w:val="28"/>
        </w:rPr>
        <w:br/>
        <w:t>Микроскоп лабораторный (световой)</w:t>
      </w:r>
      <w:r>
        <w:rPr>
          <w:color w:val="000000"/>
          <w:sz w:val="28"/>
          <w:szCs w:val="28"/>
        </w:rPr>
        <w:br/>
        <w:t>Микроскоп лабораторный (электронный)</w:t>
      </w:r>
    </w:p>
    <w:p w:rsidR="0054675A" w:rsidRDefault="0054675A"/>
    <w:p w:rsidR="0054675A" w:rsidRDefault="0054675A">
      <w:pPr>
        <w:pStyle w:val="a6"/>
        <w:spacing w:before="4"/>
        <w:rPr>
          <w:b/>
          <w:sz w:val="17"/>
        </w:rPr>
      </w:pPr>
    </w:p>
    <w:sectPr w:rsidR="0054675A" w:rsidSect="0054675A">
      <w:headerReference w:type="default" r:id="rId126"/>
      <w:pgSz w:w="16840" w:h="11910" w:orient="landscape"/>
      <w:pgMar w:top="1503" w:right="851" w:bottom="1134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AAD" w:rsidRDefault="00C71AAD" w:rsidP="0054675A">
      <w:r>
        <w:separator/>
      </w:r>
    </w:p>
  </w:endnote>
  <w:endnote w:type="continuationSeparator" w:id="1">
    <w:p w:rsidR="00C71AAD" w:rsidRDefault="00C71AAD" w:rsidP="00546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AAD" w:rsidRDefault="00C71AAD" w:rsidP="0054675A">
      <w:r>
        <w:separator/>
      </w:r>
    </w:p>
  </w:footnote>
  <w:footnote w:type="continuationSeparator" w:id="1">
    <w:p w:rsidR="00C71AAD" w:rsidRDefault="00C71AAD" w:rsidP="00546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75A" w:rsidRDefault="00C71AAD">
    <w:pPr>
      <w:pStyle w:val="a6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8974455</wp:posOffset>
          </wp:positionH>
          <wp:positionV relativeFrom="page">
            <wp:posOffset>457200</wp:posOffset>
          </wp:positionV>
          <wp:extent cx="1457325" cy="5060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448"/>
    <w:multiLevelType w:val="multilevel"/>
    <w:tmpl w:val="01D5644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42ED5"/>
    <w:multiLevelType w:val="multilevel"/>
    <w:tmpl w:val="08A42ED5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52692E"/>
    <w:multiLevelType w:val="multilevel"/>
    <w:tmpl w:val="2D52692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AC54B3"/>
    <w:multiLevelType w:val="multilevel"/>
    <w:tmpl w:val="2DAC54B3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827D99"/>
    <w:multiLevelType w:val="multilevel"/>
    <w:tmpl w:val="2E827D99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E3263D"/>
    <w:multiLevelType w:val="multilevel"/>
    <w:tmpl w:val="30E3263D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FB23AA"/>
    <w:multiLevelType w:val="multilevel"/>
    <w:tmpl w:val="35FB23A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8B18F9"/>
    <w:multiLevelType w:val="multilevel"/>
    <w:tmpl w:val="3A8B18F9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5E5437"/>
    <w:multiLevelType w:val="multilevel"/>
    <w:tmpl w:val="495E5437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154863"/>
    <w:multiLevelType w:val="multilevel"/>
    <w:tmpl w:val="59154863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5B2668"/>
    <w:multiLevelType w:val="multilevel"/>
    <w:tmpl w:val="655B266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0B4501"/>
    <w:multiLevelType w:val="multilevel"/>
    <w:tmpl w:val="6B0B4501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6900A4"/>
    <w:multiLevelType w:val="multilevel"/>
    <w:tmpl w:val="726900A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470DC6"/>
    <w:multiLevelType w:val="multilevel"/>
    <w:tmpl w:val="78470DC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2"/>
  </w:num>
  <w:num w:numId="5">
    <w:abstractNumId w:val="1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7"/>
  </w:num>
  <w:num w:numId="11">
    <w:abstractNumId w:val="5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75C5D"/>
    <w:rsid w:val="0005378C"/>
    <w:rsid w:val="000F6EBA"/>
    <w:rsid w:val="00117FE0"/>
    <w:rsid w:val="00124CC7"/>
    <w:rsid w:val="00146D98"/>
    <w:rsid w:val="001821E9"/>
    <w:rsid w:val="00194427"/>
    <w:rsid w:val="001B6382"/>
    <w:rsid w:val="001B6856"/>
    <w:rsid w:val="00204138"/>
    <w:rsid w:val="00292180"/>
    <w:rsid w:val="002B5A33"/>
    <w:rsid w:val="0033672A"/>
    <w:rsid w:val="003B779C"/>
    <w:rsid w:val="00415169"/>
    <w:rsid w:val="00444091"/>
    <w:rsid w:val="00464ADE"/>
    <w:rsid w:val="00495C05"/>
    <w:rsid w:val="004F2CB8"/>
    <w:rsid w:val="00503A15"/>
    <w:rsid w:val="0054675A"/>
    <w:rsid w:val="005A2625"/>
    <w:rsid w:val="0061529E"/>
    <w:rsid w:val="006422A2"/>
    <w:rsid w:val="00665BF1"/>
    <w:rsid w:val="00680FF5"/>
    <w:rsid w:val="006F6DA9"/>
    <w:rsid w:val="007D7175"/>
    <w:rsid w:val="007F3FBF"/>
    <w:rsid w:val="0083535B"/>
    <w:rsid w:val="008474B5"/>
    <w:rsid w:val="008926E8"/>
    <w:rsid w:val="00896831"/>
    <w:rsid w:val="008D309F"/>
    <w:rsid w:val="00934E74"/>
    <w:rsid w:val="0097008E"/>
    <w:rsid w:val="00B357A0"/>
    <w:rsid w:val="00BC12F9"/>
    <w:rsid w:val="00C35387"/>
    <w:rsid w:val="00C3718F"/>
    <w:rsid w:val="00C71AAD"/>
    <w:rsid w:val="00C71EDE"/>
    <w:rsid w:val="00C75C5D"/>
    <w:rsid w:val="00C94034"/>
    <w:rsid w:val="00D01405"/>
    <w:rsid w:val="00D553F8"/>
    <w:rsid w:val="00D6736E"/>
    <w:rsid w:val="00DA415C"/>
    <w:rsid w:val="00DB2939"/>
    <w:rsid w:val="00DC1BC7"/>
    <w:rsid w:val="00DF2F36"/>
    <w:rsid w:val="00E24ADB"/>
    <w:rsid w:val="00E70103"/>
    <w:rsid w:val="00E8580F"/>
    <w:rsid w:val="00E95A91"/>
    <w:rsid w:val="00EB73E7"/>
    <w:rsid w:val="00EC494F"/>
    <w:rsid w:val="00F14D36"/>
    <w:rsid w:val="00F96844"/>
    <w:rsid w:val="00FA3D0A"/>
    <w:rsid w:val="00FA4EFE"/>
    <w:rsid w:val="19DF4718"/>
    <w:rsid w:val="2163374A"/>
    <w:rsid w:val="57C771F8"/>
    <w:rsid w:val="75C237C7"/>
    <w:rsid w:val="76E75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4675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54675A"/>
    <w:pPr>
      <w:spacing w:before="8" w:line="319" w:lineRule="exact"/>
      <w:ind w:left="455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rsid w:val="0054675A"/>
    <w:pPr>
      <w:spacing w:line="296" w:lineRule="exact"/>
      <w:ind w:left="773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uiPriority w:val="1"/>
    <w:qFormat/>
    <w:rsid w:val="0054675A"/>
    <w:pPr>
      <w:spacing w:before="3" w:line="298" w:lineRule="exact"/>
      <w:ind w:left="773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uiPriority w:val="1"/>
    <w:qFormat/>
    <w:rsid w:val="0054675A"/>
    <w:pPr>
      <w:ind w:left="1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1"/>
    <w:qFormat/>
    <w:rsid w:val="0054675A"/>
    <w:pPr>
      <w:spacing w:before="46"/>
      <w:ind w:left="10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4675A"/>
    <w:rPr>
      <w:color w:val="0000FF" w:themeColor="hyperlink"/>
      <w:u w:val="single"/>
    </w:rPr>
  </w:style>
  <w:style w:type="paragraph" w:styleId="a4">
    <w:name w:val="header"/>
    <w:basedOn w:val="a"/>
    <w:link w:val="a5"/>
    <w:qFormat/>
    <w:rsid w:val="0054675A"/>
    <w:pPr>
      <w:tabs>
        <w:tab w:val="center" w:pos="4677"/>
        <w:tab w:val="right" w:pos="9355"/>
      </w:tabs>
    </w:pPr>
  </w:style>
  <w:style w:type="paragraph" w:styleId="a6">
    <w:name w:val="Body Text"/>
    <w:basedOn w:val="a"/>
    <w:uiPriority w:val="1"/>
    <w:qFormat/>
    <w:rsid w:val="0054675A"/>
    <w:rPr>
      <w:sz w:val="24"/>
      <w:szCs w:val="24"/>
    </w:rPr>
  </w:style>
  <w:style w:type="paragraph" w:styleId="a7">
    <w:name w:val="footer"/>
    <w:basedOn w:val="a"/>
    <w:link w:val="a8"/>
    <w:qFormat/>
    <w:rsid w:val="0054675A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5467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54675A"/>
    <w:pPr>
      <w:ind w:left="1243" w:hanging="1081"/>
    </w:pPr>
  </w:style>
  <w:style w:type="paragraph" w:customStyle="1" w:styleId="TableParagraph">
    <w:name w:val="Table Paragraph"/>
    <w:basedOn w:val="a"/>
    <w:uiPriority w:val="1"/>
    <w:qFormat/>
    <w:rsid w:val="0054675A"/>
  </w:style>
  <w:style w:type="character" w:customStyle="1" w:styleId="a5">
    <w:name w:val="Верхний колонтитул Знак"/>
    <w:basedOn w:val="a0"/>
    <w:link w:val="a4"/>
    <w:qFormat/>
    <w:rsid w:val="0054675A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qFormat/>
    <w:rsid w:val="0054675A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54675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cd9ce" TargetMode="External"/><Relationship Id="rId117" Type="http://schemas.openxmlformats.org/officeDocument/2006/relationships/hyperlink" Target="https://m.edsoo.ru/863d6f88" TargetMode="External"/><Relationship Id="rId21" Type="http://schemas.openxmlformats.org/officeDocument/2006/relationships/hyperlink" Target="https://m.edsoo.ru/863cca60" TargetMode="External"/><Relationship Id="rId42" Type="http://schemas.openxmlformats.org/officeDocument/2006/relationships/hyperlink" Target="https://m.edsoo.ru/863cf684" TargetMode="External"/><Relationship Id="rId47" Type="http://schemas.openxmlformats.org/officeDocument/2006/relationships/hyperlink" Target="https://m.edsoo.ru/863d0340" TargetMode="External"/><Relationship Id="rId63" Type="http://schemas.openxmlformats.org/officeDocument/2006/relationships/hyperlink" Target="https://m.edsoo.ru/863d3842" TargetMode="External"/><Relationship Id="rId68" Type="http://schemas.openxmlformats.org/officeDocument/2006/relationships/hyperlink" Target="https://m.edsoo.ru/863d1b00" TargetMode="External"/><Relationship Id="rId84" Type="http://schemas.openxmlformats.org/officeDocument/2006/relationships/hyperlink" Target="https://m.edsoo.ru/863d4fc6" TargetMode="External"/><Relationship Id="rId89" Type="http://schemas.openxmlformats.org/officeDocument/2006/relationships/hyperlink" Target="https://m.edsoo.ru/863d5282" TargetMode="External"/><Relationship Id="rId112" Type="http://schemas.openxmlformats.org/officeDocument/2006/relationships/hyperlink" Target="https://m.edsoo.ru/863d67ea" TargetMode="External"/><Relationship Id="rId16" Type="http://schemas.openxmlformats.org/officeDocument/2006/relationships/hyperlink" Target="https://m.edsoo.ru/7f416720" TargetMode="External"/><Relationship Id="rId107" Type="http://schemas.openxmlformats.org/officeDocument/2006/relationships/hyperlink" Target="https://m.edsoo.ru/863d607e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863ce568" TargetMode="External"/><Relationship Id="rId37" Type="http://schemas.openxmlformats.org/officeDocument/2006/relationships/hyperlink" Target="https://m.edsoo.ru/863cedba" TargetMode="External"/><Relationship Id="rId53" Type="http://schemas.openxmlformats.org/officeDocument/2006/relationships/hyperlink" Target="https://m.edsoo.ru/863d0fde" TargetMode="External"/><Relationship Id="rId58" Type="http://schemas.openxmlformats.org/officeDocument/2006/relationships/hyperlink" Target="https://m.edsoo.ru/863d197a" TargetMode="External"/><Relationship Id="rId74" Type="http://schemas.openxmlformats.org/officeDocument/2006/relationships/hyperlink" Target="https://m.edsoo.ru/863d3cca" TargetMode="External"/><Relationship Id="rId79" Type="http://schemas.openxmlformats.org/officeDocument/2006/relationships/hyperlink" Target="https://m.edsoo.ru/863d4314" TargetMode="External"/><Relationship Id="rId102" Type="http://schemas.openxmlformats.org/officeDocument/2006/relationships/hyperlink" Target="https://m.edsoo.ru/863d607e" TargetMode="External"/><Relationship Id="rId123" Type="http://schemas.openxmlformats.org/officeDocument/2006/relationships/hyperlink" Target="https://m.edsoo.ru/863d72b2" TargetMode="Externa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m.edsoo.ru/863d55a2" TargetMode="External"/><Relationship Id="rId95" Type="http://schemas.openxmlformats.org/officeDocument/2006/relationships/hyperlink" Target="https://m.edsoo.ru/863d5dae" TargetMode="External"/><Relationship Id="rId19" Type="http://schemas.openxmlformats.org/officeDocument/2006/relationships/hyperlink" Target="https://m.edsoo.ru/7f416720" TargetMode="External"/><Relationship Id="rId14" Type="http://schemas.openxmlformats.org/officeDocument/2006/relationships/hyperlink" Target="https://m.edsoo.ru/7f4148d0" TargetMode="External"/><Relationship Id="rId22" Type="http://schemas.openxmlformats.org/officeDocument/2006/relationships/hyperlink" Target="https://m.edsoo.ru/863ccc0e" TargetMode="External"/><Relationship Id="rId27" Type="http://schemas.openxmlformats.org/officeDocument/2006/relationships/hyperlink" Target="https://m.edsoo.ru/863cd65e" TargetMode="External"/><Relationship Id="rId30" Type="http://schemas.openxmlformats.org/officeDocument/2006/relationships/hyperlink" Target="https://m.edsoo.ru/863cd3de" TargetMode="External"/><Relationship Id="rId35" Type="http://schemas.openxmlformats.org/officeDocument/2006/relationships/hyperlink" Target="https://m.edsoo.ru/863ce8ec" TargetMode="External"/><Relationship Id="rId43" Type="http://schemas.openxmlformats.org/officeDocument/2006/relationships/hyperlink" Target="https://m.edsoo.ru/863cf7e2" TargetMode="External"/><Relationship Id="rId48" Type="http://schemas.openxmlformats.org/officeDocument/2006/relationships/hyperlink" Target="https://m.edsoo.ru/863d0340" TargetMode="External"/><Relationship Id="rId56" Type="http://schemas.openxmlformats.org/officeDocument/2006/relationships/hyperlink" Target="https://m.edsoo.ru/863d3cca" TargetMode="External"/><Relationship Id="rId64" Type="http://schemas.openxmlformats.org/officeDocument/2006/relationships/hyperlink" Target="https://m.edsoo.ru/863d3842" TargetMode="External"/><Relationship Id="rId69" Type="http://schemas.openxmlformats.org/officeDocument/2006/relationships/hyperlink" Target="https://m.edsoo.ru/863d2028" TargetMode="External"/><Relationship Id="rId77" Type="http://schemas.openxmlformats.org/officeDocument/2006/relationships/hyperlink" Target="https://m.edsoo.ru/863d39c8" TargetMode="External"/><Relationship Id="rId100" Type="http://schemas.openxmlformats.org/officeDocument/2006/relationships/hyperlink" Target="https://m.edsoo.ru/863d5dae" TargetMode="External"/><Relationship Id="rId105" Type="http://schemas.openxmlformats.org/officeDocument/2006/relationships/hyperlink" Target="https://m.edsoo.ru/863d5dae" TargetMode="External"/><Relationship Id="rId113" Type="http://schemas.openxmlformats.org/officeDocument/2006/relationships/hyperlink" Target="https://m.edsoo.ru/863d695c" TargetMode="External"/><Relationship Id="rId118" Type="http://schemas.openxmlformats.org/officeDocument/2006/relationships/hyperlink" Target="https://m.edsoo.ru/863d75f0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863ccc0e" TargetMode="External"/><Relationship Id="rId72" Type="http://schemas.openxmlformats.org/officeDocument/2006/relationships/hyperlink" Target="https://m.edsoo.ru/863d2320" TargetMode="External"/><Relationship Id="rId80" Type="http://schemas.openxmlformats.org/officeDocument/2006/relationships/hyperlink" Target="https://m.edsoo.ru/863d449a" TargetMode="External"/><Relationship Id="rId85" Type="http://schemas.openxmlformats.org/officeDocument/2006/relationships/hyperlink" Target="https://m.edsoo.ru/863d4b02" TargetMode="External"/><Relationship Id="rId93" Type="http://schemas.openxmlformats.org/officeDocument/2006/relationships/hyperlink" Target="https://m.edsoo.ru/863d5a02" TargetMode="External"/><Relationship Id="rId98" Type="http://schemas.openxmlformats.org/officeDocument/2006/relationships/hyperlink" Target="https://m.edsoo.ru/863d61e6" TargetMode="External"/><Relationship Id="rId121" Type="http://schemas.openxmlformats.org/officeDocument/2006/relationships/hyperlink" Target="https://m.edsoo.ru/863d70e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368" TargetMode="External"/><Relationship Id="rId17" Type="http://schemas.openxmlformats.org/officeDocument/2006/relationships/hyperlink" Target="https://m.edsoo.ru/7f416720" TargetMode="External"/><Relationship Id="rId25" Type="http://schemas.openxmlformats.org/officeDocument/2006/relationships/hyperlink" Target="https://m.edsoo.ru/863cd0c8" TargetMode="External"/><Relationship Id="rId33" Type="http://schemas.openxmlformats.org/officeDocument/2006/relationships/hyperlink" Target="https://m.edsoo.ru/863ce73e" TargetMode="External"/><Relationship Id="rId38" Type="http://schemas.openxmlformats.org/officeDocument/2006/relationships/hyperlink" Target="https://m.edsoo.ru/863cedba" TargetMode="External"/><Relationship Id="rId46" Type="http://schemas.openxmlformats.org/officeDocument/2006/relationships/hyperlink" Target="https://m.edsoo.ru/863cfeea" TargetMode="External"/><Relationship Id="rId59" Type="http://schemas.openxmlformats.org/officeDocument/2006/relationships/hyperlink" Target="https://m.edsoo.ru/863d1c90" TargetMode="External"/><Relationship Id="rId67" Type="http://schemas.openxmlformats.org/officeDocument/2006/relationships/hyperlink" Target="https://m.edsoo.ru/863d2550" TargetMode="External"/><Relationship Id="rId103" Type="http://schemas.openxmlformats.org/officeDocument/2006/relationships/hyperlink" Target="https://m.edsoo.ru/863d61e6" TargetMode="External"/><Relationship Id="rId108" Type="http://schemas.openxmlformats.org/officeDocument/2006/relationships/hyperlink" Target="https://m.edsoo.ru/863d61e6" TargetMode="External"/><Relationship Id="rId116" Type="http://schemas.openxmlformats.org/officeDocument/2006/relationships/hyperlink" Target="https://m.edsoo.ru/863d6e2a" TargetMode="External"/><Relationship Id="rId124" Type="http://schemas.openxmlformats.org/officeDocument/2006/relationships/hyperlink" Target="https://m.edsoo.ru/863d7460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863cf684" TargetMode="External"/><Relationship Id="rId54" Type="http://schemas.openxmlformats.org/officeDocument/2006/relationships/hyperlink" Target="https://m.edsoo.ru/863d115a" TargetMode="External"/><Relationship Id="rId62" Type="http://schemas.openxmlformats.org/officeDocument/2006/relationships/hyperlink" Target="https://m.edsoo.ru/863d2c08" TargetMode="External"/><Relationship Id="rId70" Type="http://schemas.openxmlformats.org/officeDocument/2006/relationships/hyperlink" Target="https://m.edsoo.ru/863d2028" TargetMode="External"/><Relationship Id="rId75" Type="http://schemas.openxmlformats.org/officeDocument/2006/relationships/hyperlink" Target="https://m.edsoo.ru/863d2fb4" TargetMode="External"/><Relationship Id="rId83" Type="http://schemas.openxmlformats.org/officeDocument/2006/relationships/hyperlink" Target="https://m.edsoo.ru/863d499a" TargetMode="External"/><Relationship Id="rId88" Type="http://schemas.openxmlformats.org/officeDocument/2006/relationships/hyperlink" Target="https://m.edsoo.ru/863d512e" TargetMode="External"/><Relationship Id="rId91" Type="http://schemas.openxmlformats.org/officeDocument/2006/relationships/hyperlink" Target="https://m.edsoo.ru/863d5714" TargetMode="External"/><Relationship Id="rId96" Type="http://schemas.openxmlformats.org/officeDocument/2006/relationships/hyperlink" Target="https://m.edsoo.ru/863d5f20" TargetMode="External"/><Relationship Id="rId111" Type="http://schemas.openxmlformats.org/officeDocument/2006/relationships/hyperlink" Target="https://m.edsoo.ru/863d668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48d0" TargetMode="External"/><Relationship Id="rId23" Type="http://schemas.openxmlformats.org/officeDocument/2006/relationships/hyperlink" Target="https://m.edsoo.ru/863ccc0e" TargetMode="External"/><Relationship Id="rId28" Type="http://schemas.openxmlformats.org/officeDocument/2006/relationships/hyperlink" Target="https://m.edsoo.ru/863cd866" TargetMode="External"/><Relationship Id="rId36" Type="http://schemas.openxmlformats.org/officeDocument/2006/relationships/hyperlink" Target="https://m.edsoo.ru/863ce8ec" TargetMode="External"/><Relationship Id="rId49" Type="http://schemas.openxmlformats.org/officeDocument/2006/relationships/hyperlink" Target="https://m.edsoo.ru/863d064c" TargetMode="External"/><Relationship Id="rId57" Type="http://schemas.openxmlformats.org/officeDocument/2006/relationships/hyperlink" Target="https://m.edsoo.ru/863d1402" TargetMode="External"/><Relationship Id="rId106" Type="http://schemas.openxmlformats.org/officeDocument/2006/relationships/hyperlink" Target="https://m.edsoo.ru/863d5f20" TargetMode="External"/><Relationship Id="rId114" Type="http://schemas.openxmlformats.org/officeDocument/2006/relationships/hyperlink" Target="https://m.edsoo.ru/863d695c" TargetMode="External"/><Relationship Id="rId119" Type="http://schemas.openxmlformats.org/officeDocument/2006/relationships/hyperlink" Target="https://m.edsoo.ru/863d75f0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863cddde" TargetMode="External"/><Relationship Id="rId44" Type="http://schemas.openxmlformats.org/officeDocument/2006/relationships/hyperlink" Target="https://m.edsoo.ru/863cfb20" TargetMode="External"/><Relationship Id="rId52" Type="http://schemas.openxmlformats.org/officeDocument/2006/relationships/hyperlink" Target="https://m.edsoo.ru/863d0de0" TargetMode="External"/><Relationship Id="rId60" Type="http://schemas.openxmlformats.org/officeDocument/2006/relationships/hyperlink" Target="https://m.edsoo.ru/863d28ca" TargetMode="External"/><Relationship Id="rId65" Type="http://schemas.openxmlformats.org/officeDocument/2006/relationships/hyperlink" Target="https://m.edsoo.ru/863d3b4e" TargetMode="External"/><Relationship Id="rId73" Type="http://schemas.openxmlformats.org/officeDocument/2006/relationships/hyperlink" Target="https://m.edsoo.ru/863d2c08" TargetMode="External"/><Relationship Id="rId78" Type="http://schemas.openxmlformats.org/officeDocument/2006/relationships/hyperlink" Target="https://m.edsoo.ru/863d34d2" TargetMode="External"/><Relationship Id="rId81" Type="http://schemas.openxmlformats.org/officeDocument/2006/relationships/hyperlink" Target="https://m.edsoo.ru/863d46a2" TargetMode="External"/><Relationship Id="rId86" Type="http://schemas.openxmlformats.org/officeDocument/2006/relationships/hyperlink" Target="https://m.edsoo.ru/863d4e5e" TargetMode="External"/><Relationship Id="rId94" Type="http://schemas.openxmlformats.org/officeDocument/2006/relationships/hyperlink" Target="https://m.edsoo.ru/863d5b88" TargetMode="External"/><Relationship Id="rId99" Type="http://schemas.openxmlformats.org/officeDocument/2006/relationships/hyperlink" Target="https://m.edsoo.ru/863d5b88" TargetMode="External"/><Relationship Id="rId101" Type="http://schemas.openxmlformats.org/officeDocument/2006/relationships/hyperlink" Target="https://m.edsoo.ru/863d5f20" TargetMode="External"/><Relationship Id="rId122" Type="http://schemas.openxmlformats.org/officeDocument/2006/relationships/hyperlink" Target="https://m.edsoo.ru/863d72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3" Type="http://schemas.openxmlformats.org/officeDocument/2006/relationships/hyperlink" Target="https://m.edsoo.ru/7f4148d0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863cf684" TargetMode="External"/><Relationship Id="rId109" Type="http://schemas.openxmlformats.org/officeDocument/2006/relationships/hyperlink" Target="https://m.edsoo.ru/863d634e" TargetMode="External"/><Relationship Id="rId34" Type="http://schemas.openxmlformats.org/officeDocument/2006/relationships/hyperlink" Target="https://m.edsoo.ru/863ce8ec" TargetMode="External"/><Relationship Id="rId50" Type="http://schemas.openxmlformats.org/officeDocument/2006/relationships/hyperlink" Target="https://m.edsoo.ru/863d0af2" TargetMode="External"/><Relationship Id="rId55" Type="http://schemas.openxmlformats.org/officeDocument/2006/relationships/hyperlink" Target="https://m.edsoo.ru/863d12ae" TargetMode="External"/><Relationship Id="rId76" Type="http://schemas.openxmlformats.org/officeDocument/2006/relationships/hyperlink" Target="https://m.edsoo.ru/863d3842" TargetMode="External"/><Relationship Id="rId97" Type="http://schemas.openxmlformats.org/officeDocument/2006/relationships/hyperlink" Target="https://m.edsoo.ru/863d607e" TargetMode="External"/><Relationship Id="rId104" Type="http://schemas.openxmlformats.org/officeDocument/2006/relationships/hyperlink" Target="https://m.edsoo.ru/863d5b88" TargetMode="External"/><Relationship Id="rId120" Type="http://schemas.openxmlformats.org/officeDocument/2006/relationships/hyperlink" Target="https://m.edsoo.ru/863d70e6" TargetMode="External"/><Relationship Id="rId125" Type="http://schemas.openxmlformats.org/officeDocument/2006/relationships/hyperlink" Target="https://nsportal.ru/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d21c2" TargetMode="External"/><Relationship Id="rId92" Type="http://schemas.openxmlformats.org/officeDocument/2006/relationships/hyperlink" Target="https://m.edsoo.ru/863d58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cdb36" TargetMode="External"/><Relationship Id="rId24" Type="http://schemas.openxmlformats.org/officeDocument/2006/relationships/hyperlink" Target="https://m.edsoo.ru/863ccf56" TargetMode="External"/><Relationship Id="rId40" Type="http://schemas.openxmlformats.org/officeDocument/2006/relationships/hyperlink" Target="https://m.edsoo.ru/863cf508" TargetMode="External"/><Relationship Id="rId45" Type="http://schemas.openxmlformats.org/officeDocument/2006/relationships/hyperlink" Target="https://m.edsoo.ru/863cfd3c" TargetMode="External"/><Relationship Id="rId66" Type="http://schemas.openxmlformats.org/officeDocument/2006/relationships/hyperlink" Target="https://m.edsoo.ru/863d3b4e" TargetMode="External"/><Relationship Id="rId87" Type="http://schemas.openxmlformats.org/officeDocument/2006/relationships/hyperlink" Target="https://m.edsoo.ru/863d4fc6" TargetMode="External"/><Relationship Id="rId110" Type="http://schemas.openxmlformats.org/officeDocument/2006/relationships/hyperlink" Target="https://m.edsoo.ru/863d651a" TargetMode="External"/><Relationship Id="rId115" Type="http://schemas.openxmlformats.org/officeDocument/2006/relationships/hyperlink" Target="https://m.edsoo.ru/863d6cc2" TargetMode="External"/><Relationship Id="rId61" Type="http://schemas.openxmlformats.org/officeDocument/2006/relationships/hyperlink" Target="https://m.edsoo.ru/863d1e98" TargetMode="External"/><Relationship Id="rId82" Type="http://schemas.openxmlformats.org/officeDocument/2006/relationships/hyperlink" Target="https://m.edsoo.ru/863d483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52</Pages>
  <Words>11558</Words>
  <Characters>65883</Characters>
  <Application>Microsoft Office Word</Application>
  <DocSecurity>0</DocSecurity>
  <Lines>549</Lines>
  <Paragraphs>154</Paragraphs>
  <ScaleCrop>false</ScaleCrop>
  <Company>Reanimator Extreme Edition</Company>
  <LinksUpToDate>false</LinksUpToDate>
  <CharactersWithSpaces>77287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Внеурочная деятельность по биологии 6 класс точка роста 34 часа 2022-2023 ФГОС</dc:title>
  <dc:subject>Внеурочная деятельность по биологии 6 класс точка роста 34 часа 2022-2023 ФГОС</dc:subject>
  <dc:creator>100ballnik.com</dc:creator>
  <cp:keywords>внеурочная деятельность по биологии 6 класс точка роста 34 часа 2022-2023 ФГОС</cp:keywords>
  <cp:lastModifiedBy>Пользователь Windows</cp:lastModifiedBy>
  <cp:revision>16</cp:revision>
  <cp:lastPrinted>2023-10-11T06:36:00Z</cp:lastPrinted>
  <dcterms:created xsi:type="dcterms:W3CDTF">2022-09-03T14:35:00Z</dcterms:created>
  <dcterms:modified xsi:type="dcterms:W3CDTF">2023-10-16T16:28:00Z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  <property fmtid="{D5CDD505-2E9C-101B-9397-08002B2CF9AE}" pid="5" name="KSOProductBuildVer">
    <vt:lpwstr>1049-11.2.0.11341</vt:lpwstr>
  </property>
  <property fmtid="{D5CDD505-2E9C-101B-9397-08002B2CF9AE}" pid="6" name="ICV">
    <vt:lpwstr>43B52F67128D45EF8401B6F0521E5246</vt:lpwstr>
  </property>
</Properties>
</file>