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82" w:rsidRDefault="00683682" w:rsidP="00683682">
      <w:pPr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683682"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br/>
        <w:t xml:space="preserve">Ментальные карты: технологии </w:t>
      </w:r>
      <w:proofErr w:type="spellStart"/>
      <w:r w:rsidRPr="00683682"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t>креативности</w:t>
      </w:r>
      <w:proofErr w:type="spellEnd"/>
      <w:r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t>.</w:t>
      </w:r>
    </w:p>
    <w:p w:rsidR="00683682" w:rsidRPr="00683682" w:rsidRDefault="00683682" w:rsidP="00683682">
      <w:pPr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683682">
        <w:rPr>
          <w:rStyle w:val="10"/>
          <w:rFonts w:ascii="Arial" w:eastAsiaTheme="minorHAnsi" w:hAnsi="Arial" w:cs="Arial"/>
          <w:color w:val="000000"/>
          <w:shd w:val="clear" w:color="auto" w:fill="FFFFFF"/>
        </w:rPr>
        <w:t xml:space="preserve"> </w:t>
      </w:r>
      <w:r>
        <w:rPr>
          <w:rStyle w:val="a7"/>
          <w:rFonts w:ascii="Arial" w:hAnsi="Arial" w:cs="Arial"/>
          <w:color w:val="000000"/>
          <w:shd w:val="clear" w:color="auto" w:fill="FFFFFF"/>
        </w:rPr>
        <w:t>Порядок освобождает мысль.</w:t>
      </w:r>
      <w:r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</w:r>
      <w:r>
        <w:rPr>
          <w:rStyle w:val="a7"/>
          <w:rFonts w:ascii="Arial" w:hAnsi="Arial" w:cs="Arial"/>
          <w:color w:val="000000"/>
          <w:shd w:val="clear" w:color="auto" w:fill="FFFFFF"/>
        </w:rPr>
        <w:t>Р. Декарт</w:t>
      </w:r>
    </w:p>
    <w:p w:rsidR="00B41DFD" w:rsidRDefault="00683682" w:rsidP="00683682">
      <w:p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836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Наше время требует от человека умения обрабатывать невероятно большие объемы информации, думать стратегически и придумывать новые решения. К сожалению, человек для достижения этих целей чаще всего пользуется старыми методами и моделями мышления.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Умение эффективно управлять информацией — уже не желательное, а необходимое для современного человека задача. Ведь каждый из нас ежедневно сталкивается с огромными потоками информации: интернет, телевидение, пресса, реклама. Нам приходится реагировать на эту информацию и поступать соответственно с нашими целями: часть просто игнорировать, часть откладывать «на потом», часть необходимо немедленно обрабатывать (например, директиву от руководства).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 смотря на значительное количество поступающей информации, в настоящем мы продолжаем использовать те же самые способы ее представления, которые использовали и наши предки, когда объем и интенсивность информационного потока были в десятки раз меньше</w:t>
      </w:r>
    </w:p>
    <w:p w:rsidR="00683682" w:rsidRDefault="00683682" w:rsidP="00683682">
      <w:pPr>
        <w:rPr>
          <w:rFonts w:ascii="Arial" w:hAnsi="Arial" w:cs="Arial"/>
          <w:color w:val="969696"/>
          <w:sz w:val="38"/>
          <w:szCs w:val="38"/>
          <w:shd w:val="clear" w:color="auto" w:fill="FFFFFF"/>
        </w:rPr>
      </w:pPr>
      <w:r>
        <w:rPr>
          <w:rFonts w:ascii="Arial" w:hAnsi="Arial" w:cs="Arial"/>
          <w:color w:val="969696"/>
          <w:sz w:val="38"/>
          <w:szCs w:val="38"/>
          <w:shd w:val="clear" w:color="auto" w:fill="FFFFFF"/>
        </w:rPr>
        <w:t>Проверенные временем формы представления информации имеют ряд недостатков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Текст, список, таблица, диаграмма — проверенные временем формы, к которым мы привыкли, но у которых есть ряд недостатков: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При достаточно больших объемах традиционный способ записи довольно сложно запомнить и воспроизвести;</w:t>
      </w:r>
      <w:r>
        <w:rPr>
          <w:rFonts w:ascii="Arial" w:hAnsi="Arial" w:cs="Arial"/>
          <w:color w:val="000000"/>
        </w:rPr>
        <w:br/>
        <w:t>2. Трудно выявить ключевые идеи;</w:t>
      </w:r>
      <w:r>
        <w:rPr>
          <w:rFonts w:ascii="Arial" w:hAnsi="Arial" w:cs="Arial"/>
          <w:color w:val="000000"/>
        </w:rPr>
        <w:br/>
        <w:t>3. Неэффективное использование времени при обработке информации;</w:t>
      </w:r>
      <w:r>
        <w:rPr>
          <w:rFonts w:ascii="Arial" w:hAnsi="Arial" w:cs="Arial"/>
          <w:color w:val="000000"/>
        </w:rPr>
        <w:br/>
        <w:t>4. Тяжело использовать творческий подход и нахождение новых решений при описании проблемы.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Автор методики ментальных карт Тони </w:t>
      </w:r>
      <w:proofErr w:type="spellStart"/>
      <w:r>
        <w:rPr>
          <w:rFonts w:ascii="Arial" w:hAnsi="Arial" w:cs="Arial"/>
          <w:color w:val="000000"/>
        </w:rPr>
        <w:t>Бьюзен</w:t>
      </w:r>
      <w:proofErr w:type="spellEnd"/>
      <w:r>
        <w:rPr>
          <w:rFonts w:ascii="Arial" w:hAnsi="Arial" w:cs="Arial"/>
          <w:color w:val="000000"/>
        </w:rPr>
        <w:t xml:space="preserve"> обнаружил, что проблема кроется в механизме работы человеческого мозга. Известно, что левое полушарие мозга отвечает логические аспекты: речь, операции с последовательностями, линейным представлением информации, операции с перечнями, списками, числами. Правое же решает абстрактные задачи: пространственную ориентацию, целостность восприятия, воображение, восприятие цвета и чувство ритма.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Альтернативой линейного метода (например, текста) являются ментальные карты — запись информации, основанной на визуальном мышлении и совместной работе правого и левого полушарий мозга.</w:t>
      </w:r>
    </w:p>
    <w:p w:rsidR="00683682" w:rsidRDefault="00683682" w:rsidP="00683682">
      <w:pPr>
        <w:pStyle w:val="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Преимущества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Метод имеет ряд преимуществ, которые для демонстрации мы представим в этой статье в виде текста и в виде ментальной карты.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Итак, преимущества ментальных карт перед обычными методами представления информации: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Информацию записывать легче, быстрее и меньше по объему.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При чтении карты видно взаимосвязи в информационном блоке, структуру и логику.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При использовании ментальных карт человек развивает мышление (творческое и логическое), память и воображение.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При использовании ментальных карт мы задействуем творческие процессы и используем весь потенциал, так как используем оба полушария мозга.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Мы запоминаем информацию сразу, более качественно и в больших объемах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Методу ментальных карт легко научиться.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Теперь эта же информация, представленная в виде карты</w:t>
      </w:r>
    </w:p>
    <w:p w:rsidR="00683682" w:rsidRDefault="00683682" w:rsidP="00683682">
      <w:r>
        <w:rPr>
          <w:noProof/>
          <w:lang w:eastAsia="ru-RU"/>
        </w:rPr>
        <w:drawing>
          <wp:inline distT="0" distB="0" distL="0" distR="0">
            <wp:extent cx="5940425" cy="3424731"/>
            <wp:effectExtent l="19050" t="0" r="3175" b="0"/>
            <wp:docPr id="3" name="Рисунок 3" descr="http://www.training.com.ua/data/image/nashe_vse/2011/07/2011.06.26_mentalnye_karty/preimusche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aining.com.ua/data/image/nashe_vse/2011/07/2011.06.26_mentalnye_karty/preimuschest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682" w:rsidRDefault="00683682" w:rsidP="00982C4E">
      <w:pPr>
        <w:pStyle w:val="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83682" w:rsidRDefault="00683682" w:rsidP="00683682">
      <w:pPr>
        <w:pStyle w:val="a4"/>
        <w:spacing w:before="260" w:beforeAutospacing="0" w:after="260" w:afterAutospacing="0"/>
        <w:rPr>
          <w:rFonts w:ascii="Arial" w:hAnsi="Arial" w:cs="Arial"/>
          <w:color w:val="000000"/>
        </w:rPr>
      </w:pPr>
    </w:p>
    <w:p w:rsidR="00683682" w:rsidRDefault="00683682" w:rsidP="00683682">
      <w:pPr>
        <w:pStyle w:val="a4"/>
        <w:spacing w:before="260" w:beforeAutospacing="0" w:after="2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Как известно, основными функциями мозга являются восприятие, хранение, анализ, воспроизведение и управление информацией.</w:t>
      </w:r>
    </w:p>
    <w:p w:rsidR="00683682" w:rsidRDefault="00683682" w:rsidP="00683682">
      <w:pPr>
        <w:pStyle w:val="a4"/>
        <w:spacing w:before="260" w:beforeAutospacing="0" w:after="2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Человек легче запоминает информацию, поданную в виде ментальной карты, так как она соответствует некоторым свойствам </w:t>
      </w:r>
      <w:proofErr w:type="spellStart"/>
      <w:r>
        <w:rPr>
          <w:rFonts w:ascii="Arial" w:hAnsi="Arial" w:cs="Arial"/>
          <w:color w:val="000000"/>
        </w:rPr>
        <w:t>нашего</w:t>
      </w:r>
      <w:r>
        <w:rPr>
          <w:rStyle w:val="a8"/>
          <w:rFonts w:ascii="Arial" w:hAnsi="Arial" w:cs="Arial"/>
          <w:color w:val="000000"/>
        </w:rPr>
        <w:t>восприятия</w:t>
      </w:r>
      <w:proofErr w:type="spellEnd"/>
      <w:r>
        <w:rPr>
          <w:rStyle w:val="a8"/>
          <w:rFonts w:ascii="Arial" w:hAnsi="Arial" w:cs="Arial"/>
          <w:color w:val="000000"/>
        </w:rPr>
        <w:t>:</w:t>
      </w:r>
    </w:p>
    <w:p w:rsidR="00683682" w:rsidRDefault="00683682" w:rsidP="00683682">
      <w:pPr>
        <w:pStyle w:val="a4"/>
        <w:spacing w:before="260" w:beforeAutospacing="0" w:after="2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Целостность, законченность образа.</w:t>
      </w:r>
      <w:r>
        <w:rPr>
          <w:rFonts w:ascii="Arial" w:hAnsi="Arial" w:cs="Arial"/>
          <w:color w:val="000000"/>
        </w:rPr>
        <w:br/>
        <w:t>2. Эмоциональная выразительность образа</w:t>
      </w:r>
      <w:r>
        <w:rPr>
          <w:rFonts w:ascii="Arial" w:hAnsi="Arial" w:cs="Arial"/>
          <w:color w:val="000000"/>
        </w:rPr>
        <w:br/>
        <w:t>3. Ассоциативность</w:t>
      </w:r>
    </w:p>
    <w:p w:rsidR="00683682" w:rsidRDefault="00683682" w:rsidP="00683682">
      <w:pPr>
        <w:pStyle w:val="a4"/>
        <w:spacing w:before="260" w:beforeAutospacing="0" w:after="2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Интересным свойством карт является тот факт, что ее в равной степени легко использовать людям с разным подходом к работе. «</w:t>
      </w:r>
      <w:proofErr w:type="spellStart"/>
      <w:r>
        <w:rPr>
          <w:rFonts w:ascii="Arial" w:hAnsi="Arial" w:cs="Arial"/>
          <w:color w:val="000000"/>
        </w:rPr>
        <w:t>Креативщикам</w:t>
      </w:r>
      <w:proofErr w:type="spellEnd"/>
      <w:r>
        <w:rPr>
          <w:rFonts w:ascii="Arial" w:hAnsi="Arial" w:cs="Arial"/>
          <w:color w:val="000000"/>
        </w:rPr>
        <w:t>», бурлящих идеями, карты не ставят ограничений, но в то же время организовывают их творческий пыл в понятную и четкую структуру, которую можно воплотить в жизнь. Сторонники же порядка и четкости смогут видеть в стройной структуре карты новые, свежие решения.</w:t>
      </w:r>
    </w:p>
    <w:p w:rsidR="00683682" w:rsidRDefault="00683682" w:rsidP="00683682">
      <w:pPr>
        <w:pStyle w:val="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Применение ментальных карт</w:t>
      </w:r>
    </w:p>
    <w:p w:rsidR="00683682" w:rsidRDefault="00683682" w:rsidP="00683682">
      <w:pPr>
        <w:rPr>
          <w:rFonts w:ascii="Arial" w:hAnsi="Arial" w:cs="Arial"/>
          <w:color w:val="000000"/>
        </w:rPr>
      </w:pPr>
      <w:proofErr w:type="spellStart"/>
      <w:r>
        <w:rPr>
          <w:rStyle w:val="a8"/>
          <w:rFonts w:ascii="Arial" w:hAnsi="Arial" w:cs="Arial"/>
          <w:color w:val="000000"/>
        </w:rPr>
        <w:t>Креатив</w:t>
      </w:r>
      <w:proofErr w:type="spellEnd"/>
      <w:r>
        <w:rPr>
          <w:rStyle w:val="a8"/>
          <w:rFonts w:ascii="Arial" w:hAnsi="Arial" w:cs="Arial"/>
          <w:color w:val="000000"/>
        </w:rPr>
        <w:t>.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Ментальные карты широко используются для развития творческого мышления и проведения мозговых штурмов. Метод позволяет генерировать идеи и организовывать их в понятную четкую структуру, удобную при обработке сгенерированных идей. Кроме того, подобная организация помогает принять взвешенное и обдуманное решение при сложных ситуациях, когда присутствует много различных факторов.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Информационный менеджмент.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Ментальные карты также используются при организации большого количества информации — древовидная структура позволяет быстро и эффективно оценивать поступающую информацию и определять ее место в иерархии. Кроме того сокращается время на поиск информации.</w:t>
      </w:r>
    </w:p>
    <w:p w:rsidR="00683682" w:rsidRDefault="00683682" w:rsidP="00683682">
      <w:pPr>
        <w:pStyle w:val="quotes"/>
        <w:shd w:val="clear" w:color="auto" w:fill="FFFFFF"/>
        <w:spacing w:before="347" w:beforeAutospacing="0" w:after="347" w:afterAutospacing="0" w:line="486" w:lineRule="atLeast"/>
        <w:ind w:left="347" w:right="347"/>
        <w:jc w:val="center"/>
        <w:textAlignment w:val="center"/>
        <w:rPr>
          <w:rFonts w:ascii="Arial" w:hAnsi="Arial" w:cs="Arial"/>
          <w:color w:val="969696"/>
          <w:sz w:val="38"/>
          <w:szCs w:val="38"/>
        </w:rPr>
      </w:pPr>
      <w:r>
        <w:rPr>
          <w:rFonts w:ascii="Arial" w:hAnsi="Arial" w:cs="Arial"/>
          <w:color w:val="969696"/>
          <w:sz w:val="38"/>
          <w:szCs w:val="38"/>
        </w:rPr>
        <w:t>Человек легче запоминает информацию, поданную в виде ментальной карты, так как она соответствует некоторым свойствам нашего восприятия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Планирование.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Благодаря методу улучшается работа с проектами, так как видна связь между ресурсами, задачами, сроками, объемами и способами реализации отдельных задач проекта. Часто карты используют в качестве инструмента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тайм-мененджмента</w:t>
      </w:r>
      <w:proofErr w:type="spellEnd"/>
      <w:r>
        <w:rPr>
          <w:rFonts w:ascii="Arial" w:hAnsi="Arial" w:cs="Arial"/>
          <w:color w:val="000000"/>
        </w:rPr>
        <w:t> — вы сможете увидеть полную картину дел, вывести приоритеты выполнения и привязать выполнение задач к времени.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Презентация.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Цельность карты дает возможность также четко доносить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какую-либо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идею людям, избегая ненужных отступлений, укладываясь в сроки презентации. Кроме того, последовательность и логичность презентации с помощью ментальной карты позволит понять слушателям именно то, что вы хотели сказать.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Визуализация.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 помощью карт вы сможете наглядно представить исчерпывающую информацию о связях, соотношении, </w:t>
      </w:r>
      <w:proofErr w:type="spellStart"/>
      <w:r>
        <w:rPr>
          <w:rFonts w:ascii="Arial" w:hAnsi="Arial" w:cs="Arial"/>
          <w:color w:val="000000"/>
        </w:rPr>
        <w:t>иерархиикакого-либо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понятия или проекта.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Обучение.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обучении на человека обрушивается огромное количество информации, требующее четкой организации, так как эту информацию необходимо будет зафиксировать (записать), отфильтровать важное и неважное, запомнить, связать с практическим выполнением и предыдущим опытом. Ментальные карты позволяют решить эти задачи благодаря тому, что наглядно выделяется главное и второстепенное, видна взаимосвязь между понятиями и, благодаря структуре и использованию ассоциаций, информацию намного легче запомнить.</w:t>
      </w:r>
    </w:p>
    <w:p w:rsidR="00683682" w:rsidRDefault="00683682" w:rsidP="00683682">
      <w:pPr>
        <w:pStyle w:val="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Техника составления ментальных карт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Применение ментальных карт — довольно непростой, имеющий массу нюансов, но все же крайне полезный навык, требующий определенной подготовки и времени. Наталия Павлова отметила, что для того, чтобы метод ментальных карт стал хорошим навыком, необходимо нарисовать их не менее ста штук.</w:t>
      </w:r>
    </w:p>
    <w:p w:rsidR="00683682" w:rsidRDefault="00683682" w:rsidP="00683682">
      <w:pPr>
        <w:pStyle w:val="quotes"/>
        <w:shd w:val="clear" w:color="auto" w:fill="FFFFFF"/>
        <w:spacing w:before="347" w:beforeAutospacing="0" w:after="347" w:afterAutospacing="0" w:line="486" w:lineRule="atLeast"/>
        <w:ind w:left="347" w:right="347"/>
        <w:jc w:val="center"/>
        <w:textAlignment w:val="center"/>
        <w:rPr>
          <w:rFonts w:ascii="Arial" w:hAnsi="Arial" w:cs="Arial"/>
          <w:color w:val="969696"/>
          <w:sz w:val="38"/>
          <w:szCs w:val="38"/>
        </w:rPr>
      </w:pPr>
      <w:r>
        <w:rPr>
          <w:rFonts w:ascii="Arial" w:hAnsi="Arial" w:cs="Arial"/>
          <w:color w:val="969696"/>
          <w:sz w:val="38"/>
          <w:szCs w:val="38"/>
        </w:rPr>
        <w:t>В период «оживления» карт приходят нестандартные решения и новые способы достижения целей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Начало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работы с картами — режим свободных ассоциаций или «мозговой штурм». Возьмите лист бумаги, начните обдумывать свою идею или проект. Записывайте абсолютно все мысли, связанные с проектом — не критикуйте и не огранивайте себя.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Второй этап —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непосредственно составление карты: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Возьмите лист бумаги и нарисуйте в центре главную тему вашей карты. Лучше всего использовать яркий, запоминающийся образ вашей темы.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От главной темы проведите несколько ветвей. На каждой из них напишите одну идею (мысль, образ, понятие), связанных с главной темой из тех, что вы сгенерировали во время мозгового штурма.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К основным идеям также подведите несколько ветвей, который связаны с ними.</w:t>
      </w:r>
    </w:p>
    <w:p w:rsidR="00683682" w:rsidRDefault="00683682" w:rsidP="00683682">
      <w:pPr>
        <w:pStyle w:val="a4"/>
        <w:shd w:val="clear" w:color="auto" w:fill="FFFFFF"/>
        <w:spacing w:before="260" w:beforeAutospacing="0" w:after="260" w:afterAutospacing="0" w:line="316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Третий этап.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Отложите вашу карту на период от 2 часов до двух дней. Таким </w:t>
      </w:r>
      <w:proofErr w:type="gramStart"/>
      <w:r>
        <w:rPr>
          <w:rFonts w:ascii="Arial" w:hAnsi="Arial" w:cs="Arial"/>
          <w:color w:val="000000"/>
        </w:rPr>
        <w:t>образом</w:t>
      </w:r>
      <w:proofErr w:type="gramEnd"/>
      <w:r>
        <w:rPr>
          <w:rFonts w:ascii="Arial" w:hAnsi="Arial" w:cs="Arial"/>
          <w:color w:val="000000"/>
        </w:rPr>
        <w:t xml:space="preserve"> карта «устоится» в вашем сознании.</w:t>
      </w:r>
    </w:p>
    <w:p w:rsidR="00683682" w:rsidRDefault="00683682" w:rsidP="009964C9">
      <w:pPr>
        <w:pStyle w:val="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b w:val="0"/>
          <w:bCs w:val="0"/>
          <w:color w:val="000000"/>
          <w:sz w:val="45"/>
          <w:szCs w:val="45"/>
        </w:rPr>
        <w:br/>
      </w:r>
    </w:p>
    <w:p w:rsidR="00683682" w:rsidRDefault="00683682" w:rsidP="00683682">
      <w:pPr>
        <w:pStyle w:val="a4"/>
        <w:spacing w:before="260" w:beforeAutospacing="0" w:after="260" w:afterAutospacing="0"/>
        <w:rPr>
          <w:rFonts w:ascii="Arial" w:hAnsi="Arial" w:cs="Arial"/>
          <w:color w:val="000000"/>
        </w:rPr>
      </w:pPr>
    </w:p>
    <w:p w:rsidR="00683682" w:rsidRDefault="00683682" w:rsidP="00683682">
      <w:pPr>
        <w:pStyle w:val="a4"/>
        <w:spacing w:before="260" w:beforeAutospacing="0" w:after="260" w:afterAutospacing="0"/>
        <w:rPr>
          <w:rFonts w:ascii="Arial" w:hAnsi="Arial" w:cs="Arial"/>
          <w:color w:val="000000"/>
        </w:rPr>
      </w:pPr>
    </w:p>
    <w:p w:rsidR="00683682" w:rsidRDefault="00683682" w:rsidP="00683682">
      <w:pPr>
        <w:pStyle w:val="a4"/>
        <w:spacing w:before="260" w:beforeAutospacing="0" w:after="260" w:afterAutospacing="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Четвертый этап.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«Оживление» карты. Используйте как можно больше ассоциативных изображений и форм для предания карте эмоциональной </w:t>
      </w:r>
      <w:proofErr w:type="spellStart"/>
      <w:r>
        <w:rPr>
          <w:rFonts w:ascii="Arial" w:hAnsi="Arial" w:cs="Arial"/>
          <w:color w:val="000000"/>
        </w:rPr>
        <w:t>выразительсноти</w:t>
      </w:r>
      <w:proofErr w:type="spellEnd"/>
      <w:r>
        <w:rPr>
          <w:rFonts w:ascii="Arial" w:hAnsi="Arial" w:cs="Arial"/>
          <w:color w:val="000000"/>
        </w:rPr>
        <w:t xml:space="preserve">. Используйте цвета: </w:t>
      </w:r>
      <w:proofErr w:type="spellStart"/>
      <w:r>
        <w:rPr>
          <w:rFonts w:ascii="Arial" w:hAnsi="Arial" w:cs="Arial"/>
          <w:color w:val="000000"/>
        </w:rPr>
        <w:t>например</w:t>
      </w:r>
      <w:proofErr w:type="gramStart"/>
      <w:r>
        <w:rPr>
          <w:rFonts w:ascii="Arial" w:hAnsi="Arial" w:cs="Arial"/>
          <w:color w:val="000000"/>
        </w:rPr>
        <w:t>,ч</w:t>
      </w:r>
      <w:proofErr w:type="gramEnd"/>
      <w:r>
        <w:rPr>
          <w:rFonts w:ascii="Arial" w:hAnsi="Arial" w:cs="Arial"/>
          <w:color w:val="000000"/>
        </w:rPr>
        <w:t>то-то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важное или опасное (то, на что обратить особое внимание) выделите красным цветом; яркую идею, радостное событие — желтым цветом. Строгих рекомендаций к использованию цветов и изображений нет, так как ассоциативные связи у каждого человека разняться. Главное условие — ваш собственный язык образов должен четко передавать вам информацию с карты. Яркие образы карты дадут вам возможность ее хорошо </w:t>
      </w:r>
      <w:proofErr w:type="gramStart"/>
      <w:r>
        <w:rPr>
          <w:rFonts w:ascii="Arial" w:hAnsi="Arial" w:cs="Arial"/>
          <w:color w:val="000000"/>
        </w:rPr>
        <w:t>запомнить</w:t>
      </w:r>
      <w:proofErr w:type="gramEnd"/>
      <w:r>
        <w:rPr>
          <w:rFonts w:ascii="Arial" w:hAnsi="Arial" w:cs="Arial"/>
          <w:color w:val="000000"/>
        </w:rPr>
        <w:t xml:space="preserve"> и натолкнут на творческие мысли. Очень часто в период «оживления» карт приходят нестандартные решения и новые способы достижения целей, вспоминаются упущенные фрагменты.</w:t>
      </w:r>
    </w:p>
    <w:p w:rsidR="00683682" w:rsidRDefault="00683682" w:rsidP="00683682">
      <w:pPr>
        <w:pStyle w:val="a4"/>
        <w:spacing w:before="260" w:beforeAutospacing="0" w:after="260" w:afterAutospacing="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Пятый этап.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Отложите вашу карту на период от двух часов до двух дней. Этот повторный «закрепительный» этап даст </w:t>
      </w:r>
      <w:proofErr w:type="spellStart"/>
      <w:r>
        <w:rPr>
          <w:rFonts w:ascii="Arial" w:hAnsi="Arial" w:cs="Arial"/>
          <w:color w:val="000000"/>
        </w:rPr>
        <w:t>возможностьчто-либо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дополнить или изменить в карте. После этого этапа ваша карта готова и вы можете ее применять. С течением времени, возможно, вы будете совершенствовать ее, усложнять или упрощать, дополнять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каким-либо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новыми идеями. При дополнении пользуйтесь теми же правилами составления ментальных карт.</w:t>
      </w:r>
    </w:p>
    <w:p w:rsidR="00683682" w:rsidRDefault="00683682" w:rsidP="006836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Например, если к теме «Использование ментальных карт» приложить вышеуказанный метод, получится следующая схема:</w:t>
      </w:r>
    </w:p>
    <w:p w:rsidR="00683682" w:rsidRDefault="00683682" w:rsidP="00683682">
      <w:r>
        <w:rPr>
          <w:noProof/>
          <w:lang w:eastAsia="ru-RU"/>
        </w:rPr>
        <w:drawing>
          <wp:inline distT="0" distB="0" distL="0" distR="0">
            <wp:extent cx="5940425" cy="4989348"/>
            <wp:effectExtent l="19050" t="0" r="3175" b="0"/>
            <wp:docPr id="26" name="Рисунок 26" descr="http://www.training.com.ua/data/image/nashe_vse/2011/07/2011.06.26_mentalnye_karty/mind_ma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raining.com.ua/data/image/nashe_vse/2011/07/2011.06.26_mentalnye_karty/mind_map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</w:tblGrid>
      <w:tr w:rsidR="00683682" w:rsidRPr="00683682" w:rsidTr="006836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83682" w:rsidRPr="00683682" w:rsidRDefault="00683682" w:rsidP="00683682">
            <w:pPr>
              <w:spacing w:after="0" w:line="316" w:lineRule="atLeast"/>
              <w:jc w:val="right"/>
              <w:rPr>
                <w:rFonts w:ascii="Arial" w:eastAsia="Times New Roman" w:hAnsi="Arial" w:cs="Arial"/>
                <w:color w:val="B6B6B6"/>
                <w:sz w:val="42"/>
                <w:szCs w:val="42"/>
                <w:lang w:eastAsia="ru-RU"/>
              </w:rPr>
            </w:pPr>
            <w:r w:rsidRPr="00683682">
              <w:rPr>
                <w:rFonts w:ascii="Arial" w:eastAsia="Times New Roman" w:hAnsi="Arial" w:cs="Arial"/>
                <w:color w:val="B6B6B6"/>
                <w:sz w:val="42"/>
                <w:szCs w:val="42"/>
                <w:lang w:eastAsia="ru-RU"/>
              </w:rPr>
              <w:lastRenderedPageBreak/>
              <w:t>СОВЕТЫ АВТОРА МЕТОДИКИ ТОНИ БЮЗЕНА</w:t>
            </w:r>
          </w:p>
        </w:tc>
      </w:tr>
      <w:tr w:rsidR="00683682" w:rsidRPr="00683682" w:rsidTr="0068368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9F9F9"/>
            <w:tcMar>
              <w:top w:w="173" w:type="dxa"/>
              <w:left w:w="173" w:type="dxa"/>
              <w:bottom w:w="87" w:type="dxa"/>
              <w:right w:w="173" w:type="dxa"/>
            </w:tcMar>
            <w:hideMark/>
          </w:tcPr>
          <w:p w:rsidR="00683682" w:rsidRPr="00683682" w:rsidRDefault="00683682" w:rsidP="00683682">
            <w:pPr>
              <w:spacing w:before="260" w:after="260" w:line="3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Важно помещать слова на ветках. Ветки должны быть «живыми», гибкими. Рисование ментальной карты в стиле традиционной схемы полностью противоречит идее ментальных карт. Это сильно затруднит движение взгляда по ветвям и создаст много лишних, одинаковых, монотонных объектов.</w:t>
            </w:r>
          </w:p>
          <w:p w:rsidR="00683682" w:rsidRPr="00683682" w:rsidRDefault="00683682" w:rsidP="00683682">
            <w:pPr>
              <w:spacing w:before="260" w:after="260" w:line="3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Пишите на каждой линии только одно ключевое слово. Каждое слово содержит тысячи возможных ассоциаций, поэтому «склеивание» слов уменьшает свободу мышления. Раздельное написание слов может привести к новым идеям.</w:t>
            </w:r>
          </w:p>
          <w:p w:rsidR="00683682" w:rsidRPr="00683682" w:rsidRDefault="00683682" w:rsidP="00683682">
            <w:pPr>
              <w:spacing w:before="260" w:after="260" w:line="3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Длина линии равняется длине слова. Это экономнее и «чище».</w:t>
            </w:r>
          </w:p>
          <w:p w:rsidR="00683682" w:rsidRPr="00683682" w:rsidRDefault="00683682" w:rsidP="00683682">
            <w:pPr>
              <w:spacing w:before="260" w:after="260" w:line="3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Пишите печатными буквами как можно яснее и четче.</w:t>
            </w:r>
          </w:p>
          <w:p w:rsidR="00683682" w:rsidRPr="00683682" w:rsidRDefault="00683682" w:rsidP="00683682">
            <w:pPr>
              <w:spacing w:before="260" w:after="260" w:line="3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Варьируйте размер букв и толщину линий в зависимости от степени важности ключевого слова.</w:t>
            </w:r>
          </w:p>
          <w:p w:rsidR="00683682" w:rsidRPr="00683682" w:rsidRDefault="00683682" w:rsidP="00683682">
            <w:pPr>
              <w:spacing w:before="260" w:after="260" w:line="3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Обязательно используйте рисунки и символы (для центральной темы рисунок обязателен). В принципе, ментальная карта может вообще целиком состоять из рисунков.</w:t>
            </w:r>
          </w:p>
          <w:p w:rsidR="00683682" w:rsidRPr="00683682" w:rsidRDefault="00683682" w:rsidP="00683682">
            <w:pPr>
              <w:spacing w:before="260" w:after="260" w:line="3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Старайтесь организовывать пространство, не оставляя пустого места и не размещать ветви слишком плотно. Для небольшой карты используйте лист А</w:t>
            </w:r>
            <w:proofErr w:type="gramStart"/>
            <w:r w:rsidRPr="0068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68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для большой темы — А3.</w:t>
            </w:r>
          </w:p>
          <w:p w:rsidR="00683682" w:rsidRPr="00683682" w:rsidRDefault="00683682" w:rsidP="00683682">
            <w:pPr>
              <w:spacing w:before="260" w:after="260" w:line="3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Разросшиеся ветви можно заключать в контуры, чтобы они не смешивались с соседними ветвями.</w:t>
            </w:r>
          </w:p>
          <w:p w:rsidR="00683682" w:rsidRPr="00683682" w:rsidRDefault="00683682" w:rsidP="00683682">
            <w:pPr>
              <w:spacing w:before="260" w:after="260" w:line="31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Располагайте лист и слова горизонтально («альбомная ориентация»). Такую карту удобнее читать и нет необходимости крутить.</w:t>
            </w:r>
          </w:p>
        </w:tc>
      </w:tr>
    </w:tbl>
    <w:p w:rsidR="00683682" w:rsidRDefault="00683682" w:rsidP="00683682"/>
    <w:sectPr w:rsidR="00683682" w:rsidSect="006836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83682"/>
    <w:rsid w:val="00295B4F"/>
    <w:rsid w:val="00683682"/>
    <w:rsid w:val="00982C4E"/>
    <w:rsid w:val="009964C9"/>
    <w:rsid w:val="00B4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D"/>
  </w:style>
  <w:style w:type="paragraph" w:styleId="1">
    <w:name w:val="heading 1"/>
    <w:basedOn w:val="a"/>
    <w:link w:val="10"/>
    <w:uiPriority w:val="9"/>
    <w:qFormat/>
    <w:rsid w:val="00683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83682"/>
  </w:style>
  <w:style w:type="character" w:styleId="a3">
    <w:name w:val="Hyperlink"/>
    <w:basedOn w:val="a0"/>
    <w:uiPriority w:val="99"/>
    <w:semiHidden/>
    <w:unhideWhenUsed/>
    <w:rsid w:val="006836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68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8368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83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quotes">
    <w:name w:val="quotes"/>
    <w:basedOn w:val="a"/>
    <w:rsid w:val="0068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3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0560">
              <w:marLeft w:val="0"/>
              <w:marRight w:val="260"/>
              <w:marTop w:val="260"/>
              <w:marBottom w:val="87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476805960">
                  <w:marLeft w:val="0"/>
                  <w:marRight w:val="0"/>
                  <w:marTop w:val="0"/>
                  <w:marBottom w:val="0"/>
                  <w:divBdr>
                    <w:top w:val="single" w:sz="6" w:space="3" w:color="B6B6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683">
              <w:marLeft w:val="0"/>
              <w:marRight w:val="260"/>
              <w:marTop w:val="260"/>
              <w:marBottom w:val="87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161459932">
                  <w:marLeft w:val="0"/>
                  <w:marRight w:val="0"/>
                  <w:marTop w:val="0"/>
                  <w:marBottom w:val="0"/>
                  <w:divBdr>
                    <w:top w:val="single" w:sz="6" w:space="3" w:color="B6B6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651">
                  <w:marLeft w:val="173"/>
                  <w:marRight w:val="173"/>
                  <w:marTop w:val="0"/>
                  <w:marBottom w:val="0"/>
                  <w:divBdr>
                    <w:top w:val="single" w:sz="6" w:space="0" w:color="B6B6B6"/>
                    <w:left w:val="single" w:sz="6" w:space="0" w:color="B6B6B6"/>
                    <w:bottom w:val="single" w:sz="6" w:space="0" w:color="B6B6B6"/>
                    <w:right w:val="single" w:sz="6" w:space="0" w:color="B6B6B6"/>
                  </w:divBdr>
                  <w:divsChild>
                    <w:div w:id="1379892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B6B6B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2016-02-08T07:28:00Z</dcterms:created>
  <dcterms:modified xsi:type="dcterms:W3CDTF">2016-02-08T09:02:00Z</dcterms:modified>
</cp:coreProperties>
</file>