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713D" w14:textId="3BEC86DB" w:rsidR="001B12A0" w:rsidRPr="0050152B" w:rsidRDefault="003408CC" w:rsidP="001B12A0">
      <w:pPr>
        <w:rPr>
          <w:rFonts w:ascii="Times New Roman" w:hAnsi="Times New Roman" w:cs="Times New Roman"/>
          <w:b/>
          <w:bCs/>
          <w:sz w:val="28"/>
          <w:szCs w:val="28"/>
        </w:rPr>
      </w:pPr>
      <w:r w:rsidRPr="003408CC">
        <w:rPr>
          <w:rFonts w:ascii="Times New Roman" w:hAnsi="Times New Roman" w:cs="Times New Roman"/>
          <w:b/>
          <w:bCs/>
          <w:color w:val="FF0000"/>
          <w:sz w:val="28"/>
          <w:szCs w:val="28"/>
        </w:rPr>
        <w:t>Объекты для проведения практических зан</w:t>
      </w:r>
      <w:r>
        <w:rPr>
          <w:rFonts w:ascii="Times New Roman" w:hAnsi="Times New Roman" w:cs="Times New Roman"/>
          <w:b/>
          <w:bCs/>
          <w:color w:val="FF0000"/>
          <w:sz w:val="28"/>
          <w:szCs w:val="28"/>
        </w:rPr>
        <w:t>я</w:t>
      </w:r>
      <w:r w:rsidRPr="003408CC">
        <w:rPr>
          <w:rFonts w:ascii="Times New Roman" w:hAnsi="Times New Roman" w:cs="Times New Roman"/>
          <w:b/>
          <w:bCs/>
          <w:color w:val="FF0000"/>
          <w:sz w:val="28"/>
          <w:szCs w:val="28"/>
        </w:rPr>
        <w:t>тий</w:t>
      </w:r>
    </w:p>
    <w:tbl>
      <w:tblPr>
        <w:tblW w:w="15299"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8"/>
        <w:gridCol w:w="11621"/>
      </w:tblGrid>
      <w:tr w:rsidR="001B12A0" w:rsidRPr="0050152B" w14:paraId="3586631E" w14:textId="77777777" w:rsidTr="0050152B">
        <w:tc>
          <w:tcPr>
            <w:tcW w:w="3678" w:type="dxa"/>
            <w:tcBorders>
              <w:top w:val="single" w:sz="8" w:space="0" w:color="auto"/>
              <w:left w:val="single" w:sz="8" w:space="0" w:color="auto"/>
              <w:bottom w:val="single" w:sz="8" w:space="0" w:color="auto"/>
              <w:right w:val="single" w:sz="8" w:space="0" w:color="auto"/>
            </w:tcBorders>
            <w:shd w:val="clear" w:color="auto" w:fill="auto"/>
            <w:tcMar>
              <w:top w:w="105" w:type="dxa"/>
              <w:left w:w="105" w:type="dxa"/>
              <w:bottom w:w="105" w:type="dxa"/>
              <w:right w:w="105" w:type="dxa"/>
            </w:tcMar>
            <w:hideMark/>
          </w:tcPr>
          <w:p w14:paraId="58DAFDD0"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b/>
                <w:bCs/>
                <w:sz w:val="28"/>
                <w:szCs w:val="28"/>
              </w:rPr>
              <w:t>Кабинет информатики</w:t>
            </w:r>
          </w:p>
        </w:tc>
        <w:tc>
          <w:tcPr>
            <w:tcW w:w="11621" w:type="dxa"/>
            <w:tcBorders>
              <w:top w:val="single" w:sz="8" w:space="0" w:color="auto"/>
              <w:left w:val="nil"/>
              <w:bottom w:val="single" w:sz="8" w:space="0" w:color="auto"/>
              <w:right w:val="single" w:sz="8" w:space="0" w:color="auto"/>
            </w:tcBorders>
            <w:shd w:val="clear" w:color="auto" w:fill="auto"/>
            <w:tcMar>
              <w:top w:w="105" w:type="dxa"/>
              <w:left w:w="105" w:type="dxa"/>
              <w:bottom w:w="105" w:type="dxa"/>
              <w:right w:w="105" w:type="dxa"/>
            </w:tcMar>
            <w:hideMark/>
          </w:tcPr>
          <w:p w14:paraId="6447E76E"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t>Объект оснащен 12 персональными компьютерами с подключением к сети Интернет. Кабинет предназначен для изучения основ компьютерной грамотности и практических занятий обучающихся. Кабинет приспособлен для использования инвалидами и лицами с ОВЗ.</w:t>
            </w:r>
          </w:p>
        </w:tc>
      </w:tr>
      <w:tr w:rsidR="001B12A0" w:rsidRPr="0050152B" w14:paraId="2FEB248C" w14:textId="77777777" w:rsidTr="0050152B">
        <w:tc>
          <w:tcPr>
            <w:tcW w:w="3678" w:type="dxa"/>
            <w:tcBorders>
              <w:top w:val="nil"/>
              <w:left w:val="single" w:sz="8" w:space="0" w:color="auto"/>
              <w:bottom w:val="single" w:sz="8" w:space="0" w:color="auto"/>
              <w:right w:val="single" w:sz="8" w:space="0" w:color="auto"/>
            </w:tcBorders>
            <w:shd w:val="clear" w:color="auto" w:fill="auto"/>
            <w:tcMar>
              <w:top w:w="105" w:type="dxa"/>
              <w:left w:w="105" w:type="dxa"/>
              <w:bottom w:w="105" w:type="dxa"/>
              <w:right w:w="105" w:type="dxa"/>
            </w:tcMar>
            <w:hideMark/>
          </w:tcPr>
          <w:p w14:paraId="7F954EE9"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b/>
                <w:bCs/>
                <w:sz w:val="28"/>
                <w:szCs w:val="28"/>
              </w:rPr>
              <w:t>Кабинет физики</w:t>
            </w:r>
          </w:p>
        </w:tc>
        <w:tc>
          <w:tcPr>
            <w:tcW w:w="11621" w:type="dxa"/>
            <w:tcBorders>
              <w:top w:val="nil"/>
              <w:left w:val="nil"/>
              <w:bottom w:val="single" w:sz="8" w:space="0" w:color="auto"/>
              <w:right w:val="single" w:sz="8" w:space="0" w:color="auto"/>
            </w:tcBorders>
            <w:shd w:val="clear" w:color="auto" w:fill="auto"/>
            <w:tcMar>
              <w:top w:w="105" w:type="dxa"/>
              <w:left w:w="105" w:type="dxa"/>
              <w:bottom w:w="105" w:type="dxa"/>
              <w:right w:w="105" w:type="dxa"/>
            </w:tcMar>
            <w:hideMark/>
          </w:tcPr>
          <w:p w14:paraId="1E0138C2" w14:textId="7ABDAB5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t>Объект предназначен для проведения практических и лабораторных работ по физике для обучающихся 7-11 классов. Имеется лаборантская. Укомплектован средствами обучения и воспитания по: механике, электродинамике, молекулярной физике, оптике, квантовой физике. Автоматизированное место учителя (переносной проектор, ноутбук, экран</w:t>
            </w:r>
            <w:r w:rsidR="003408CC">
              <w:rPr>
                <w:rFonts w:ascii="Times New Roman" w:hAnsi="Times New Roman" w:cs="Times New Roman"/>
                <w:sz w:val="28"/>
                <w:szCs w:val="28"/>
              </w:rPr>
              <w:t>, принтер</w:t>
            </w:r>
            <w:r w:rsidRPr="0050152B">
              <w:rPr>
                <w:rFonts w:ascii="Times New Roman" w:hAnsi="Times New Roman" w:cs="Times New Roman"/>
                <w:sz w:val="28"/>
                <w:szCs w:val="28"/>
              </w:rPr>
              <w:t>). Кабинет приспособлен для использования инвалидами и лицами с ОВЗ.</w:t>
            </w:r>
          </w:p>
        </w:tc>
      </w:tr>
      <w:tr w:rsidR="001B12A0" w:rsidRPr="0050152B" w14:paraId="37830349" w14:textId="77777777" w:rsidTr="0050152B">
        <w:tc>
          <w:tcPr>
            <w:tcW w:w="3678" w:type="dxa"/>
            <w:tcBorders>
              <w:top w:val="nil"/>
              <w:left w:val="single" w:sz="8" w:space="0" w:color="auto"/>
              <w:bottom w:val="single" w:sz="8" w:space="0" w:color="auto"/>
              <w:right w:val="single" w:sz="8" w:space="0" w:color="auto"/>
            </w:tcBorders>
            <w:shd w:val="clear" w:color="auto" w:fill="auto"/>
            <w:tcMar>
              <w:top w:w="105" w:type="dxa"/>
              <w:left w:w="105" w:type="dxa"/>
              <w:bottom w:w="105" w:type="dxa"/>
              <w:right w:w="105" w:type="dxa"/>
            </w:tcMar>
            <w:hideMark/>
          </w:tcPr>
          <w:p w14:paraId="6AE5DFEE"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b/>
                <w:bCs/>
                <w:sz w:val="28"/>
                <w:szCs w:val="28"/>
              </w:rPr>
              <w:t>Кабинет биологии</w:t>
            </w:r>
          </w:p>
        </w:tc>
        <w:tc>
          <w:tcPr>
            <w:tcW w:w="11621" w:type="dxa"/>
            <w:tcBorders>
              <w:top w:val="nil"/>
              <w:left w:val="nil"/>
              <w:bottom w:val="single" w:sz="8" w:space="0" w:color="auto"/>
              <w:right w:val="single" w:sz="8" w:space="0" w:color="auto"/>
            </w:tcBorders>
            <w:shd w:val="clear" w:color="auto" w:fill="auto"/>
            <w:tcMar>
              <w:top w:w="105" w:type="dxa"/>
              <w:left w:w="105" w:type="dxa"/>
              <w:bottom w:w="105" w:type="dxa"/>
              <w:right w:w="105" w:type="dxa"/>
            </w:tcMar>
            <w:hideMark/>
          </w:tcPr>
          <w:p w14:paraId="0FCC9BD5" w14:textId="094070BF"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t>В кабинете проводятся практические и лабораторные работы по основным разделам биологии: ботаника, зоология, анатомия, общая биология. Имеется следующее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микроскопы световые, микропрепараты. Практические занятия проводятся для обучающихся 5-11 классов. Автоматизированное место учителя (проектор, ноутбук, экран</w:t>
            </w:r>
            <w:r w:rsidR="003408CC">
              <w:rPr>
                <w:rFonts w:ascii="Times New Roman" w:hAnsi="Times New Roman" w:cs="Times New Roman"/>
                <w:sz w:val="28"/>
                <w:szCs w:val="28"/>
              </w:rPr>
              <w:t>, МФУ</w:t>
            </w:r>
            <w:r w:rsidRPr="0050152B">
              <w:rPr>
                <w:rFonts w:ascii="Times New Roman" w:hAnsi="Times New Roman" w:cs="Times New Roman"/>
                <w:sz w:val="28"/>
                <w:szCs w:val="28"/>
              </w:rPr>
              <w:t>). Кабинет приспособлен для использования инвалидами и лицами с ОВЗ.</w:t>
            </w:r>
          </w:p>
        </w:tc>
      </w:tr>
      <w:tr w:rsidR="001B12A0" w:rsidRPr="0050152B" w14:paraId="345192DF" w14:textId="77777777" w:rsidTr="0050152B">
        <w:tc>
          <w:tcPr>
            <w:tcW w:w="3678" w:type="dxa"/>
            <w:tcBorders>
              <w:top w:val="nil"/>
              <w:left w:val="single" w:sz="8" w:space="0" w:color="auto"/>
              <w:bottom w:val="single" w:sz="8" w:space="0" w:color="auto"/>
              <w:right w:val="single" w:sz="8" w:space="0" w:color="auto"/>
            </w:tcBorders>
            <w:shd w:val="clear" w:color="auto" w:fill="auto"/>
            <w:tcMar>
              <w:top w:w="105" w:type="dxa"/>
              <w:left w:w="105" w:type="dxa"/>
              <w:bottom w:w="105" w:type="dxa"/>
              <w:right w:w="105" w:type="dxa"/>
            </w:tcMar>
            <w:hideMark/>
          </w:tcPr>
          <w:p w14:paraId="3821D73E"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b/>
                <w:bCs/>
                <w:sz w:val="28"/>
                <w:szCs w:val="28"/>
              </w:rPr>
              <w:t>Кабинет химии</w:t>
            </w:r>
          </w:p>
        </w:tc>
        <w:tc>
          <w:tcPr>
            <w:tcW w:w="11621" w:type="dxa"/>
            <w:tcBorders>
              <w:top w:val="nil"/>
              <w:left w:val="nil"/>
              <w:bottom w:val="single" w:sz="8" w:space="0" w:color="auto"/>
              <w:right w:val="single" w:sz="8" w:space="0" w:color="auto"/>
            </w:tcBorders>
            <w:shd w:val="clear" w:color="auto" w:fill="auto"/>
            <w:tcMar>
              <w:top w:w="105" w:type="dxa"/>
              <w:left w:w="105" w:type="dxa"/>
              <w:bottom w:w="105" w:type="dxa"/>
              <w:right w:w="105" w:type="dxa"/>
            </w:tcMar>
            <w:hideMark/>
          </w:tcPr>
          <w:p w14:paraId="054B498E"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t>В кабинете проводятся практические и лабораторные работы по неорганической (8-9 класс), органической химии (10 класс), общей химии (11 класс). Кабинет оборудован вытяжной трубой, закрепленными рабочими местами обучающихся, водоснабжением. Для проведения практических работ имеются лаборантская, приборы, реактивы, аудиовизуальные средства, печатные объекты Автоматизированное место учителя (проектор, ноутбук, экран). Кабинет приспособлен для использования инвалидами и лицами с ОВЗ.</w:t>
            </w:r>
          </w:p>
        </w:tc>
      </w:tr>
      <w:tr w:rsidR="001B12A0" w:rsidRPr="0050152B" w14:paraId="3DFEDD56" w14:textId="77777777" w:rsidTr="0050152B">
        <w:trPr>
          <w:trHeight w:val="1917"/>
        </w:trPr>
        <w:tc>
          <w:tcPr>
            <w:tcW w:w="3678" w:type="dxa"/>
            <w:vMerge w:val="restart"/>
            <w:tcBorders>
              <w:top w:val="nil"/>
              <w:left w:val="single" w:sz="8" w:space="0" w:color="auto"/>
              <w:bottom w:val="single" w:sz="8" w:space="0" w:color="auto"/>
              <w:right w:val="single" w:sz="8" w:space="0" w:color="auto"/>
            </w:tcBorders>
            <w:shd w:val="clear" w:color="auto" w:fill="auto"/>
            <w:tcMar>
              <w:top w:w="105" w:type="dxa"/>
              <w:left w:w="105" w:type="dxa"/>
              <w:bottom w:w="105" w:type="dxa"/>
              <w:right w:w="105" w:type="dxa"/>
            </w:tcMar>
            <w:hideMark/>
          </w:tcPr>
          <w:p w14:paraId="387C3706"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lastRenderedPageBreak/>
              <w:t> </w:t>
            </w:r>
            <w:r w:rsidRPr="0050152B">
              <w:rPr>
                <w:rFonts w:ascii="Times New Roman" w:hAnsi="Times New Roman" w:cs="Times New Roman"/>
                <w:b/>
                <w:bCs/>
                <w:sz w:val="28"/>
                <w:szCs w:val="28"/>
              </w:rPr>
              <w:t>Кабинеты технологии</w:t>
            </w:r>
          </w:p>
          <w:p w14:paraId="1057BBFF"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br/>
              <w:t> </w:t>
            </w:r>
          </w:p>
        </w:tc>
        <w:tc>
          <w:tcPr>
            <w:tcW w:w="11621" w:type="dxa"/>
            <w:tcBorders>
              <w:top w:val="nil"/>
              <w:left w:val="nil"/>
              <w:bottom w:val="single" w:sz="8" w:space="0" w:color="auto"/>
              <w:right w:val="single" w:sz="8" w:space="0" w:color="auto"/>
            </w:tcBorders>
            <w:shd w:val="clear" w:color="auto" w:fill="auto"/>
            <w:tcMar>
              <w:top w:w="105" w:type="dxa"/>
              <w:left w:w="105" w:type="dxa"/>
              <w:bottom w:w="105" w:type="dxa"/>
              <w:right w:w="105" w:type="dxa"/>
            </w:tcMar>
            <w:hideMark/>
          </w:tcPr>
          <w:p w14:paraId="10D3DECF" w14:textId="77777777"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b/>
                <w:bCs/>
                <w:sz w:val="28"/>
                <w:szCs w:val="28"/>
              </w:rPr>
              <w:t>Швейная мастерская</w:t>
            </w:r>
          </w:p>
          <w:p w14:paraId="2B177561" w14:textId="4B3F7A54"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sz w:val="28"/>
                <w:szCs w:val="28"/>
              </w:rPr>
              <w:t>Объект предназначен для проведения практических работ, формирующих представления о составляющих техносферы, о современном производстве и о распространенных в нем технологиях. Мастерская оборудована швейными машинами, доской гладильной. В кабинете проводятся уроки технологии. Кабинет приспособлен для использования инвалидами и лицами с ОВЗ.</w:t>
            </w:r>
            <w:r w:rsidRPr="0050152B">
              <w:rPr>
                <w:rFonts w:ascii="Times New Roman" w:hAnsi="Times New Roman" w:cs="Times New Roman"/>
                <w:sz w:val="28"/>
                <w:szCs w:val="28"/>
              </w:rPr>
              <w:br/>
            </w:r>
            <w:r w:rsidRPr="0050152B">
              <w:rPr>
                <w:rFonts w:ascii="Times New Roman" w:hAnsi="Times New Roman" w:cs="Times New Roman"/>
                <w:b/>
                <w:bCs/>
                <w:sz w:val="28"/>
                <w:szCs w:val="28"/>
              </w:rPr>
              <w:t>Кулинария</w:t>
            </w:r>
            <w:r w:rsidRPr="0050152B">
              <w:rPr>
                <w:rFonts w:ascii="Times New Roman" w:hAnsi="Times New Roman" w:cs="Times New Roman"/>
                <w:sz w:val="28"/>
                <w:szCs w:val="28"/>
              </w:rPr>
              <w:br/>
              <w:t>Объект предназначен для проведения практических занятий с обучающимися 5-</w:t>
            </w:r>
            <w:r w:rsidR="00B74BC9">
              <w:rPr>
                <w:rFonts w:ascii="Times New Roman" w:hAnsi="Times New Roman" w:cs="Times New Roman"/>
                <w:sz w:val="28"/>
                <w:szCs w:val="28"/>
              </w:rPr>
              <w:t>9</w:t>
            </w:r>
            <w:r w:rsidRPr="0050152B">
              <w:rPr>
                <w:rFonts w:ascii="Times New Roman" w:hAnsi="Times New Roman" w:cs="Times New Roman"/>
                <w:sz w:val="28"/>
                <w:szCs w:val="28"/>
              </w:rPr>
              <w:t xml:space="preserve"> классов по приобретению навыков приготовления пищи. Оборудован электроплитой, раковинами с холодной водой, стеллажом для посуды, столами и стульями. Кабинет приспособлен для использования инвалидами и лицами с ОВЗ.</w:t>
            </w:r>
          </w:p>
        </w:tc>
      </w:tr>
      <w:tr w:rsidR="001B12A0" w:rsidRPr="0050152B" w14:paraId="71FF1DD0" w14:textId="77777777" w:rsidTr="0050152B">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7DF093" w14:textId="77777777" w:rsidR="001B12A0" w:rsidRPr="0050152B" w:rsidRDefault="001B12A0" w:rsidP="001B12A0">
            <w:pPr>
              <w:rPr>
                <w:rFonts w:ascii="Times New Roman" w:hAnsi="Times New Roman" w:cs="Times New Roman"/>
                <w:sz w:val="28"/>
                <w:szCs w:val="28"/>
              </w:rPr>
            </w:pPr>
          </w:p>
        </w:tc>
        <w:tc>
          <w:tcPr>
            <w:tcW w:w="11621" w:type="dxa"/>
            <w:tcBorders>
              <w:top w:val="nil"/>
              <w:left w:val="nil"/>
              <w:bottom w:val="single" w:sz="8" w:space="0" w:color="auto"/>
              <w:right w:val="single" w:sz="8" w:space="0" w:color="auto"/>
            </w:tcBorders>
            <w:shd w:val="clear" w:color="auto" w:fill="auto"/>
            <w:tcMar>
              <w:top w:w="105" w:type="dxa"/>
              <w:left w:w="105" w:type="dxa"/>
              <w:bottom w:w="105" w:type="dxa"/>
              <w:right w:w="105" w:type="dxa"/>
            </w:tcMar>
            <w:hideMark/>
          </w:tcPr>
          <w:p w14:paraId="7B832A6A" w14:textId="1B469B39" w:rsidR="001B12A0" w:rsidRPr="0050152B" w:rsidRDefault="001B12A0" w:rsidP="001B12A0">
            <w:pPr>
              <w:rPr>
                <w:rFonts w:ascii="Times New Roman" w:hAnsi="Times New Roman" w:cs="Times New Roman"/>
                <w:sz w:val="28"/>
                <w:szCs w:val="28"/>
              </w:rPr>
            </w:pPr>
            <w:r w:rsidRPr="0050152B">
              <w:rPr>
                <w:rFonts w:ascii="Times New Roman" w:hAnsi="Times New Roman" w:cs="Times New Roman"/>
                <w:b/>
                <w:bCs/>
                <w:sz w:val="28"/>
                <w:szCs w:val="28"/>
              </w:rPr>
              <w:t>Мастерская</w:t>
            </w:r>
            <w:r w:rsidRPr="0050152B">
              <w:rPr>
                <w:rFonts w:ascii="Times New Roman" w:hAnsi="Times New Roman" w:cs="Times New Roman"/>
                <w:sz w:val="28"/>
                <w:szCs w:val="28"/>
              </w:rPr>
              <w:t> - основная учебно-методическая и практическая база для выполнения учебных программ по предмету «Технология» для учащихся 5-</w:t>
            </w:r>
            <w:r w:rsidR="00B74BC9">
              <w:rPr>
                <w:rFonts w:ascii="Times New Roman" w:hAnsi="Times New Roman" w:cs="Times New Roman"/>
                <w:sz w:val="28"/>
                <w:szCs w:val="28"/>
              </w:rPr>
              <w:t>9</w:t>
            </w:r>
            <w:r w:rsidRPr="0050152B">
              <w:rPr>
                <w:rFonts w:ascii="Times New Roman" w:hAnsi="Times New Roman" w:cs="Times New Roman"/>
                <w:sz w:val="28"/>
                <w:szCs w:val="28"/>
              </w:rPr>
              <w:t xml:space="preserve"> классов. Кабинет приспособлен для использования инвалидами и лицами с ОВЗ.</w:t>
            </w:r>
          </w:p>
        </w:tc>
      </w:tr>
    </w:tbl>
    <w:p w14:paraId="6667FDBD" w14:textId="77777777" w:rsidR="00AC4EE7" w:rsidRPr="0050152B" w:rsidRDefault="00AC4EE7">
      <w:pPr>
        <w:rPr>
          <w:rFonts w:ascii="Times New Roman" w:hAnsi="Times New Roman" w:cs="Times New Roman"/>
          <w:sz w:val="28"/>
          <w:szCs w:val="28"/>
        </w:rPr>
      </w:pPr>
    </w:p>
    <w:sectPr w:rsidR="00AC4EE7" w:rsidRPr="0050152B" w:rsidSect="001B12A0">
      <w:pgSz w:w="16838" w:h="11906" w:orient="landscape"/>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A0"/>
    <w:rsid w:val="00180380"/>
    <w:rsid w:val="001B12A0"/>
    <w:rsid w:val="003408CC"/>
    <w:rsid w:val="0050152B"/>
    <w:rsid w:val="005F709D"/>
    <w:rsid w:val="00876765"/>
    <w:rsid w:val="00AC4EE7"/>
    <w:rsid w:val="00B7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CDC2"/>
  <w15:chartTrackingRefBased/>
  <w15:docId w15:val="{6285BE2C-E713-424A-90D8-194A5204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23095">
      <w:bodyDiv w:val="1"/>
      <w:marLeft w:val="0"/>
      <w:marRight w:val="0"/>
      <w:marTop w:val="0"/>
      <w:marBottom w:val="0"/>
      <w:divBdr>
        <w:top w:val="none" w:sz="0" w:space="0" w:color="auto"/>
        <w:left w:val="none" w:sz="0" w:space="0" w:color="auto"/>
        <w:bottom w:val="none" w:sz="0" w:space="0" w:color="auto"/>
        <w:right w:val="none" w:sz="0" w:space="0" w:color="auto"/>
      </w:divBdr>
      <w:divsChild>
        <w:div w:id="1221792606">
          <w:marLeft w:val="0"/>
          <w:marRight w:val="0"/>
          <w:marTop w:val="0"/>
          <w:marBottom w:val="0"/>
          <w:divBdr>
            <w:top w:val="none" w:sz="0" w:space="0" w:color="auto"/>
            <w:left w:val="none" w:sz="0" w:space="0" w:color="auto"/>
            <w:bottom w:val="none" w:sz="0" w:space="0" w:color="auto"/>
            <w:right w:val="none" w:sz="0" w:space="0" w:color="auto"/>
          </w:divBdr>
        </w:div>
      </w:divsChild>
    </w:div>
    <w:div w:id="681857229">
      <w:bodyDiv w:val="1"/>
      <w:marLeft w:val="0"/>
      <w:marRight w:val="0"/>
      <w:marTop w:val="0"/>
      <w:marBottom w:val="0"/>
      <w:divBdr>
        <w:top w:val="none" w:sz="0" w:space="0" w:color="auto"/>
        <w:left w:val="none" w:sz="0" w:space="0" w:color="auto"/>
        <w:bottom w:val="none" w:sz="0" w:space="0" w:color="auto"/>
        <w:right w:val="none" w:sz="0" w:space="0" w:color="auto"/>
      </w:divBdr>
      <w:divsChild>
        <w:div w:id="203056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Таня Кравцова</cp:lastModifiedBy>
  <cp:revision>3</cp:revision>
  <dcterms:created xsi:type="dcterms:W3CDTF">2024-08-31T14:47:00Z</dcterms:created>
  <dcterms:modified xsi:type="dcterms:W3CDTF">2024-08-31T14:50:00Z</dcterms:modified>
</cp:coreProperties>
</file>