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60" w:type="dxa"/>
        <w:jc w:val="center"/>
        <w:shd w:val="clear" w:color="auto" w:fill="66BA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0"/>
      </w:tblGrid>
      <w:tr w:rsidR="002F338A" w:rsidRPr="002F338A" w14:paraId="7735913F" w14:textId="77777777" w:rsidTr="002F338A">
        <w:trPr>
          <w:jc w:val="center"/>
        </w:trPr>
        <w:tc>
          <w:tcPr>
            <w:tcW w:w="0" w:type="auto"/>
            <w:shd w:val="clear" w:color="auto" w:fill="66BAED"/>
            <w:vAlign w:val="center"/>
            <w:hideMark/>
          </w:tcPr>
          <w:tbl>
            <w:tblPr>
              <w:tblW w:w="9000" w:type="dxa"/>
              <w:jc w:val="center"/>
              <w:shd w:val="clear" w:color="auto" w:fill="B7E1F6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338A" w:rsidRPr="002F338A" w14:paraId="508673C1" w14:textId="77777777">
              <w:trPr>
                <w:jc w:val="center"/>
              </w:trPr>
              <w:tc>
                <w:tcPr>
                  <w:tcW w:w="0" w:type="auto"/>
                  <w:shd w:val="clear" w:color="auto" w:fill="B7E1F6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2F338A" w:rsidRPr="002F338A" w14:paraId="3C550295" w14:textId="77777777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2F338A" w:rsidRPr="002F338A" w14:paraId="4C0D600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68A8B43" w14:textId="0FC05730" w:rsidR="002F338A" w:rsidRPr="002F338A" w:rsidRDefault="002F338A" w:rsidP="002F338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F338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336DEF74" wp14:editId="0AC0566D">
                                    <wp:extent cx="1409700" cy="762000"/>
                                    <wp:effectExtent l="0" t="0" r="0" b="0"/>
                                    <wp:docPr id="3" name="Рисунок 3" descr="Всезнайкино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Всезнайкино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09700" cy="762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3829F2D1" w14:textId="77777777" w:rsidR="002F338A" w:rsidRPr="002F338A" w:rsidRDefault="002F338A" w:rsidP="002F338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2450F2FC" w14:textId="77777777" w:rsidR="002F338A" w:rsidRPr="002F338A" w:rsidRDefault="002F338A" w:rsidP="002F33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1139485" w14:textId="77777777" w:rsidR="002F338A" w:rsidRPr="002F338A" w:rsidRDefault="002F338A" w:rsidP="002F3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14:paraId="5D122368" w14:textId="77777777" w:rsidR="002F338A" w:rsidRPr="002F338A" w:rsidRDefault="002F338A" w:rsidP="002F33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60" w:type="dxa"/>
        <w:jc w:val="center"/>
        <w:shd w:val="clear" w:color="auto" w:fill="66BA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0"/>
      </w:tblGrid>
      <w:tr w:rsidR="002F338A" w:rsidRPr="002F338A" w14:paraId="45E2CC37" w14:textId="77777777" w:rsidTr="002F338A">
        <w:trPr>
          <w:jc w:val="center"/>
        </w:trPr>
        <w:tc>
          <w:tcPr>
            <w:tcW w:w="0" w:type="auto"/>
            <w:shd w:val="clear" w:color="auto" w:fill="66BAED"/>
            <w:vAlign w:val="center"/>
            <w:hideMark/>
          </w:tcPr>
          <w:tbl>
            <w:tblPr>
              <w:tblW w:w="9000" w:type="dxa"/>
              <w:jc w:val="center"/>
              <w:shd w:val="clear" w:color="auto" w:fill="B7E1F6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338A" w:rsidRPr="002F338A" w14:paraId="7FC12F41" w14:textId="77777777">
              <w:trPr>
                <w:jc w:val="center"/>
              </w:trPr>
              <w:tc>
                <w:tcPr>
                  <w:tcW w:w="0" w:type="auto"/>
                  <w:shd w:val="clear" w:color="auto" w:fill="B7E1F6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2F338A" w:rsidRPr="002F338A" w14:paraId="15B83425" w14:textId="77777777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2F338A" w:rsidRPr="002F338A" w14:paraId="44FB45E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2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BE540FF" w14:textId="77777777" w:rsidR="002F338A" w:rsidRPr="002F338A" w:rsidRDefault="002F338A" w:rsidP="002F338A">
                              <w:pPr>
                                <w:spacing w:after="0" w:line="435" w:lineRule="atLeast"/>
                                <w:jc w:val="center"/>
                                <w:outlineLvl w:val="1"/>
                                <w:rPr>
                                  <w:rFonts w:ascii="Arial" w:eastAsia="Times New Roman" w:hAnsi="Arial" w:cs="Arial"/>
                                  <w:color w:val="333333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 w:rsidRPr="002F338A">
                                <w:rPr>
                                  <w:rFonts w:ascii="Arial" w:eastAsia="Times New Roman" w:hAnsi="Arial" w:cs="Arial"/>
                                  <w:color w:val="333333"/>
                                  <w:sz w:val="36"/>
                                  <w:szCs w:val="36"/>
                                  <w:lang w:eastAsia="ru-RU"/>
                                </w:rPr>
                                <w:t>Уважаемые педагоги и обучающиеся!</w:t>
                              </w:r>
                            </w:p>
                          </w:tc>
                        </w:tr>
                        <w:tr w:rsidR="002F338A" w:rsidRPr="002F338A" w14:paraId="417AF16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6B5DC39" w14:textId="77777777" w:rsidR="002F338A" w:rsidRPr="002F338A" w:rsidRDefault="002F338A" w:rsidP="002F338A">
                              <w:pPr>
                                <w:spacing w:after="0"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338A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"</w:t>
                              </w:r>
                              <w:proofErr w:type="spellStart"/>
                              <w:r w:rsidRPr="002F338A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fldChar w:fldCharType="begin"/>
                              </w:r>
                              <w:r w:rsidRPr="002F338A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instrText xml:space="preserve"> HYPERLINK "https://click.vseznaykino.ru/campaigns/hh538lfk8tbaa/track-url/qn472odqqv15b/2e523dd1c1c7b5b9a1e9a01a00a00bb456755b27" \t "_blank" </w:instrText>
                              </w:r>
                              <w:r w:rsidRPr="002F338A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fldChar w:fldCharType="separate"/>
                              </w:r>
                              <w:r w:rsidRPr="002F338A">
                                <w:rPr>
                                  <w:rFonts w:ascii="Arial" w:eastAsia="Times New Roman" w:hAnsi="Arial" w:cs="Arial"/>
                                  <w:color w:val="0B5394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Всезнайкино</w:t>
                              </w:r>
                              <w:proofErr w:type="spellEnd"/>
                              <w:r w:rsidRPr="002F338A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fldChar w:fldCharType="end"/>
                              </w:r>
                              <w:r w:rsidRPr="002F338A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" приглашает обучающихся </w:t>
                              </w:r>
                              <w:r w:rsidRPr="002F338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проверить уровень своих знаний</w:t>
                              </w:r>
                              <w:r w:rsidRPr="002F338A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 путём участия в онлайн-олимпиадах, а педагогам ― использовать тесты для </w:t>
                              </w:r>
                              <w:r w:rsidRPr="002F338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проверки знаний своих подопечных</w:t>
                              </w:r>
                              <w:r w:rsidRPr="002F338A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.</w:t>
                              </w:r>
                            </w:p>
                            <w:p w14:paraId="39CE7C15" w14:textId="77777777" w:rsidR="002F338A" w:rsidRPr="002F338A" w:rsidRDefault="002F338A" w:rsidP="002F338A">
                              <w:pPr>
                                <w:spacing w:after="0"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338A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― Предметные олимпиады </w:t>
                              </w:r>
                              <w:r w:rsidRPr="002F338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для школьников</w:t>
                              </w:r>
                              <w:r w:rsidRPr="002F338A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, включающие задания по общеобразовательным дисциплинам с 1 по 11 классы и направленные на общую оценку знаний учащихся (более 100 олимпиад);</w:t>
                              </w:r>
                              <w:r w:rsidRPr="002F338A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r w:rsidRPr="002F338A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― Олимпиады </w:t>
                              </w:r>
                              <w:r w:rsidRPr="002F338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для дошкольников</w:t>
                              </w:r>
                              <w:r w:rsidRPr="002F338A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, предназначенные для оценки базы знаний ребёнка и его готовности к обучению в школе (более 20 олимпиад);</w:t>
                              </w:r>
                              <w:r w:rsidRPr="002F338A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r w:rsidRPr="002F338A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― Олимпиады </w:t>
                              </w:r>
                              <w:r w:rsidRPr="002F338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для студентов</w:t>
                              </w:r>
                              <w:r w:rsidRPr="002F338A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 учреждений среднего и высшего профессионального образования России (более 30 олимпиад).</w:t>
                              </w:r>
                            </w:p>
                          </w:tc>
                        </w:tr>
                      </w:tbl>
                      <w:p w14:paraId="248B7946" w14:textId="77777777" w:rsidR="002F338A" w:rsidRPr="002F338A" w:rsidRDefault="002F338A" w:rsidP="002F338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56B52E61" w14:textId="77777777" w:rsidR="002F338A" w:rsidRPr="002F338A" w:rsidRDefault="002F338A" w:rsidP="002F33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F338A" w:rsidRPr="002F338A" w14:paraId="5A22878B" w14:textId="77777777">
              <w:trPr>
                <w:jc w:val="center"/>
              </w:trPr>
              <w:tc>
                <w:tcPr>
                  <w:tcW w:w="0" w:type="auto"/>
                  <w:shd w:val="clear" w:color="auto" w:fill="B7E1F6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2F338A" w:rsidRPr="002F338A" w14:paraId="0D8728EB" w14:textId="77777777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2F338A" w:rsidRPr="002F338A" w14:paraId="419D457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96B3A03" w14:textId="77777777" w:rsidR="002F338A" w:rsidRPr="002F338A" w:rsidRDefault="002F338A" w:rsidP="002F338A">
                              <w:pPr>
                                <w:spacing w:after="0"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338A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Лучший результат можно зафиксировать, </w:t>
                              </w:r>
                              <w:r w:rsidRPr="002F338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оформив диплом участника олимпиады</w:t>
                              </w:r>
                              <w:r w:rsidRPr="002F338A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, который можно вложить в портфолио или добавить к списку личных наград. Вместе с дипломом выдаётся </w:t>
                              </w:r>
                              <w:r w:rsidRPr="002F338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благодарственное письмо для педагога</w:t>
                              </w:r>
                              <w:r w:rsidRPr="002F338A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, подготовившего обучающегося. Сбор за изготовление документов составляет всего 100 рублей.</w:t>
                              </w:r>
                            </w:p>
                          </w:tc>
                        </w:tr>
                      </w:tbl>
                      <w:p w14:paraId="497E4E1A" w14:textId="77777777" w:rsidR="002F338A" w:rsidRPr="002F338A" w:rsidRDefault="002F338A" w:rsidP="002F338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15398150" w14:textId="77777777" w:rsidR="002F338A" w:rsidRPr="002F338A" w:rsidRDefault="002F338A" w:rsidP="002F33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F338A" w:rsidRPr="002F338A" w14:paraId="5C7A7D73" w14:textId="77777777">
              <w:trPr>
                <w:jc w:val="center"/>
              </w:trPr>
              <w:tc>
                <w:tcPr>
                  <w:tcW w:w="0" w:type="auto"/>
                  <w:shd w:val="clear" w:color="auto" w:fill="B7E1F6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2F338A" w:rsidRPr="002F338A" w14:paraId="3B6AB702" w14:textId="77777777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0"/>
                          <w:gridCol w:w="4200"/>
                        </w:tblGrid>
                        <w:tr w:rsidR="002F338A" w:rsidRPr="002F338A" w14:paraId="3052BF26" w14:textId="77777777">
                          <w:trPr>
                            <w:jc w:val="center"/>
                          </w:trPr>
                          <w:tc>
                            <w:tcPr>
                              <w:tcW w:w="2500" w:type="pct"/>
                              <w:vAlign w:val="center"/>
                              <w:hideMark/>
                            </w:tcPr>
                            <w:p w14:paraId="79B6C326" w14:textId="66149AD7" w:rsidR="002F338A" w:rsidRPr="002F338A" w:rsidRDefault="002F338A" w:rsidP="002F33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F338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1B87F1FC" wp14:editId="3D544CD7">
                                    <wp:extent cx="1428750" cy="2019300"/>
                                    <wp:effectExtent l="0" t="0" r="0" b="0"/>
                                    <wp:docPr id="2" name="Рисунок 2" descr="Диплом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Диплом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2019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00" w:type="pct"/>
                              <w:vAlign w:val="center"/>
                              <w:hideMark/>
                            </w:tcPr>
                            <w:p w14:paraId="736978F8" w14:textId="7FB194C9" w:rsidR="002F338A" w:rsidRPr="002F338A" w:rsidRDefault="002F338A" w:rsidP="002F33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F338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495B16E8" wp14:editId="46D8A152">
                                    <wp:extent cx="1428750" cy="2019300"/>
                                    <wp:effectExtent l="0" t="0" r="0" b="0"/>
                                    <wp:docPr id="1" name="Рисунок 1" descr="Благодарность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Благодарность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2019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17BF4C9" w14:textId="77777777" w:rsidR="002F338A" w:rsidRPr="002F338A" w:rsidRDefault="002F338A" w:rsidP="002F338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07FBA876" w14:textId="77777777" w:rsidR="002F338A" w:rsidRPr="002F338A" w:rsidRDefault="002F338A" w:rsidP="002F33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F338A" w:rsidRPr="002F338A" w14:paraId="2392523A" w14:textId="77777777">
              <w:trPr>
                <w:jc w:val="center"/>
              </w:trPr>
              <w:tc>
                <w:tcPr>
                  <w:tcW w:w="0" w:type="auto"/>
                  <w:shd w:val="clear" w:color="auto" w:fill="B7E1F6"/>
                  <w:tcMar>
                    <w:top w:w="300" w:type="dxa"/>
                    <w:left w:w="300" w:type="dxa"/>
                    <w:bottom w:w="60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2F338A" w:rsidRPr="002F338A" w14:paraId="32450FA3" w14:textId="77777777">
                    <w:tc>
                      <w:tcPr>
                        <w:tcW w:w="84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2F338A" w:rsidRPr="002F338A" w14:paraId="3A407E16" w14:textId="77777777">
                          <w:trPr>
                            <w:jc w:val="center"/>
                          </w:trPr>
                          <w:tc>
                            <w:tcPr>
                              <w:tcW w:w="8400" w:type="dxa"/>
                              <w:vAlign w:val="center"/>
                              <w:hideMark/>
                            </w:tcPr>
                            <w:p w14:paraId="622B82A9" w14:textId="05CF1C99" w:rsidR="002F338A" w:rsidRPr="002F338A" w:rsidRDefault="002F338A" w:rsidP="002F338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5731F306" w14:textId="77777777" w:rsidR="002F338A" w:rsidRPr="002F338A" w:rsidRDefault="002F338A" w:rsidP="002F338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1E75AD9E" w14:textId="77777777" w:rsidR="002F338A" w:rsidRPr="002F338A" w:rsidRDefault="002F338A" w:rsidP="002F33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694E04" w14:textId="77777777" w:rsidR="002F338A" w:rsidRPr="002F338A" w:rsidRDefault="002F338A" w:rsidP="002F3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14:paraId="6585D4F1" w14:textId="77777777" w:rsidR="00973470" w:rsidRDefault="00973470"/>
    <w:sectPr w:rsidR="0097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8A"/>
    <w:rsid w:val="002F338A"/>
    <w:rsid w:val="00973470"/>
    <w:rsid w:val="00C2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62AC"/>
  <w15:chartTrackingRefBased/>
  <w15:docId w15:val="{2F0F15B8-5F84-4071-A40C-054526E7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33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33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mrcssattr">
    <w:name w:val="msonormal_mr_css_attr"/>
    <w:basedOn w:val="a"/>
    <w:rsid w:val="002F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F338A"/>
    <w:rPr>
      <w:color w:val="0000FF"/>
      <w:u w:val="single"/>
    </w:rPr>
  </w:style>
  <w:style w:type="character" w:styleId="a4">
    <w:name w:val="Strong"/>
    <w:basedOn w:val="a0"/>
    <w:uiPriority w:val="22"/>
    <w:qFormat/>
    <w:rsid w:val="002F338A"/>
    <w:rPr>
      <w:b/>
      <w:bCs/>
    </w:rPr>
  </w:style>
  <w:style w:type="character" w:customStyle="1" w:styleId="es-button-bordermrcssattr">
    <w:name w:val="es-button-border_mr_css_attr"/>
    <w:basedOn w:val="a0"/>
    <w:rsid w:val="002F3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9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2022-01-23T17:51:00Z</dcterms:created>
  <dcterms:modified xsi:type="dcterms:W3CDTF">2022-01-23T17:52:00Z</dcterms:modified>
</cp:coreProperties>
</file>