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454" w:rsidRDefault="00D1755E" w:rsidP="00D1755E">
      <w:pPr>
        <w:spacing w:after="0"/>
        <w:ind w:left="120"/>
        <w:jc w:val="center"/>
        <w:sectPr w:rsidR="008D0454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</w:rPr>
        <w:drawing>
          <wp:inline distT="0" distB="0" distL="0" distR="0">
            <wp:extent cx="5940425" cy="8387043"/>
            <wp:effectExtent l="19050" t="0" r="3175" b="0"/>
            <wp:docPr id="1" name="Рисунок 1" descr="C:\Users\JAPANH~1\AppData\Local\Temp\Rar$DIa0.126\AnyScanner_09_16_2024(1)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PANH~1\AppData\Local\Temp\Rar$DIa0.126\AnyScanner_09_16_2024(1) 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870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block-7208276"/>
    </w:p>
    <w:bookmarkEnd w:id="0"/>
    <w:p w:rsidR="008D0454" w:rsidRDefault="00C862B9" w:rsidP="00D1755E">
      <w:pPr>
        <w:pStyle w:val="a7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8D0454" w:rsidRDefault="008D0454">
      <w:pPr>
        <w:pStyle w:val="a7"/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8D0454" w:rsidRDefault="00C862B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Рабочая программа составлена на основе </w:t>
      </w:r>
      <w:r>
        <w:rPr>
          <w:rFonts w:ascii="Times New Roman" w:hAnsi="Times New Roman" w:cs="Times New Roman"/>
          <w:sz w:val="24"/>
          <w:szCs w:val="24"/>
        </w:rPr>
        <w:t>образовательной программы М</w:t>
      </w:r>
      <w:r>
        <w:rPr>
          <w:rFonts w:ascii="Times New Roman" w:hAnsi="Times New Roman" w:cs="Times New Roman"/>
          <w:sz w:val="24"/>
          <w:szCs w:val="24"/>
        </w:rPr>
        <w:t>БОУ</w:t>
      </w:r>
      <w:r>
        <w:rPr>
          <w:rFonts w:ascii="Times New Roman" w:hAnsi="Times New Roman" w:cs="Times New Roman"/>
          <w:sz w:val="24"/>
          <w:szCs w:val="24"/>
        </w:rPr>
        <w:t xml:space="preserve"> СОШ с</w:t>
      </w:r>
      <w:proofErr w:type="gramStart"/>
      <w:r>
        <w:rPr>
          <w:rFonts w:ascii="Times New Roman" w:hAnsi="Times New Roman" w:cs="Times New Roman"/>
          <w:sz w:val="24"/>
          <w:szCs w:val="24"/>
        </w:rPr>
        <w:t>.Г</w:t>
      </w:r>
      <w:proofErr w:type="gramEnd"/>
      <w:r>
        <w:rPr>
          <w:rFonts w:ascii="Times New Roman" w:hAnsi="Times New Roman" w:cs="Times New Roman"/>
          <w:sz w:val="24"/>
          <w:szCs w:val="24"/>
        </w:rPr>
        <w:t>аровка-2</w:t>
      </w:r>
      <w:r>
        <w:rPr>
          <w:rFonts w:ascii="Times New Roman" w:hAnsi="Times New Roman" w:cs="Times New Roman"/>
          <w:sz w:val="24"/>
          <w:szCs w:val="24"/>
        </w:rPr>
        <w:t xml:space="preserve">, примерной   адаптированной основной общеобразовательной </w:t>
      </w:r>
      <w:r>
        <w:rPr>
          <w:rFonts w:ascii="Times New Roman" w:hAnsi="Times New Roman" w:cs="Times New Roman"/>
          <w:sz w:val="24"/>
          <w:szCs w:val="24"/>
        </w:rPr>
        <w:t>программы образования обучающихся  с умственной отсталостью (интеллектуальными нарушениями)     Рабочая программа составлена по учебнику Л.А.Кузнецовой  «Технология. Ручной труд.    4 класс», 2-е издание – Санкт-Петербург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филиал изд. «Просвещение», 2013 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8D0454" w:rsidRDefault="00C862B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урс «</w:t>
      </w:r>
      <w:r>
        <w:rPr>
          <w:rFonts w:ascii="Times New Roman" w:hAnsi="Times New Roman" w:cs="Times New Roman"/>
          <w:sz w:val="24"/>
          <w:szCs w:val="24"/>
        </w:rPr>
        <w:t>Труд</w:t>
      </w:r>
      <w:r>
        <w:rPr>
          <w:rFonts w:ascii="Times New Roman" w:hAnsi="Times New Roman" w:cs="Times New Roman"/>
          <w:sz w:val="24"/>
          <w:szCs w:val="24"/>
        </w:rPr>
        <w:t xml:space="preserve"> (технология)</w:t>
      </w:r>
      <w:r>
        <w:rPr>
          <w:rFonts w:ascii="Times New Roman" w:hAnsi="Times New Roman" w:cs="Times New Roman"/>
          <w:sz w:val="24"/>
          <w:szCs w:val="24"/>
        </w:rPr>
        <w:t xml:space="preserve">» входит в обязательную часть предметных областей учебного плана и реализует познавательную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социокультурную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цели: </w:t>
      </w:r>
    </w:p>
    <w:p w:rsidR="008D0454" w:rsidRDefault="00C862B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воспитание положительных качеств личности ученика: трудолюбия, настойчивости, умение работать в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коллек</w:t>
      </w:r>
      <w:r>
        <w:rPr>
          <w:rFonts w:ascii="Times New Roman" w:hAnsi="Times New Roman" w:cs="Times New Roman"/>
          <w:sz w:val="24"/>
          <w:szCs w:val="24"/>
        </w:rPr>
        <w:t xml:space="preserve">тиве; </w:t>
      </w:r>
    </w:p>
    <w:p w:rsidR="008D0454" w:rsidRDefault="00C862B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уважение к людям труда;</w:t>
      </w:r>
    </w:p>
    <w:p w:rsidR="008D0454" w:rsidRDefault="00C862B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 получение элементарных знаний по видам труда.</w:t>
      </w:r>
    </w:p>
    <w:p w:rsidR="008D0454" w:rsidRDefault="00C862B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Для достижения поставленных целей изучения трудового обучения необходимо формирование академических и жизненных компетенций и решение следующих практических </w:t>
      </w:r>
      <w:r>
        <w:rPr>
          <w:rFonts w:ascii="Times New Roman" w:hAnsi="Times New Roman" w:cs="Times New Roman"/>
          <w:b/>
          <w:sz w:val="24"/>
          <w:szCs w:val="24"/>
        </w:rPr>
        <w:t xml:space="preserve">задач: </w:t>
      </w:r>
    </w:p>
    <w:p w:rsidR="008D0454" w:rsidRDefault="00C862B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формирование знаний о различных материалах и умения выбирать способы обработки, в зависимости от их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свойств;</w:t>
      </w:r>
    </w:p>
    <w:p w:rsidR="008D0454" w:rsidRDefault="00C862B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коррекция интеллектуальных и физических недостатков учащихся с учетом их возрастных особенностей;</w:t>
      </w:r>
    </w:p>
    <w:p w:rsidR="008D0454" w:rsidRDefault="00C862B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 воспитание у детей любви и привычки к раз</w:t>
      </w:r>
      <w:r>
        <w:rPr>
          <w:rFonts w:ascii="Times New Roman" w:hAnsi="Times New Roman" w:cs="Times New Roman"/>
          <w:sz w:val="24"/>
          <w:szCs w:val="24"/>
        </w:rPr>
        <w:t>нообразным видам труда.</w:t>
      </w:r>
    </w:p>
    <w:p w:rsidR="008D0454" w:rsidRDefault="008D045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54" w:rsidRDefault="00C862B9">
      <w:pPr>
        <w:pStyle w:val="a7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8D0454" w:rsidRDefault="00C862B9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</w:t>
      </w:r>
      <w:r>
        <w:rPr>
          <w:rFonts w:ascii="Times New Roman" w:hAnsi="Times New Roman" w:cs="Times New Roman"/>
          <w:b/>
          <w:i/>
          <w:sz w:val="20"/>
          <w:szCs w:val="20"/>
        </w:rPr>
        <w:t>ОБЩАЯ ХАРАКТЕРИСТИКА УЧЕБНОГО ПРЕДМЕТА «</w:t>
      </w:r>
      <w:r>
        <w:rPr>
          <w:rFonts w:ascii="Times New Roman" w:hAnsi="Times New Roman" w:cs="Times New Roman"/>
          <w:b/>
          <w:i/>
          <w:sz w:val="20"/>
          <w:szCs w:val="20"/>
        </w:rPr>
        <w:t>ТРУД</w:t>
      </w:r>
      <w:r>
        <w:rPr>
          <w:rFonts w:ascii="Times New Roman" w:hAnsi="Times New Roman" w:cs="Times New Roman"/>
          <w:b/>
          <w:i/>
          <w:sz w:val="20"/>
          <w:szCs w:val="20"/>
        </w:rPr>
        <w:t xml:space="preserve"> (ТЕХНОЛОГИЯ)</w:t>
      </w:r>
      <w:r>
        <w:rPr>
          <w:rFonts w:ascii="Times New Roman" w:hAnsi="Times New Roman" w:cs="Times New Roman"/>
          <w:b/>
          <w:i/>
          <w:sz w:val="20"/>
          <w:szCs w:val="20"/>
        </w:rPr>
        <w:t>»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:rsidR="008D0454" w:rsidRDefault="00C862B9">
      <w:pPr>
        <w:spacing w:after="0" w:line="360" w:lineRule="auto"/>
        <w:ind w:right="15"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На занятиях по труду учебно-воспитательные задачи решаются в практической деятельности учащихся на основе изготовления детьми изделий доступной для них </w:t>
      </w:r>
      <w:r>
        <w:rPr>
          <w:rFonts w:ascii="Times New Roman" w:hAnsi="Times New Roman"/>
          <w:bCs/>
          <w:sz w:val="24"/>
          <w:szCs w:val="24"/>
        </w:rPr>
        <w:t xml:space="preserve">сложности и понятного им назначения. Выбирая объекты </w:t>
      </w:r>
      <w:proofErr w:type="gramStart"/>
      <w:r>
        <w:rPr>
          <w:rFonts w:ascii="Times New Roman" w:hAnsi="Times New Roman"/>
          <w:bCs/>
          <w:sz w:val="24"/>
          <w:szCs w:val="24"/>
        </w:rPr>
        <w:t>работы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учитель руководствуется интересами учащихся, местными особенностями</w:t>
      </w:r>
      <w:r>
        <w:rPr>
          <w:rFonts w:ascii="Times New Roman" w:hAnsi="Times New Roman"/>
          <w:spacing w:val="-11"/>
          <w:sz w:val="24"/>
          <w:szCs w:val="24"/>
        </w:rPr>
        <w:tab/>
        <w:t>.</w:t>
      </w:r>
    </w:p>
    <w:p w:rsidR="008D0454" w:rsidRDefault="00C862B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Во втором классе возможности учащихся расширяются, поэтому учитель должен предъявлять более строгие требования к качеству</w:t>
      </w:r>
      <w:r>
        <w:rPr>
          <w:rFonts w:ascii="Times New Roman" w:hAnsi="Times New Roman"/>
          <w:sz w:val="24"/>
          <w:szCs w:val="24"/>
        </w:rPr>
        <w:t xml:space="preserve"> и эстетическому оформлению работ.</w:t>
      </w:r>
    </w:p>
    <w:p w:rsidR="008D0454" w:rsidRDefault="00C862B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Выполняя программу, следует помнить о том, что в течение всех лет обучения необходимо систематически отрабатывать с детьми пространственные понятия выше – ниже, шире – уже, тоньше – толще, вверху, внизу, посередине (в цен</w:t>
      </w:r>
      <w:r>
        <w:rPr>
          <w:rFonts w:ascii="Times New Roman" w:hAnsi="Times New Roman"/>
          <w:sz w:val="24"/>
          <w:szCs w:val="24"/>
        </w:rPr>
        <w:t xml:space="preserve">тре), слева, справа, а также учить сравнивать объекты по форме, величине и т.д. </w:t>
      </w:r>
      <w:proofErr w:type="gramEnd"/>
    </w:p>
    <w:p w:rsidR="008D0454" w:rsidRDefault="00C862B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Особой задачей является формирование умения анализировать образец изделия, отмечая количество деталей, их форму, способы крепления. При анализе образца, помимо самого объекта,</w:t>
      </w:r>
      <w:r>
        <w:rPr>
          <w:rFonts w:ascii="Times New Roman" w:hAnsi="Times New Roman"/>
          <w:sz w:val="24"/>
          <w:szCs w:val="24"/>
        </w:rPr>
        <w:t xml:space="preserve"> должны быть предъявлены заготовки или исходные детали. Опора при выполнении задания меняется в зависимости от возраста детей, класса и от их индивидуальных особенностей. Основные виды опоры – образец выполнения изделия и предметная инструкционная карта. В</w:t>
      </w:r>
      <w:r>
        <w:rPr>
          <w:rFonts w:ascii="Times New Roman" w:hAnsi="Times New Roman"/>
          <w:sz w:val="24"/>
          <w:szCs w:val="24"/>
        </w:rPr>
        <w:t xml:space="preserve"> отдельных случаях можно использовать в качестве опоры натуральные предметы, а также графические изображения. </w:t>
      </w:r>
    </w:p>
    <w:p w:rsidR="008D0454" w:rsidRDefault="00C862B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При формировании замысла работы нужно использовать эскиз как опору для создания и удержания образа результата. Выполнение простейшего эскиза</w:t>
      </w:r>
      <w:r>
        <w:rPr>
          <w:rFonts w:ascii="Times New Roman" w:hAnsi="Times New Roman"/>
          <w:sz w:val="24"/>
          <w:szCs w:val="24"/>
        </w:rPr>
        <w:t xml:space="preserve"> доступно учащимся при направленном обучении этому виду </w:t>
      </w:r>
      <w:proofErr w:type="spellStart"/>
      <w:r>
        <w:rPr>
          <w:rFonts w:ascii="Times New Roman" w:hAnsi="Times New Roman"/>
          <w:sz w:val="24"/>
          <w:szCs w:val="24"/>
        </w:rPr>
        <w:t>работы</w:t>
      </w:r>
      <w:proofErr w:type="gramStart"/>
      <w:r>
        <w:rPr>
          <w:rFonts w:ascii="Times New Roman" w:hAnsi="Times New Roman"/>
          <w:sz w:val="24"/>
          <w:szCs w:val="24"/>
        </w:rPr>
        <w:t>.И</w:t>
      </w:r>
      <w:proofErr w:type="gramEnd"/>
      <w:r>
        <w:rPr>
          <w:rFonts w:ascii="Times New Roman" w:hAnsi="Times New Roman"/>
          <w:sz w:val="24"/>
          <w:szCs w:val="24"/>
        </w:rPr>
        <w:t>зучение</w:t>
      </w:r>
      <w:proofErr w:type="spellEnd"/>
      <w:r>
        <w:rPr>
          <w:rFonts w:ascii="Times New Roman" w:hAnsi="Times New Roman"/>
          <w:sz w:val="24"/>
          <w:szCs w:val="24"/>
        </w:rPr>
        <w:t xml:space="preserve"> многих тем программы завершается выполнением коллективных работ. Подобные виды творческих работ имеют большое воспитательное значение, так как учащиеся осваивают опыт совместной деятел</w:t>
      </w:r>
      <w:r>
        <w:rPr>
          <w:rFonts w:ascii="Times New Roman" w:hAnsi="Times New Roman"/>
          <w:sz w:val="24"/>
          <w:szCs w:val="24"/>
        </w:rPr>
        <w:t>ьности, определяют значимость личных усилий для успеха общей работы. Показ и обсуждение замысла таких работ перед началом изучения тему повышает мотивацию, оптимизирует сам процесс трудового обучения.</w:t>
      </w:r>
    </w:p>
    <w:p w:rsidR="008D0454" w:rsidRDefault="00C862B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Программа по ручному труду в 4 классе определяет с</w:t>
      </w:r>
      <w:r>
        <w:rPr>
          <w:rFonts w:ascii="Times New Roman" w:hAnsi="Times New Roman" w:cs="Times New Roman"/>
          <w:sz w:val="24"/>
          <w:szCs w:val="24"/>
        </w:rPr>
        <w:t>одержание и уровень основных знаний и умений учащихся по технологии ручной обработки материалов (бумаги, картона, ткани, глины и т.д.), а также включает первоначальные сведения об элементах организации труда. На занятиях по ручному труду учебно-воспитатель</w:t>
      </w:r>
      <w:r>
        <w:rPr>
          <w:rFonts w:ascii="Times New Roman" w:hAnsi="Times New Roman" w:cs="Times New Roman"/>
          <w:sz w:val="24"/>
          <w:szCs w:val="24"/>
        </w:rPr>
        <w:t>ные задачи решаются в практической деятельности учащихся, организованной на основе изготовления ими изделий доступной сложности и понятного назначения. К каждой теме программы дается примерный перечень изделий. Учитель, выбирая объекты работы, должен руков</w:t>
      </w:r>
      <w:r>
        <w:rPr>
          <w:rFonts w:ascii="Times New Roman" w:hAnsi="Times New Roman" w:cs="Times New Roman"/>
          <w:sz w:val="24"/>
          <w:szCs w:val="24"/>
        </w:rPr>
        <w:t>одствоваться интересами учащихся, местными особенностями, при этом конструкция выбранного изделия должна отвечать содержанию изучаемой темы.</w:t>
      </w:r>
    </w:p>
    <w:p w:rsidR="008D0454" w:rsidRDefault="00C862B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br/>
      </w:r>
      <w:r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   </w:t>
      </w:r>
      <w:r>
        <w:rPr>
          <w:rFonts w:ascii="Times New Roman" w:hAnsi="Times New Roman"/>
          <w:b/>
          <w:i/>
          <w:sz w:val="24"/>
          <w:szCs w:val="24"/>
        </w:rPr>
        <w:t> Программа формирования базовых учебных действий</w:t>
      </w:r>
    </w:p>
    <w:p w:rsidR="008D0454" w:rsidRDefault="00C862B9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строится на основе </w:t>
      </w:r>
      <w:proofErr w:type="spellStart"/>
      <w:r>
        <w:rPr>
          <w:rFonts w:ascii="Times New Roman" w:hAnsi="Times New Roman"/>
          <w:sz w:val="24"/>
          <w:szCs w:val="24"/>
        </w:rPr>
        <w:t>деятельностного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подхода к обучени</w:t>
      </w:r>
      <w:r>
        <w:rPr>
          <w:rFonts w:ascii="Times New Roman" w:hAnsi="Times New Roman"/>
          <w:sz w:val="24"/>
          <w:szCs w:val="24"/>
        </w:rPr>
        <w:t>ю и позволяет реализовывать коррекционно-развивающий потенциал образо</w:t>
      </w:r>
      <w:r>
        <w:rPr>
          <w:rFonts w:ascii="Times New Roman" w:hAnsi="Times New Roman"/>
          <w:sz w:val="24"/>
          <w:szCs w:val="24"/>
        </w:rPr>
        <w:softHyphen/>
        <w:t>вания школьников с умственной отсталостью (интеллектуальными нарушениями).</w:t>
      </w:r>
    </w:p>
    <w:p w:rsidR="008D0454" w:rsidRDefault="00C862B9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Базовые учебные действия ― это элементарные и необходимые единицы учебной деятельности, формирование которых об</w:t>
      </w:r>
      <w:r>
        <w:rPr>
          <w:rFonts w:ascii="Times New Roman" w:hAnsi="Times New Roman"/>
          <w:sz w:val="24"/>
          <w:szCs w:val="24"/>
        </w:rPr>
        <w:t xml:space="preserve">еспечивает овладение содержанием образования </w:t>
      </w:r>
      <w:proofErr w:type="gramStart"/>
      <w:r>
        <w:rPr>
          <w:rFonts w:ascii="Times New Roman" w:hAnsi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/>
          <w:sz w:val="24"/>
          <w:szCs w:val="24"/>
        </w:rPr>
        <w:t xml:space="preserve"> с умственной отсталостью. </w:t>
      </w:r>
    </w:p>
    <w:p w:rsidR="008D0454" w:rsidRDefault="00C862B9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Основная</w:t>
      </w:r>
      <w:r>
        <w:rPr>
          <w:rFonts w:ascii="Times New Roman" w:hAnsi="Times New Roman"/>
          <w:b/>
          <w:sz w:val="24"/>
          <w:szCs w:val="24"/>
        </w:rPr>
        <w:t xml:space="preserve"> цель</w:t>
      </w:r>
      <w:r>
        <w:rPr>
          <w:rFonts w:ascii="Times New Roman" w:hAnsi="Times New Roman"/>
          <w:sz w:val="24"/>
          <w:szCs w:val="24"/>
        </w:rPr>
        <w:t xml:space="preserve"> реализации программы формирования БУД состоит в  фор</w:t>
      </w:r>
      <w:r>
        <w:rPr>
          <w:rFonts w:ascii="Times New Roman" w:hAnsi="Times New Roman"/>
          <w:sz w:val="24"/>
          <w:szCs w:val="24"/>
        </w:rPr>
        <w:softHyphen/>
        <w:t>ми</w:t>
      </w:r>
      <w:r>
        <w:rPr>
          <w:rFonts w:ascii="Times New Roman" w:hAnsi="Times New Roman"/>
          <w:sz w:val="24"/>
          <w:szCs w:val="24"/>
        </w:rPr>
        <w:softHyphen/>
        <w:t>ро</w:t>
      </w:r>
      <w:r>
        <w:rPr>
          <w:rFonts w:ascii="Times New Roman" w:hAnsi="Times New Roman"/>
          <w:sz w:val="24"/>
          <w:szCs w:val="24"/>
        </w:rPr>
        <w:softHyphen/>
        <w:t>ва</w:t>
      </w:r>
      <w:r>
        <w:rPr>
          <w:rFonts w:ascii="Times New Roman" w:hAnsi="Times New Roman"/>
          <w:sz w:val="24"/>
          <w:szCs w:val="24"/>
        </w:rPr>
        <w:softHyphen/>
        <w:t>нии основ учебной де</w:t>
      </w:r>
      <w:r>
        <w:rPr>
          <w:rFonts w:ascii="Times New Roman" w:hAnsi="Times New Roman"/>
          <w:sz w:val="24"/>
          <w:szCs w:val="24"/>
        </w:rPr>
        <w:softHyphen/>
        <w:t xml:space="preserve">ятельности учащихся с легкой умственной отсталостью (интеллектуальными </w:t>
      </w:r>
      <w:r>
        <w:rPr>
          <w:rFonts w:ascii="Times New Roman" w:hAnsi="Times New Roman"/>
          <w:sz w:val="24"/>
          <w:szCs w:val="24"/>
        </w:rPr>
        <w:t>нарушениями), которые обеспечивают его подготовку к са</w:t>
      </w:r>
      <w:r>
        <w:rPr>
          <w:rFonts w:ascii="Times New Roman" w:hAnsi="Times New Roman"/>
          <w:sz w:val="24"/>
          <w:szCs w:val="24"/>
        </w:rPr>
        <w:softHyphen/>
        <w:t>мо</w:t>
      </w:r>
      <w:r>
        <w:rPr>
          <w:rFonts w:ascii="Times New Roman" w:hAnsi="Times New Roman"/>
          <w:sz w:val="24"/>
          <w:szCs w:val="24"/>
        </w:rPr>
        <w:softHyphen/>
        <w:t xml:space="preserve">стоятельной жизни в обществе и овладение доступными видами профильного труда. </w:t>
      </w:r>
    </w:p>
    <w:p w:rsidR="008D0454" w:rsidRDefault="00C862B9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hAnsi="Times New Roman"/>
          <w:color w:val="00000A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Задачами</w:t>
      </w:r>
      <w:r>
        <w:rPr>
          <w:rFonts w:ascii="Times New Roman" w:hAnsi="Times New Roman"/>
          <w:sz w:val="24"/>
          <w:szCs w:val="24"/>
        </w:rPr>
        <w:t xml:space="preserve"> реализации программы являются:</w:t>
      </w:r>
    </w:p>
    <w:p w:rsidR="008D0454" w:rsidRDefault="00C862B9">
      <w:pPr>
        <w:pStyle w:val="a6"/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― формирование мотивационного компонента учебной деятельности;</w:t>
      </w:r>
    </w:p>
    <w:p w:rsidR="008D0454" w:rsidRDefault="00C862B9">
      <w:pPr>
        <w:pStyle w:val="a6"/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― овладение </w:t>
      </w:r>
      <w:r>
        <w:rPr>
          <w:rFonts w:ascii="Times New Roman" w:hAnsi="Times New Roman"/>
          <w:sz w:val="24"/>
          <w:szCs w:val="24"/>
        </w:rPr>
        <w:t>комплексом базовых учебных действий, составляющих операционный компонент учебной деятельности;</w:t>
      </w:r>
    </w:p>
    <w:p w:rsidR="008D0454" w:rsidRDefault="00C862B9">
      <w:pPr>
        <w:pStyle w:val="a6"/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― развитие умений принимать цель и готовый план деятельности, планировать знакомую деятельность, контролировать и оценивать ее результаты в опоре на организацион</w:t>
      </w:r>
      <w:r>
        <w:rPr>
          <w:rFonts w:ascii="Times New Roman" w:hAnsi="Times New Roman"/>
          <w:sz w:val="24"/>
          <w:szCs w:val="24"/>
        </w:rPr>
        <w:t>ную помощь педагога.</w:t>
      </w:r>
    </w:p>
    <w:p w:rsidR="008D0454" w:rsidRDefault="00C862B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реализации поставленной цели и соответствующих ей задач необходимо:</w:t>
      </w:r>
    </w:p>
    <w:p w:rsidR="008D0454" w:rsidRDefault="00C862B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•определить функции и состав базовых учебных действий, учитывая пси</w:t>
      </w:r>
      <w:r>
        <w:rPr>
          <w:rFonts w:ascii="Times New Roman" w:hAnsi="Times New Roman"/>
          <w:sz w:val="24"/>
          <w:szCs w:val="24"/>
        </w:rPr>
        <w:softHyphen/>
        <w:t xml:space="preserve">хофизические особенности и своеобразие учебной деятельности обучающихся; </w:t>
      </w:r>
    </w:p>
    <w:p w:rsidR="008D0454" w:rsidRDefault="00C862B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•определить связи баз</w:t>
      </w:r>
      <w:r>
        <w:rPr>
          <w:rFonts w:ascii="Times New Roman" w:hAnsi="Times New Roman"/>
          <w:sz w:val="24"/>
          <w:szCs w:val="24"/>
        </w:rPr>
        <w:t>овых учебных действий с содержанием учебных предметов;</w:t>
      </w:r>
    </w:p>
    <w:p w:rsidR="008D0454" w:rsidRDefault="00C862B9">
      <w:pPr>
        <w:tabs>
          <w:tab w:val="left" w:pos="4500"/>
          <w:tab w:val="left" w:pos="9180"/>
          <w:tab w:val="left" w:pos="9360"/>
        </w:tabs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Согласно требованиям Стандарта уровень </w:t>
      </w:r>
      <w:proofErr w:type="spellStart"/>
      <w:r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базовых учебных действий обучающихся с умственной отсталостью (интеллектуальными нарушениями) определяется на момент завершения обучения школе.</w:t>
      </w:r>
    </w:p>
    <w:p w:rsidR="008D0454" w:rsidRDefault="00C862B9">
      <w:pPr>
        <w:spacing w:after="0" w:line="360" w:lineRule="auto"/>
        <w:ind w:firstLine="709"/>
        <w:jc w:val="both"/>
        <w:rPr>
          <w:rFonts w:ascii="Times New Roman" w:hAnsi="Times New Roman"/>
          <w:color w:val="00000A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азовые учебные действия, формируемые у младших школьников, обеспечивают, с одной стороны, успешное начало школьного обу</w:t>
      </w:r>
      <w:r>
        <w:rPr>
          <w:rFonts w:ascii="Times New Roman" w:hAnsi="Times New Roman"/>
          <w:sz w:val="24"/>
          <w:szCs w:val="24"/>
        </w:rPr>
        <w:softHyphen/>
        <w:t>че</w:t>
      </w:r>
      <w:r>
        <w:rPr>
          <w:rFonts w:ascii="Times New Roman" w:hAnsi="Times New Roman"/>
          <w:sz w:val="24"/>
          <w:szCs w:val="24"/>
        </w:rPr>
        <w:softHyphen/>
        <w:t>ния и осознанное отношение к обучению, с другой ― составляют ос</w:t>
      </w:r>
      <w:r>
        <w:rPr>
          <w:rFonts w:ascii="Times New Roman" w:hAnsi="Times New Roman"/>
          <w:sz w:val="24"/>
          <w:szCs w:val="24"/>
        </w:rPr>
        <w:softHyphen/>
        <w:t>но</w:t>
      </w:r>
      <w:r>
        <w:rPr>
          <w:rFonts w:ascii="Times New Roman" w:hAnsi="Times New Roman"/>
          <w:sz w:val="24"/>
          <w:szCs w:val="24"/>
        </w:rPr>
        <w:softHyphen/>
        <w:t xml:space="preserve">ву формирования в старших классах более сложных действий, которые </w:t>
      </w:r>
      <w:r>
        <w:rPr>
          <w:rFonts w:ascii="Times New Roman" w:hAnsi="Times New Roman"/>
          <w:sz w:val="24"/>
          <w:szCs w:val="24"/>
        </w:rPr>
        <w:t>содействуют дальнейшему становлению ученика как субъекта осознанной активной учебной деятельности на доступном для него уровне.</w:t>
      </w:r>
    </w:p>
    <w:p w:rsidR="008D0454" w:rsidRDefault="00C862B9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 Личностные учебные действия обеспечивают готовность ребенка к принятию новой роли ученика, понимание им на доступном уровне р</w:t>
      </w:r>
      <w:r>
        <w:rPr>
          <w:rFonts w:ascii="Times New Roman" w:hAnsi="Times New Roman"/>
          <w:sz w:val="24"/>
          <w:szCs w:val="24"/>
        </w:rPr>
        <w:t xml:space="preserve">олевых функций и включение в процесс обучения на основе интереса к его содержанию и организации. </w:t>
      </w:r>
    </w:p>
    <w:p w:rsidR="008D0454" w:rsidRDefault="00C862B9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 Коммуникативные учебные действия обеспечивают способность вступать в коммуникацию с взрослыми и сверстниками в процессе обучения.</w:t>
      </w:r>
    </w:p>
    <w:p w:rsidR="008D0454" w:rsidRDefault="00C862B9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 Регулятивные учебные д</w:t>
      </w:r>
      <w:r>
        <w:rPr>
          <w:rFonts w:ascii="Times New Roman" w:hAnsi="Times New Roman"/>
          <w:sz w:val="24"/>
          <w:szCs w:val="24"/>
        </w:rPr>
        <w:t xml:space="preserve">ействия обеспечивают успешную работу на любом уроке и любом этапе обучения. </w:t>
      </w:r>
      <w:proofErr w:type="gramStart"/>
      <w:r>
        <w:rPr>
          <w:rFonts w:ascii="Times New Roman" w:hAnsi="Times New Roman"/>
          <w:sz w:val="24"/>
          <w:szCs w:val="24"/>
        </w:rPr>
        <w:t>Благодаря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им</w:t>
      </w:r>
      <w:proofErr w:type="gramEnd"/>
      <w:r>
        <w:rPr>
          <w:rFonts w:ascii="Times New Roman" w:hAnsi="Times New Roman"/>
          <w:sz w:val="24"/>
          <w:szCs w:val="24"/>
        </w:rPr>
        <w:t xml:space="preserve"> создаются условия для формирования и реализации начальных логических операций.</w:t>
      </w:r>
    </w:p>
    <w:p w:rsidR="008D0454" w:rsidRDefault="00C862B9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 Познавательные учебные действия представлены комплексом начальных логических операций</w:t>
      </w:r>
      <w:r>
        <w:rPr>
          <w:rFonts w:ascii="Times New Roman" w:hAnsi="Times New Roman"/>
          <w:sz w:val="24"/>
          <w:szCs w:val="24"/>
        </w:rPr>
        <w:t xml:space="preserve">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школьников. </w:t>
      </w:r>
    </w:p>
    <w:p w:rsidR="008D0454" w:rsidRDefault="00C862B9">
      <w:pPr>
        <w:pStyle w:val="a6"/>
        <w:spacing w:after="0" w:line="360" w:lineRule="auto"/>
        <w:ind w:left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Личностные учебные действия</w:t>
      </w:r>
    </w:p>
    <w:p w:rsidR="008D0454" w:rsidRDefault="00C862B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Личностные учебные действия ― осознание себя как ученика, з</w:t>
      </w:r>
      <w:r>
        <w:rPr>
          <w:rFonts w:ascii="Times New Roman" w:hAnsi="Times New Roman"/>
          <w:sz w:val="24"/>
          <w:szCs w:val="24"/>
        </w:rPr>
        <w:t>аинтересованного посещением школы, обучением, занятиями, как члена семьи, одноклассника, друга; способность к осмыслению социального окружения, своего места в нем, принятие соответствующих возрасту ценностей и социальных ролей; положительное отношение к ок</w:t>
      </w:r>
      <w:r>
        <w:rPr>
          <w:rFonts w:ascii="Times New Roman" w:hAnsi="Times New Roman"/>
          <w:sz w:val="24"/>
          <w:szCs w:val="24"/>
        </w:rPr>
        <w:t>ружающей действительности, готовность к ор</w:t>
      </w:r>
      <w:r>
        <w:rPr>
          <w:rFonts w:ascii="Times New Roman" w:hAnsi="Times New Roman"/>
          <w:sz w:val="24"/>
          <w:szCs w:val="24"/>
        </w:rPr>
        <w:softHyphen/>
        <w:t>га</w:t>
      </w:r>
      <w:r>
        <w:rPr>
          <w:rFonts w:ascii="Times New Roman" w:hAnsi="Times New Roman"/>
          <w:sz w:val="24"/>
          <w:szCs w:val="24"/>
        </w:rPr>
        <w:softHyphen/>
        <w:t>низации взаимодействия с ней и эстетическому ее восприятию; целостный, социально ориентированный взгляд на мир в единстве его природной и социальной частей;  самостоятельность в выполнении учебных заданий, пору</w:t>
      </w:r>
      <w:r>
        <w:rPr>
          <w:rFonts w:ascii="Times New Roman" w:hAnsi="Times New Roman"/>
          <w:sz w:val="24"/>
          <w:szCs w:val="24"/>
        </w:rPr>
        <w:t>чений, договореннос</w:t>
      </w:r>
      <w:r>
        <w:rPr>
          <w:rFonts w:ascii="Times New Roman" w:hAnsi="Times New Roman"/>
          <w:sz w:val="24"/>
          <w:szCs w:val="24"/>
        </w:rPr>
        <w:softHyphen/>
        <w:t>тей; понимание личной от</w:t>
      </w:r>
      <w:r>
        <w:rPr>
          <w:rFonts w:ascii="Times New Roman" w:hAnsi="Times New Roman"/>
          <w:sz w:val="24"/>
          <w:szCs w:val="24"/>
        </w:rPr>
        <w:softHyphen/>
        <w:t>вет</w:t>
      </w:r>
      <w:r>
        <w:rPr>
          <w:rFonts w:ascii="Times New Roman" w:hAnsi="Times New Roman"/>
          <w:sz w:val="24"/>
          <w:szCs w:val="24"/>
        </w:rPr>
        <w:softHyphen/>
        <w:t>с</w:t>
      </w:r>
      <w:r>
        <w:rPr>
          <w:rFonts w:ascii="Times New Roman" w:hAnsi="Times New Roman"/>
          <w:sz w:val="24"/>
          <w:szCs w:val="24"/>
        </w:rPr>
        <w:softHyphen/>
        <w:t>т</w:t>
      </w:r>
      <w:r>
        <w:rPr>
          <w:rFonts w:ascii="Times New Roman" w:hAnsi="Times New Roman"/>
          <w:sz w:val="24"/>
          <w:szCs w:val="24"/>
        </w:rPr>
        <w:softHyphen/>
        <w:t>вен</w:t>
      </w:r>
      <w:r>
        <w:rPr>
          <w:rFonts w:ascii="Times New Roman" w:hAnsi="Times New Roman"/>
          <w:sz w:val="24"/>
          <w:szCs w:val="24"/>
        </w:rPr>
        <w:softHyphen/>
        <w:t>ности за свои поступки на основе пред</w:t>
      </w:r>
      <w:r>
        <w:rPr>
          <w:rFonts w:ascii="Times New Roman" w:hAnsi="Times New Roman"/>
          <w:sz w:val="24"/>
          <w:szCs w:val="24"/>
        </w:rPr>
        <w:softHyphen/>
        <w:t>с</w:t>
      </w:r>
      <w:r>
        <w:rPr>
          <w:rFonts w:ascii="Times New Roman" w:hAnsi="Times New Roman"/>
          <w:sz w:val="24"/>
          <w:szCs w:val="24"/>
        </w:rPr>
        <w:softHyphen/>
        <w:t>тавлений об эти</w:t>
      </w:r>
      <w:r>
        <w:rPr>
          <w:rFonts w:ascii="Times New Roman" w:hAnsi="Times New Roman"/>
          <w:sz w:val="24"/>
          <w:szCs w:val="24"/>
        </w:rPr>
        <w:softHyphen/>
        <w:t>ческих нормах и правилах поведения в современном обществе; готовность к безопасному и бережному поведению в природе и обществе.</w:t>
      </w:r>
    </w:p>
    <w:p w:rsidR="008D0454" w:rsidRDefault="008D045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</w:p>
    <w:p w:rsidR="008D0454" w:rsidRDefault="00C862B9">
      <w:pPr>
        <w:pStyle w:val="a6"/>
        <w:spacing w:after="0" w:line="360" w:lineRule="auto"/>
        <w:ind w:left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Коммуникативные учебные действия</w:t>
      </w:r>
    </w:p>
    <w:p w:rsidR="008D0454" w:rsidRDefault="00C862B9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Коммуникативные учебные действия включают следующие умения: </w:t>
      </w:r>
    </w:p>
    <w:p w:rsidR="008D0454" w:rsidRDefault="00C862B9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всту</w:t>
      </w:r>
      <w:r>
        <w:rPr>
          <w:rFonts w:ascii="Times New Roman" w:hAnsi="Times New Roman"/>
          <w:sz w:val="24"/>
          <w:szCs w:val="24"/>
        </w:rPr>
        <w:softHyphen/>
        <w:t>пать в контакт и работать в коллективе (</w:t>
      </w:r>
      <w:proofErr w:type="spellStart"/>
      <w:r>
        <w:rPr>
          <w:rFonts w:ascii="Times New Roman" w:hAnsi="Times New Roman"/>
          <w:sz w:val="24"/>
          <w:szCs w:val="24"/>
        </w:rPr>
        <w:t>учитель−ученик</w:t>
      </w:r>
      <w:proofErr w:type="spellEnd"/>
      <w:r>
        <w:rPr>
          <w:rFonts w:ascii="Times New Roman" w:hAnsi="Times New Roman"/>
          <w:sz w:val="24"/>
          <w:szCs w:val="24"/>
        </w:rPr>
        <w:t>, ученик–уче</w:t>
      </w:r>
      <w:r>
        <w:rPr>
          <w:rFonts w:ascii="Times New Roman" w:hAnsi="Times New Roman"/>
          <w:sz w:val="24"/>
          <w:szCs w:val="24"/>
        </w:rPr>
        <w:softHyphen/>
        <w:t xml:space="preserve">ник, ученик–класс, </w:t>
      </w:r>
      <w:proofErr w:type="spellStart"/>
      <w:r>
        <w:rPr>
          <w:rFonts w:ascii="Times New Roman" w:hAnsi="Times New Roman"/>
          <w:sz w:val="24"/>
          <w:szCs w:val="24"/>
        </w:rPr>
        <w:t>учитель−класс</w:t>
      </w:r>
      <w:proofErr w:type="spellEnd"/>
      <w:r>
        <w:rPr>
          <w:rFonts w:ascii="Times New Roman" w:hAnsi="Times New Roman"/>
          <w:sz w:val="24"/>
          <w:szCs w:val="24"/>
        </w:rPr>
        <w:t xml:space="preserve">); </w:t>
      </w:r>
    </w:p>
    <w:p w:rsidR="008D0454" w:rsidRDefault="00C862B9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принятые ритуалы со</w:t>
      </w:r>
      <w:r>
        <w:rPr>
          <w:rFonts w:ascii="Times New Roman" w:hAnsi="Times New Roman"/>
          <w:sz w:val="24"/>
          <w:szCs w:val="24"/>
        </w:rPr>
        <w:softHyphen/>
        <w:t>ци</w:t>
      </w:r>
      <w:r>
        <w:rPr>
          <w:rFonts w:ascii="Times New Roman" w:hAnsi="Times New Roman"/>
          <w:sz w:val="24"/>
          <w:szCs w:val="24"/>
        </w:rPr>
        <w:softHyphen/>
        <w:t>аль</w:t>
      </w:r>
      <w:r>
        <w:rPr>
          <w:rFonts w:ascii="Times New Roman" w:hAnsi="Times New Roman"/>
          <w:sz w:val="24"/>
          <w:szCs w:val="24"/>
        </w:rPr>
        <w:softHyphen/>
        <w:t>ного взаимодей</w:t>
      </w:r>
      <w:r>
        <w:rPr>
          <w:rFonts w:ascii="Times New Roman" w:hAnsi="Times New Roman"/>
          <w:sz w:val="24"/>
          <w:szCs w:val="24"/>
        </w:rPr>
        <w:t>ствия с одноклассниками и учителем</w:t>
      </w:r>
      <w:r>
        <w:rPr>
          <w:rFonts w:ascii="Times New Roman" w:hAnsi="Times New Roman"/>
          <w:iCs/>
          <w:sz w:val="24"/>
          <w:szCs w:val="24"/>
        </w:rPr>
        <w:t xml:space="preserve">; </w:t>
      </w:r>
    </w:p>
    <w:p w:rsidR="008D0454" w:rsidRDefault="00C862B9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обращаться за по</w:t>
      </w:r>
      <w:r>
        <w:rPr>
          <w:rFonts w:ascii="Times New Roman" w:hAnsi="Times New Roman"/>
          <w:sz w:val="24"/>
          <w:szCs w:val="24"/>
        </w:rPr>
        <w:softHyphen/>
        <w:t>мо</w:t>
      </w:r>
      <w:r>
        <w:rPr>
          <w:rFonts w:ascii="Times New Roman" w:hAnsi="Times New Roman"/>
          <w:sz w:val="24"/>
          <w:szCs w:val="24"/>
        </w:rPr>
        <w:softHyphen/>
        <w:t>щью и при</w:t>
      </w:r>
      <w:r>
        <w:rPr>
          <w:rFonts w:ascii="Times New Roman" w:hAnsi="Times New Roman"/>
          <w:sz w:val="24"/>
          <w:szCs w:val="24"/>
        </w:rPr>
        <w:softHyphen/>
        <w:t xml:space="preserve">нимать помощь; </w:t>
      </w:r>
    </w:p>
    <w:p w:rsidR="008D0454" w:rsidRDefault="00C862B9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слушать и понимать инструкцию к учебному за</w:t>
      </w:r>
      <w:r>
        <w:rPr>
          <w:rFonts w:ascii="Times New Roman" w:hAnsi="Times New Roman"/>
          <w:sz w:val="24"/>
          <w:szCs w:val="24"/>
        </w:rPr>
        <w:softHyphen/>
        <w:t>да</w:t>
      </w:r>
      <w:r>
        <w:rPr>
          <w:rFonts w:ascii="Times New Roman" w:hAnsi="Times New Roman"/>
          <w:sz w:val="24"/>
          <w:szCs w:val="24"/>
        </w:rPr>
        <w:softHyphen/>
        <w:t xml:space="preserve">нию в разных видах деятельности и быту; </w:t>
      </w:r>
    </w:p>
    <w:p w:rsidR="008D0454" w:rsidRDefault="00C862B9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сотрудничать с взрослыми и све</w:t>
      </w:r>
      <w:r>
        <w:rPr>
          <w:rFonts w:ascii="Times New Roman" w:hAnsi="Times New Roman"/>
          <w:bCs/>
          <w:sz w:val="24"/>
          <w:szCs w:val="24"/>
        </w:rPr>
        <w:softHyphen/>
        <w:t>рстниками в разных социальных ситуациях;</w:t>
      </w:r>
      <w:r>
        <w:rPr>
          <w:rFonts w:ascii="Times New Roman" w:hAnsi="Times New Roman"/>
          <w:sz w:val="24"/>
          <w:szCs w:val="24"/>
        </w:rPr>
        <w:t xml:space="preserve"> доброжелатель</w:t>
      </w:r>
      <w:r>
        <w:rPr>
          <w:rFonts w:ascii="Times New Roman" w:hAnsi="Times New Roman"/>
          <w:sz w:val="24"/>
          <w:szCs w:val="24"/>
        </w:rPr>
        <w:t>но относиться, со</w:t>
      </w:r>
      <w:r>
        <w:rPr>
          <w:rFonts w:ascii="Times New Roman" w:hAnsi="Times New Roman"/>
          <w:sz w:val="24"/>
          <w:szCs w:val="24"/>
        </w:rPr>
        <w:softHyphen/>
        <w:t>переживать, кон</w:t>
      </w:r>
      <w:r>
        <w:rPr>
          <w:rFonts w:ascii="Times New Roman" w:hAnsi="Times New Roman"/>
          <w:sz w:val="24"/>
          <w:szCs w:val="24"/>
        </w:rPr>
        <w:softHyphen/>
        <w:t>с</w:t>
      </w:r>
      <w:r>
        <w:rPr>
          <w:rFonts w:ascii="Times New Roman" w:hAnsi="Times New Roman"/>
          <w:sz w:val="24"/>
          <w:szCs w:val="24"/>
        </w:rPr>
        <w:softHyphen/>
        <w:t>т</w:t>
      </w:r>
      <w:r>
        <w:rPr>
          <w:rFonts w:ascii="Times New Roman" w:hAnsi="Times New Roman"/>
          <w:sz w:val="24"/>
          <w:szCs w:val="24"/>
        </w:rPr>
        <w:softHyphen/>
        <w:t>ру</w:t>
      </w:r>
      <w:r>
        <w:rPr>
          <w:rFonts w:ascii="Times New Roman" w:hAnsi="Times New Roman"/>
          <w:sz w:val="24"/>
          <w:szCs w:val="24"/>
        </w:rPr>
        <w:softHyphen/>
        <w:t>к</w:t>
      </w:r>
      <w:r>
        <w:rPr>
          <w:rFonts w:ascii="Times New Roman" w:hAnsi="Times New Roman"/>
          <w:sz w:val="24"/>
          <w:szCs w:val="24"/>
        </w:rPr>
        <w:softHyphen/>
        <w:t>ти</w:t>
      </w:r>
      <w:r>
        <w:rPr>
          <w:rFonts w:ascii="Times New Roman" w:hAnsi="Times New Roman"/>
          <w:sz w:val="24"/>
          <w:szCs w:val="24"/>
        </w:rPr>
        <w:softHyphen/>
        <w:t>в</w:t>
      </w:r>
      <w:r>
        <w:rPr>
          <w:rFonts w:ascii="Times New Roman" w:hAnsi="Times New Roman"/>
          <w:sz w:val="24"/>
          <w:szCs w:val="24"/>
        </w:rPr>
        <w:softHyphen/>
        <w:t xml:space="preserve">но взаимодействовать с людьми; </w:t>
      </w:r>
    </w:p>
    <w:p w:rsidR="008D0454" w:rsidRDefault="00C862B9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8D0454" w:rsidRDefault="00C862B9">
      <w:pPr>
        <w:pStyle w:val="a6"/>
        <w:spacing w:after="0" w:line="360" w:lineRule="auto"/>
        <w:ind w:left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Регулятивные учебные де</w:t>
      </w:r>
      <w:r>
        <w:rPr>
          <w:rFonts w:ascii="Times New Roman" w:hAnsi="Times New Roman"/>
          <w:sz w:val="24"/>
          <w:szCs w:val="24"/>
          <w:u w:val="single"/>
        </w:rPr>
        <w:t>йствия:</w:t>
      </w:r>
    </w:p>
    <w:p w:rsidR="008D0454" w:rsidRDefault="00C862B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Регулятивные учебные действия включают следующие умения: </w:t>
      </w:r>
    </w:p>
    <w:p w:rsidR="008D0454" w:rsidRDefault="00C862B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адекватно соблюдать ритуалы школьного поведения (поднимать руку, вставать и выходить из-за парты и т. д.); </w:t>
      </w:r>
    </w:p>
    <w:p w:rsidR="008D0454" w:rsidRDefault="00C862B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</w:t>
      </w:r>
      <w:r>
        <w:rPr>
          <w:rFonts w:ascii="Times New Roman" w:hAnsi="Times New Roman"/>
          <w:sz w:val="24"/>
          <w:szCs w:val="24"/>
        </w:rPr>
        <w:softHyphen/>
        <w:t>нимать цели и произвольно включаться в деятельность, сле</w:t>
      </w:r>
      <w:r>
        <w:rPr>
          <w:rFonts w:ascii="Times New Roman" w:hAnsi="Times New Roman"/>
          <w:sz w:val="24"/>
          <w:szCs w:val="24"/>
        </w:rPr>
        <w:softHyphen/>
        <w:t>до</w:t>
      </w:r>
      <w:r>
        <w:rPr>
          <w:rFonts w:ascii="Times New Roman" w:hAnsi="Times New Roman"/>
          <w:sz w:val="24"/>
          <w:szCs w:val="24"/>
        </w:rPr>
        <w:softHyphen/>
        <w:t>вать предложенному</w:t>
      </w:r>
      <w:r>
        <w:rPr>
          <w:rFonts w:ascii="Times New Roman" w:hAnsi="Times New Roman"/>
          <w:sz w:val="24"/>
          <w:szCs w:val="24"/>
        </w:rPr>
        <w:t xml:space="preserve"> плану и работать в общем темпе; </w:t>
      </w:r>
    </w:p>
    <w:p w:rsidR="008D0454" w:rsidRDefault="00C862B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активно уча</w:t>
      </w:r>
      <w:r>
        <w:rPr>
          <w:rFonts w:ascii="Times New Roman" w:hAnsi="Times New Roman"/>
          <w:sz w:val="24"/>
          <w:szCs w:val="24"/>
        </w:rPr>
        <w:softHyphen/>
        <w:t>с</w:t>
      </w:r>
      <w:r>
        <w:rPr>
          <w:rFonts w:ascii="Times New Roman" w:hAnsi="Times New Roman"/>
          <w:sz w:val="24"/>
          <w:szCs w:val="24"/>
        </w:rPr>
        <w:softHyphen/>
        <w:t>т</w:t>
      </w:r>
      <w:r>
        <w:rPr>
          <w:rFonts w:ascii="Times New Roman" w:hAnsi="Times New Roman"/>
          <w:sz w:val="24"/>
          <w:szCs w:val="24"/>
        </w:rPr>
        <w:softHyphen/>
        <w:t>во</w:t>
      </w:r>
      <w:r>
        <w:rPr>
          <w:rFonts w:ascii="Times New Roman" w:hAnsi="Times New Roman"/>
          <w:sz w:val="24"/>
          <w:szCs w:val="24"/>
        </w:rPr>
        <w:softHyphen/>
        <w:t>вать в де</w:t>
      </w:r>
      <w:r>
        <w:rPr>
          <w:rFonts w:ascii="Times New Roman" w:hAnsi="Times New Roman"/>
          <w:sz w:val="24"/>
          <w:szCs w:val="24"/>
        </w:rPr>
        <w:softHyphen/>
        <w:t>ятельности, контролировать и оценивать свои дей</w:t>
      </w:r>
      <w:r>
        <w:rPr>
          <w:rFonts w:ascii="Times New Roman" w:hAnsi="Times New Roman"/>
          <w:sz w:val="24"/>
          <w:szCs w:val="24"/>
        </w:rPr>
        <w:softHyphen/>
        <w:t>с</w:t>
      </w:r>
      <w:r>
        <w:rPr>
          <w:rFonts w:ascii="Times New Roman" w:hAnsi="Times New Roman"/>
          <w:sz w:val="24"/>
          <w:szCs w:val="24"/>
        </w:rPr>
        <w:softHyphen/>
        <w:t>т</w:t>
      </w:r>
      <w:r>
        <w:rPr>
          <w:rFonts w:ascii="Times New Roman" w:hAnsi="Times New Roman"/>
          <w:sz w:val="24"/>
          <w:szCs w:val="24"/>
        </w:rPr>
        <w:softHyphen/>
        <w:t>вия и действия од</w:t>
      </w:r>
      <w:r>
        <w:rPr>
          <w:rFonts w:ascii="Times New Roman" w:hAnsi="Times New Roman"/>
          <w:sz w:val="24"/>
          <w:szCs w:val="24"/>
        </w:rPr>
        <w:softHyphen/>
        <w:t>но</w:t>
      </w:r>
      <w:r>
        <w:rPr>
          <w:rFonts w:ascii="Times New Roman" w:hAnsi="Times New Roman"/>
          <w:sz w:val="24"/>
          <w:szCs w:val="24"/>
        </w:rPr>
        <w:softHyphen/>
        <w:t>к</w:t>
      </w:r>
      <w:r>
        <w:rPr>
          <w:rFonts w:ascii="Times New Roman" w:hAnsi="Times New Roman"/>
          <w:sz w:val="24"/>
          <w:szCs w:val="24"/>
        </w:rPr>
        <w:softHyphen/>
        <w:t>ла</w:t>
      </w:r>
      <w:r>
        <w:rPr>
          <w:rFonts w:ascii="Times New Roman" w:hAnsi="Times New Roman"/>
          <w:sz w:val="24"/>
          <w:szCs w:val="24"/>
        </w:rPr>
        <w:softHyphen/>
        <w:t>с</w:t>
      </w:r>
      <w:r>
        <w:rPr>
          <w:rFonts w:ascii="Times New Roman" w:hAnsi="Times New Roman"/>
          <w:sz w:val="24"/>
          <w:szCs w:val="24"/>
        </w:rPr>
        <w:softHyphen/>
        <w:t xml:space="preserve">сников; </w:t>
      </w:r>
    </w:p>
    <w:p w:rsidR="008D0454" w:rsidRDefault="00C862B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соотносить свои действия и их результаты с заданными об</w:t>
      </w:r>
      <w:r>
        <w:rPr>
          <w:rFonts w:ascii="Times New Roman" w:hAnsi="Times New Roman"/>
          <w:sz w:val="24"/>
          <w:szCs w:val="24"/>
        </w:rPr>
        <w:softHyphen/>
        <w:t>ра</w:t>
      </w:r>
      <w:r>
        <w:rPr>
          <w:rFonts w:ascii="Times New Roman" w:hAnsi="Times New Roman"/>
          <w:sz w:val="24"/>
          <w:szCs w:val="24"/>
        </w:rPr>
        <w:softHyphen/>
        <w:t>з</w:t>
      </w:r>
      <w:r>
        <w:rPr>
          <w:rFonts w:ascii="Times New Roman" w:hAnsi="Times New Roman"/>
          <w:sz w:val="24"/>
          <w:szCs w:val="24"/>
        </w:rPr>
        <w:softHyphen/>
        <w:t>ца</w:t>
      </w:r>
      <w:r>
        <w:rPr>
          <w:rFonts w:ascii="Times New Roman" w:hAnsi="Times New Roman"/>
          <w:sz w:val="24"/>
          <w:szCs w:val="24"/>
        </w:rPr>
        <w:softHyphen/>
        <w:t xml:space="preserve">ми, принимать оценку деятельности, </w:t>
      </w:r>
      <w:r>
        <w:rPr>
          <w:rFonts w:ascii="Times New Roman" w:hAnsi="Times New Roman"/>
          <w:sz w:val="24"/>
          <w:szCs w:val="24"/>
        </w:rPr>
        <w:t>оценивать ее с учетом предложенных кри</w:t>
      </w:r>
      <w:r>
        <w:rPr>
          <w:rFonts w:ascii="Times New Roman" w:hAnsi="Times New Roman"/>
          <w:sz w:val="24"/>
          <w:szCs w:val="24"/>
        </w:rPr>
        <w:softHyphen/>
        <w:t>териев, корректировать свою деятельность с учетом выявленных недочетов.</w:t>
      </w:r>
    </w:p>
    <w:p w:rsidR="008D0454" w:rsidRDefault="00C862B9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Познавательные учебные действия</w:t>
      </w:r>
      <w:r>
        <w:rPr>
          <w:rFonts w:ascii="Times New Roman" w:hAnsi="Times New Roman"/>
          <w:sz w:val="24"/>
          <w:szCs w:val="24"/>
        </w:rPr>
        <w:t>:</w:t>
      </w:r>
    </w:p>
    <w:p w:rsidR="008D0454" w:rsidRDefault="00C862B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познавательным учебным действиям относятся следующие умения: </w:t>
      </w:r>
    </w:p>
    <w:p w:rsidR="008D0454" w:rsidRDefault="00C862B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выделять некоторые существенные, общие и отличит</w:t>
      </w:r>
      <w:r>
        <w:rPr>
          <w:rFonts w:ascii="Times New Roman" w:hAnsi="Times New Roman"/>
          <w:sz w:val="24"/>
          <w:szCs w:val="24"/>
        </w:rPr>
        <w:t>ельные свойства хорошо знакомых пред</w:t>
      </w:r>
      <w:r>
        <w:rPr>
          <w:rFonts w:ascii="Times New Roman" w:hAnsi="Times New Roman"/>
          <w:sz w:val="24"/>
          <w:szCs w:val="24"/>
        </w:rPr>
        <w:softHyphen/>
        <w:t xml:space="preserve">метов; </w:t>
      </w:r>
    </w:p>
    <w:p w:rsidR="008D0454" w:rsidRDefault="00C862B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устанавливать </w:t>
      </w:r>
      <w:proofErr w:type="spellStart"/>
      <w:r>
        <w:rPr>
          <w:rFonts w:ascii="Times New Roman" w:hAnsi="Times New Roman"/>
          <w:sz w:val="24"/>
          <w:szCs w:val="24"/>
        </w:rPr>
        <w:t>видо-родовые</w:t>
      </w:r>
      <w:proofErr w:type="spellEnd"/>
      <w:r>
        <w:rPr>
          <w:rFonts w:ascii="Times New Roman" w:hAnsi="Times New Roman"/>
          <w:sz w:val="24"/>
          <w:szCs w:val="24"/>
        </w:rPr>
        <w:t xml:space="preserve"> отношения предметов; </w:t>
      </w:r>
    </w:p>
    <w:p w:rsidR="008D0454" w:rsidRDefault="00C862B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делать простейшие обобщения, сравнивать, классифицировать на наглядном материале; </w:t>
      </w:r>
    </w:p>
    <w:p w:rsidR="008D0454" w:rsidRDefault="00C862B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пользоваться знаками, символами, предметами-заместителями; </w:t>
      </w:r>
    </w:p>
    <w:p w:rsidR="008D0454" w:rsidRDefault="00C862B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наблюдать под руков</w:t>
      </w:r>
      <w:r>
        <w:rPr>
          <w:rFonts w:ascii="Times New Roman" w:hAnsi="Times New Roman"/>
          <w:sz w:val="24"/>
          <w:szCs w:val="24"/>
        </w:rPr>
        <w:t xml:space="preserve">одством взрослого за предметами и явлениями окружающей действительности; </w:t>
      </w:r>
    </w:p>
    <w:p w:rsidR="008D0454" w:rsidRDefault="00C862B9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A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</w:t>
      </w:r>
      <w:r>
        <w:rPr>
          <w:rFonts w:ascii="Times New Roman" w:hAnsi="Times New Roman"/>
          <w:sz w:val="24"/>
          <w:szCs w:val="24"/>
        </w:rPr>
        <w:t>ых и электронных и других носителях)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8D0454" w:rsidRDefault="008D0454">
      <w:pPr>
        <w:tabs>
          <w:tab w:val="left" w:pos="4500"/>
          <w:tab w:val="left" w:pos="9180"/>
          <w:tab w:val="left" w:pos="9360"/>
        </w:tabs>
        <w:spacing w:before="120"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D0454" w:rsidRDefault="008D0454">
      <w:pPr>
        <w:tabs>
          <w:tab w:val="left" w:pos="4500"/>
          <w:tab w:val="left" w:pos="9180"/>
          <w:tab w:val="left" w:pos="9360"/>
        </w:tabs>
        <w:spacing w:before="120"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D0454" w:rsidRDefault="008D0454">
      <w:pPr>
        <w:tabs>
          <w:tab w:val="left" w:pos="4500"/>
          <w:tab w:val="left" w:pos="9180"/>
          <w:tab w:val="left" w:pos="9360"/>
        </w:tabs>
        <w:spacing w:before="120"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D0454" w:rsidRDefault="008D0454">
      <w:pPr>
        <w:tabs>
          <w:tab w:val="left" w:pos="4500"/>
          <w:tab w:val="left" w:pos="9180"/>
          <w:tab w:val="left" w:pos="9360"/>
        </w:tabs>
        <w:spacing w:before="120"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D0454" w:rsidRDefault="008D0454">
      <w:pPr>
        <w:tabs>
          <w:tab w:val="left" w:pos="4500"/>
          <w:tab w:val="left" w:pos="9180"/>
          <w:tab w:val="left" w:pos="9360"/>
        </w:tabs>
        <w:spacing w:before="120"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D0454" w:rsidRDefault="00C862B9">
      <w:pPr>
        <w:tabs>
          <w:tab w:val="left" w:pos="4500"/>
          <w:tab w:val="left" w:pos="9180"/>
          <w:tab w:val="left" w:pos="9360"/>
        </w:tabs>
        <w:spacing w:before="120"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Система оценки достижений обучающихся</w:t>
      </w:r>
    </w:p>
    <w:p w:rsidR="008D0454" w:rsidRDefault="00C862B9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Система оценки достижения обучающимися с умственной отсталостью (интеллектуальными нарушениями) планируемых результатов освоения  призвана решить следующие </w:t>
      </w:r>
      <w:r>
        <w:rPr>
          <w:rFonts w:ascii="Times New Roman" w:hAnsi="Times New Roman"/>
          <w:b/>
          <w:sz w:val="24"/>
          <w:szCs w:val="24"/>
        </w:rPr>
        <w:t>задачи:</w:t>
      </w:r>
    </w:p>
    <w:p w:rsidR="008D0454" w:rsidRDefault="00C862B9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закреплять </w:t>
      </w:r>
      <w:r>
        <w:rPr>
          <w:rFonts w:ascii="Times New Roman" w:hAnsi="Times New Roman"/>
          <w:sz w:val="24"/>
          <w:szCs w:val="24"/>
        </w:rPr>
        <w:t>основные направления и цели оценочной деятельности, описывать объект и содержание оценки, критерии, процедуры и состав инструментария оценивания, формы представления результатов, условия и границы применения системы оценки;</w:t>
      </w:r>
    </w:p>
    <w:p w:rsidR="008D0454" w:rsidRDefault="00C862B9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ориентировать образовательный пр</w:t>
      </w:r>
      <w:r>
        <w:rPr>
          <w:rFonts w:ascii="Times New Roman" w:hAnsi="Times New Roman"/>
          <w:sz w:val="24"/>
          <w:szCs w:val="24"/>
        </w:rPr>
        <w:t>оцесс на нравственное развитие и воспитание обучающихся, достижение планируемых результатов освоения содержания учебных предметов и фор</w:t>
      </w:r>
      <w:r>
        <w:rPr>
          <w:rFonts w:ascii="Times New Roman" w:hAnsi="Times New Roman"/>
          <w:sz w:val="24"/>
          <w:szCs w:val="24"/>
        </w:rPr>
        <w:softHyphen/>
        <w:t>ми</w:t>
      </w:r>
      <w:r>
        <w:rPr>
          <w:rFonts w:ascii="Times New Roman" w:hAnsi="Times New Roman"/>
          <w:sz w:val="24"/>
          <w:szCs w:val="24"/>
        </w:rPr>
        <w:softHyphen/>
        <w:t>ро</w:t>
      </w:r>
      <w:r>
        <w:rPr>
          <w:rFonts w:ascii="Times New Roman" w:hAnsi="Times New Roman"/>
          <w:sz w:val="24"/>
          <w:szCs w:val="24"/>
        </w:rPr>
        <w:softHyphen/>
        <w:t>ва</w:t>
      </w:r>
      <w:r>
        <w:rPr>
          <w:rFonts w:ascii="Times New Roman" w:hAnsi="Times New Roman"/>
          <w:sz w:val="24"/>
          <w:szCs w:val="24"/>
        </w:rPr>
        <w:softHyphen/>
        <w:t>ние базовых учебных действий;</w:t>
      </w:r>
    </w:p>
    <w:p w:rsidR="008D0454" w:rsidRDefault="00C862B9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предусматривать оценку достижений обучающихся и оценку эффективности деятельности</w:t>
      </w:r>
      <w:r>
        <w:rPr>
          <w:rFonts w:ascii="Times New Roman" w:hAnsi="Times New Roman"/>
          <w:sz w:val="24"/>
          <w:szCs w:val="24"/>
        </w:rPr>
        <w:t xml:space="preserve"> общеобразовательной организации;</w:t>
      </w:r>
    </w:p>
    <w:p w:rsidR="008D0454" w:rsidRDefault="00C862B9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позволять осуществлять оценку динамики учебных достижений обучающихся и развития их жизненной компетенции. </w:t>
      </w:r>
    </w:p>
    <w:p w:rsidR="008D0454" w:rsidRDefault="00C862B9">
      <w:pPr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требования Стандарта для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 с умственной отсталостью (ин</w:t>
      </w:r>
      <w:r>
        <w:rPr>
          <w:rFonts w:ascii="Times New Roman" w:hAnsi="Times New Roman"/>
          <w:sz w:val="24"/>
          <w:szCs w:val="24"/>
        </w:rPr>
        <w:softHyphen/>
        <w:t>теллектуальными нарушениями) оц</w:t>
      </w:r>
      <w:r>
        <w:rPr>
          <w:rFonts w:ascii="Times New Roman" w:hAnsi="Times New Roman"/>
          <w:sz w:val="24"/>
          <w:szCs w:val="24"/>
        </w:rPr>
        <w:t>енке подлежат личностные и предметные ре</w:t>
      </w:r>
      <w:r>
        <w:rPr>
          <w:rFonts w:ascii="Times New Roman" w:hAnsi="Times New Roman"/>
          <w:sz w:val="24"/>
          <w:szCs w:val="24"/>
        </w:rPr>
        <w:softHyphen/>
        <w:t>зуль</w:t>
      </w:r>
      <w:r>
        <w:rPr>
          <w:rFonts w:ascii="Times New Roman" w:hAnsi="Times New Roman"/>
          <w:sz w:val="24"/>
          <w:szCs w:val="24"/>
        </w:rPr>
        <w:softHyphen/>
        <w:t>та</w:t>
      </w:r>
      <w:r>
        <w:rPr>
          <w:rFonts w:ascii="Times New Roman" w:hAnsi="Times New Roman"/>
          <w:sz w:val="24"/>
          <w:szCs w:val="24"/>
        </w:rPr>
        <w:softHyphen/>
        <w:t>ты.</w:t>
      </w:r>
    </w:p>
    <w:p w:rsidR="008D0454" w:rsidRDefault="00C862B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Личностные результаты</w:t>
      </w:r>
      <w:r>
        <w:rPr>
          <w:rFonts w:ascii="Times New Roman" w:hAnsi="Times New Roman"/>
          <w:sz w:val="24"/>
          <w:szCs w:val="24"/>
        </w:rPr>
        <w:t xml:space="preserve"> включают овладение обучающимися социальными (жизненными) компетенциями, необходимыми для решения практико-ориентированных задач и обеспечивающими формирование и развитие социальных </w:t>
      </w:r>
      <w:r>
        <w:rPr>
          <w:rFonts w:ascii="Times New Roman" w:hAnsi="Times New Roman"/>
          <w:sz w:val="24"/>
          <w:szCs w:val="24"/>
        </w:rPr>
        <w:t>отношений обучающихся в различных средах.</w:t>
      </w:r>
    </w:p>
    <w:p w:rsidR="008D0454" w:rsidRDefault="00C862B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 системе предметов образовательной школы курс «</w:t>
      </w:r>
      <w:r>
        <w:rPr>
          <w:rFonts w:ascii="Times New Roman" w:hAnsi="Times New Roman" w:cs="Times New Roman"/>
          <w:sz w:val="24"/>
          <w:szCs w:val="24"/>
        </w:rPr>
        <w:t>Труд</w:t>
      </w:r>
      <w:r>
        <w:rPr>
          <w:rFonts w:ascii="Times New Roman" w:hAnsi="Times New Roman" w:cs="Times New Roman"/>
          <w:sz w:val="24"/>
          <w:szCs w:val="24"/>
        </w:rPr>
        <w:t xml:space="preserve"> (технология)</w:t>
      </w:r>
      <w:r>
        <w:rPr>
          <w:rFonts w:ascii="Times New Roman" w:hAnsi="Times New Roman" w:cs="Times New Roman"/>
          <w:sz w:val="24"/>
          <w:szCs w:val="24"/>
        </w:rPr>
        <w:t xml:space="preserve">» входит в обязательную часть предметных областей учебного плана и реализует познавательную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социокультурную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цели: </w:t>
      </w:r>
    </w:p>
    <w:p w:rsidR="008D0454" w:rsidRDefault="00C862B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воспитание положительных качеств личности ученика: трудолюбия, настойчивости, умение работать в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коллективе; </w:t>
      </w:r>
    </w:p>
    <w:p w:rsidR="008D0454" w:rsidRDefault="00C862B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уважение к людям труда;</w:t>
      </w:r>
    </w:p>
    <w:p w:rsidR="008D0454" w:rsidRDefault="00C862B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 получение элементарных знаний по видам труда.</w:t>
      </w:r>
    </w:p>
    <w:p w:rsidR="008D0454" w:rsidRDefault="00C862B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Для достижения поставленных целей изучения трудового обучения</w:t>
      </w:r>
      <w:r>
        <w:rPr>
          <w:rFonts w:ascii="Times New Roman" w:hAnsi="Times New Roman" w:cs="Times New Roman"/>
          <w:sz w:val="24"/>
          <w:szCs w:val="24"/>
        </w:rPr>
        <w:t xml:space="preserve"> необходимо формирование академических и жизненных компетенций и решение следующих практических задач: </w:t>
      </w:r>
    </w:p>
    <w:p w:rsidR="008D0454" w:rsidRDefault="00C862B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- формирование знаний о различных материалах и умения выбирать способы обработки, в зависимости от их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свойств;</w:t>
      </w:r>
    </w:p>
    <w:p w:rsidR="008D0454" w:rsidRDefault="00C862B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коррекция интеллектуальных и физичес</w:t>
      </w:r>
      <w:r>
        <w:rPr>
          <w:rFonts w:ascii="Times New Roman" w:hAnsi="Times New Roman" w:cs="Times New Roman"/>
          <w:sz w:val="24"/>
          <w:szCs w:val="24"/>
        </w:rPr>
        <w:t>ких недостатков учащихся с учетом их возрастных особенностей;</w:t>
      </w:r>
    </w:p>
    <w:p w:rsidR="008D0454" w:rsidRDefault="00C862B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 воспитание у детей любви и привычки к разнообразным видам труда.</w:t>
      </w:r>
    </w:p>
    <w:p w:rsidR="008D0454" w:rsidRDefault="00C862B9">
      <w:pPr>
        <w:jc w:val="both"/>
        <w:rPr>
          <w:rFonts w:ascii="Times New Roman" w:hAnsi="Times New Roman" w:cs="Times New Roman"/>
          <w:b/>
          <w:i/>
          <w:sz w:val="18"/>
          <w:szCs w:val="18"/>
        </w:rPr>
      </w:pPr>
      <w:r>
        <w:rPr>
          <w:rFonts w:ascii="Times New Roman" w:hAnsi="Times New Roman" w:cs="Times New Roman"/>
          <w:b/>
          <w:i/>
          <w:sz w:val="18"/>
          <w:szCs w:val="18"/>
        </w:rPr>
        <w:t>ЛИЧНОСТНЫЕ И ПРЕДМЕТНЫЕ РЕЗУЛЬТАТЫ ИЗУЧЕНИЯ УЧЕБНОГО ПРЕДМЕТА «</w:t>
      </w:r>
      <w:r>
        <w:rPr>
          <w:rFonts w:ascii="Times New Roman" w:hAnsi="Times New Roman" w:cs="Times New Roman"/>
          <w:b/>
          <w:i/>
          <w:sz w:val="18"/>
          <w:szCs w:val="18"/>
        </w:rPr>
        <w:t>ТРУД</w:t>
      </w:r>
      <w:r>
        <w:rPr>
          <w:rFonts w:ascii="Times New Roman" w:hAnsi="Times New Roman" w:cs="Times New Roman"/>
          <w:b/>
          <w:i/>
          <w:sz w:val="18"/>
          <w:szCs w:val="18"/>
        </w:rPr>
        <w:t xml:space="preserve">  (ТЕХНОЛОГИЯ)</w:t>
      </w:r>
      <w:r>
        <w:rPr>
          <w:rFonts w:ascii="Times New Roman" w:hAnsi="Times New Roman" w:cs="Times New Roman"/>
          <w:b/>
          <w:i/>
          <w:sz w:val="18"/>
          <w:szCs w:val="18"/>
        </w:rPr>
        <w:t>»</w:t>
      </w:r>
    </w:p>
    <w:p w:rsidR="008D0454" w:rsidRDefault="00C862B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Личностными </w:t>
      </w:r>
      <w:r>
        <w:rPr>
          <w:rFonts w:ascii="Times New Roman" w:hAnsi="Times New Roman" w:cs="Times New Roman"/>
          <w:sz w:val="24"/>
          <w:szCs w:val="24"/>
        </w:rPr>
        <w:t>результатами изучения курса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Труд</w:t>
      </w:r>
      <w:r>
        <w:rPr>
          <w:rFonts w:ascii="Times New Roman" w:hAnsi="Times New Roman" w:cs="Times New Roman"/>
          <w:sz w:val="24"/>
          <w:szCs w:val="24"/>
        </w:rPr>
        <w:t xml:space="preserve"> (технология)</w:t>
      </w:r>
      <w:r>
        <w:rPr>
          <w:rFonts w:ascii="Times New Roman" w:hAnsi="Times New Roman" w:cs="Times New Roman"/>
          <w:sz w:val="24"/>
          <w:szCs w:val="24"/>
        </w:rPr>
        <w:t xml:space="preserve">»  является формирование следующих умений: </w:t>
      </w:r>
    </w:p>
    <w:p w:rsidR="008D0454" w:rsidRDefault="00C862B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определять и высказывать под руководством педагога самые простые общие для всех людей правила поведения;</w:t>
      </w:r>
    </w:p>
    <w:p w:rsidR="008D0454" w:rsidRDefault="00C862B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 в предложенных педагогом ситуациях общения и сотрудничества, опираясь на общие для </w:t>
      </w:r>
      <w:r>
        <w:rPr>
          <w:rFonts w:ascii="Times New Roman" w:hAnsi="Times New Roman" w:cs="Times New Roman"/>
          <w:sz w:val="24"/>
          <w:szCs w:val="24"/>
        </w:rPr>
        <w:t>всех простые правила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поведения, делать выбор, при поддержке других участников группы и педагога, как поступить. </w:t>
      </w:r>
    </w:p>
    <w:p w:rsidR="008D0454" w:rsidRDefault="00C862B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осознать себя как ученика, заинтересованного посещением школы, обучением, занятиями, как члена семьи,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одноклассника, друга; </w:t>
      </w:r>
    </w:p>
    <w:p w:rsidR="008D0454" w:rsidRDefault="00C862B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проявлять самостоятельность в выполнении учебных заданий, поручений, договоренностей;</w:t>
      </w:r>
    </w:p>
    <w:p w:rsidR="008D0454" w:rsidRDefault="00C862B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 понимание личной ответственности за свои поступки на основе представлений об этических нормах и правилах поведения в современном обществе;</w:t>
      </w:r>
    </w:p>
    <w:p w:rsidR="008D0454" w:rsidRDefault="00C862B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 готовность к безопасн</w:t>
      </w:r>
      <w:r>
        <w:rPr>
          <w:rFonts w:ascii="Times New Roman" w:hAnsi="Times New Roman" w:cs="Times New Roman"/>
          <w:sz w:val="24"/>
          <w:szCs w:val="24"/>
        </w:rPr>
        <w:t>ому и бережному поведению в природе и обществе.</w:t>
      </w:r>
    </w:p>
    <w:p w:rsidR="008D0454" w:rsidRDefault="00C862B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Предметными</w:t>
      </w:r>
      <w:r>
        <w:rPr>
          <w:rFonts w:ascii="Times New Roman" w:hAnsi="Times New Roman" w:cs="Times New Roman"/>
          <w:sz w:val="24"/>
          <w:szCs w:val="24"/>
        </w:rPr>
        <w:t xml:space="preserve"> результатами изучения курса  являются: </w:t>
      </w:r>
    </w:p>
    <w:p w:rsidR="008D0454" w:rsidRDefault="00C862B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получение первоначальных представлений о сознательном и нравственном значении труда в жизни человека, о мире профессий;</w:t>
      </w:r>
    </w:p>
    <w:p w:rsidR="008D0454" w:rsidRDefault="00C862B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усвоение правил техники безоп</w:t>
      </w:r>
      <w:r>
        <w:rPr>
          <w:rFonts w:ascii="Times New Roman" w:hAnsi="Times New Roman" w:cs="Times New Roman"/>
          <w:sz w:val="24"/>
          <w:szCs w:val="24"/>
        </w:rPr>
        <w:t>асности;</w:t>
      </w:r>
    </w:p>
    <w:p w:rsidR="008D0454" w:rsidRDefault="00C862B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 овладение основами трудовой деятельности, необходимой в разных жизненных сферах, овладение технологиями, необходимыми для социального и трудового взаимодействия;  овладение трудовыми умениями, необходимыми в разных жизненных сферах</w:t>
      </w:r>
    </w:p>
    <w:p w:rsidR="008D0454" w:rsidRDefault="00C862B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 развитие</w:t>
      </w:r>
      <w:r>
        <w:rPr>
          <w:rFonts w:ascii="Times New Roman" w:hAnsi="Times New Roman" w:cs="Times New Roman"/>
          <w:sz w:val="24"/>
          <w:szCs w:val="24"/>
        </w:rPr>
        <w:t xml:space="preserve"> понимания словесных инструкций (выполнять по инструкции трудовые операции), характеризовать материалы и инструменты, устанавливать последовательность работы; </w:t>
      </w:r>
    </w:p>
    <w:p w:rsidR="008D0454" w:rsidRDefault="00C862B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уметь кратко отчитаться и оценить качество проделанной работы ("аккуратно", "неаккуратно").</w:t>
      </w:r>
    </w:p>
    <w:p w:rsidR="008D0454" w:rsidRDefault="00C862B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умений работать с разными видами материалов и инструментами, выбирать способы их обработки в зависимости от их свойств; </w:t>
      </w:r>
    </w:p>
    <w:p w:rsidR="008D0454" w:rsidRDefault="00C862B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навыков самообслуживания, организационных трудовых умений (правильно располагать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материалы и ин</w:t>
      </w:r>
      <w:r>
        <w:rPr>
          <w:rFonts w:ascii="Times New Roman" w:hAnsi="Times New Roman" w:cs="Times New Roman"/>
          <w:sz w:val="24"/>
          <w:szCs w:val="24"/>
        </w:rPr>
        <w:t xml:space="preserve">струменты на рабочем месте, выполнять правила безопасной работы и санитарно-гигиенические требования и т.д.); </w:t>
      </w:r>
    </w:p>
    <w:p w:rsidR="008D0454" w:rsidRDefault="00C862B9">
      <w:pPr>
        <w:pStyle w:val="a7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Содержание учебного предмета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34 часа в год.</w:t>
      </w:r>
    </w:p>
    <w:p w:rsidR="008D0454" w:rsidRDefault="00C862B9">
      <w:pPr>
        <w:jc w:val="both"/>
        <w:rPr>
          <w:rFonts w:ascii="Times New Roman" w:hAnsi="Times New Roman" w:cs="Times New Roman"/>
          <w:b/>
          <w:i/>
          <w:sz w:val="18"/>
          <w:szCs w:val="18"/>
        </w:rPr>
      </w:pPr>
      <w:r>
        <w:rPr>
          <w:rFonts w:ascii="Times New Roman" w:hAnsi="Times New Roman" w:cs="Times New Roman"/>
          <w:b/>
          <w:i/>
          <w:sz w:val="18"/>
          <w:szCs w:val="18"/>
        </w:rPr>
        <w:t xml:space="preserve">ПЛАНИРУЕМЫЕ РЕЗУЛЬТАТЫ ОСВОЕНИЯ ПРОГРАММЫ: </w:t>
      </w:r>
    </w:p>
    <w:p w:rsidR="008D0454" w:rsidRDefault="00C862B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Минимальный уровень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0454" w:rsidRDefault="00C862B9">
      <w:pPr>
        <w:pStyle w:val="a7"/>
        <w:spacing w:line="360" w:lineRule="auto"/>
        <w:ind w:left="567" w:righ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анализировать образец, указыва</w:t>
      </w:r>
      <w:r>
        <w:rPr>
          <w:rFonts w:ascii="Times New Roman" w:hAnsi="Times New Roman"/>
          <w:sz w:val="24"/>
          <w:szCs w:val="24"/>
        </w:rPr>
        <w:t>я количество и форму деталей;</w:t>
      </w:r>
    </w:p>
    <w:p w:rsidR="008D0454" w:rsidRDefault="00C862B9">
      <w:pPr>
        <w:pStyle w:val="a7"/>
        <w:spacing w:line="360" w:lineRule="auto"/>
        <w:ind w:left="567" w:righ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-планировать предстоящую работу с опорой на образец изделия;</w:t>
      </w:r>
    </w:p>
    <w:p w:rsidR="008D0454" w:rsidRDefault="00C862B9">
      <w:pPr>
        <w:pStyle w:val="a7"/>
        <w:spacing w:line="360" w:lineRule="auto"/>
        <w:ind w:left="567" w:righ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-составлять эскиз и пользоваться им при работе;</w:t>
      </w:r>
    </w:p>
    <w:p w:rsidR="008D0454" w:rsidRDefault="00C862B9">
      <w:pPr>
        <w:pStyle w:val="a7"/>
        <w:spacing w:line="360" w:lineRule="auto"/>
        <w:ind w:left="567" w:righ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-сравнивать качество выполненной работы с опорой на образец;</w:t>
      </w:r>
    </w:p>
    <w:p w:rsidR="008D0454" w:rsidRDefault="00C862B9">
      <w:pPr>
        <w:pStyle w:val="a7"/>
        <w:spacing w:line="360" w:lineRule="auto"/>
        <w:ind w:left="567" w:righ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-определять форму заготовки по объёмному образцу </w:t>
      </w:r>
      <w:r>
        <w:rPr>
          <w:rFonts w:ascii="Times New Roman" w:hAnsi="Times New Roman"/>
          <w:sz w:val="24"/>
          <w:szCs w:val="24"/>
        </w:rPr>
        <w:t>несложной конструкции;</w:t>
      </w:r>
    </w:p>
    <w:p w:rsidR="008D0454" w:rsidRDefault="00C862B9">
      <w:pPr>
        <w:pStyle w:val="a7"/>
        <w:spacing w:line="360" w:lineRule="auto"/>
        <w:ind w:left="567" w:righ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-самостоятельно планировать ход работы с опорой на предметную инструкционную карту;</w:t>
      </w:r>
    </w:p>
    <w:p w:rsidR="008D0454" w:rsidRDefault="00C862B9">
      <w:pPr>
        <w:pStyle w:val="a7"/>
        <w:spacing w:line="360" w:lineRule="auto"/>
        <w:ind w:left="567" w:righ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осуществлять поэтапный и итоговый контроль качества в сравнении с образцом;</w:t>
      </w:r>
    </w:p>
    <w:p w:rsidR="008D0454" w:rsidRDefault="00C862B9">
      <w:pPr>
        <w:pStyle w:val="a7"/>
        <w:spacing w:line="360" w:lineRule="auto"/>
        <w:ind w:left="567" w:righ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составлять композицию с предварительным выполнением простейшего эскиза;  </w:t>
      </w:r>
    </w:p>
    <w:p w:rsidR="008D0454" w:rsidRDefault="00C862B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-описывать последовательность операций по изготовлению изделия.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8D0454" w:rsidRDefault="00C862B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Достаточный уровень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0454" w:rsidRDefault="008D0454">
      <w:pPr>
        <w:pStyle w:val="a5"/>
        <w:shd w:val="clear" w:color="auto" w:fill="FFFFFF"/>
        <w:spacing w:before="0" w:beforeAutospacing="0" w:after="0"/>
        <w:jc w:val="both"/>
        <w:rPr>
          <w:bCs/>
          <w:color w:val="000000"/>
        </w:rPr>
      </w:pPr>
    </w:p>
    <w:p w:rsidR="008D0454" w:rsidRDefault="00C862B9">
      <w:pPr>
        <w:pStyle w:val="a7"/>
        <w:spacing w:line="360" w:lineRule="auto"/>
        <w:ind w:left="567" w:righ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-анализировать образец, указывая  форму деталей и их</w:t>
      </w:r>
      <w:r>
        <w:rPr>
          <w:rFonts w:ascii="Times New Roman" w:hAnsi="Times New Roman"/>
          <w:sz w:val="24"/>
          <w:szCs w:val="24"/>
        </w:rPr>
        <w:t xml:space="preserve"> качество;</w:t>
      </w:r>
    </w:p>
    <w:p w:rsidR="008D0454" w:rsidRDefault="00C862B9">
      <w:pPr>
        <w:pStyle w:val="a7"/>
        <w:spacing w:line="360" w:lineRule="auto"/>
        <w:ind w:left="567" w:righ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-ориентироваться в предметной инструкционной карте;</w:t>
      </w:r>
    </w:p>
    <w:p w:rsidR="008D0454" w:rsidRDefault="00C862B9">
      <w:pPr>
        <w:pStyle w:val="a7"/>
        <w:spacing w:line="360" w:lineRule="auto"/>
        <w:ind w:left="567" w:righ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-готовить отчет о выполненной работе, включающий названия изделий, материалов, из которых оно выполнено;</w:t>
      </w:r>
    </w:p>
    <w:p w:rsidR="008D0454" w:rsidRDefault="00C862B9">
      <w:pPr>
        <w:pStyle w:val="a7"/>
        <w:spacing w:line="360" w:lineRule="auto"/>
        <w:ind w:left="567" w:righ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описывать последовательность операций по изготовлению изделия.</w:t>
      </w:r>
    </w:p>
    <w:p w:rsidR="008D0454" w:rsidRDefault="00C862B9">
      <w:pPr>
        <w:pStyle w:val="a7"/>
        <w:spacing w:line="360" w:lineRule="auto"/>
        <w:ind w:left="567" w:right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8D0454" w:rsidRDefault="008D0454">
      <w:pPr>
        <w:pStyle w:val="a5"/>
        <w:shd w:val="clear" w:color="auto" w:fill="FFFFFF"/>
        <w:spacing w:before="0" w:beforeAutospacing="0" w:after="0"/>
        <w:jc w:val="both"/>
        <w:rPr>
          <w:bCs/>
          <w:color w:val="000000"/>
        </w:rPr>
      </w:pPr>
    </w:p>
    <w:p w:rsidR="008D0454" w:rsidRDefault="008D0454">
      <w:pPr>
        <w:pStyle w:val="a5"/>
        <w:shd w:val="clear" w:color="auto" w:fill="FFFFFF"/>
        <w:spacing w:before="0" w:beforeAutospacing="0" w:after="0"/>
        <w:jc w:val="both"/>
        <w:rPr>
          <w:bCs/>
          <w:color w:val="000000"/>
        </w:rPr>
      </w:pPr>
    </w:p>
    <w:p w:rsidR="008D0454" w:rsidRDefault="008D0454">
      <w:pPr>
        <w:pStyle w:val="a5"/>
        <w:shd w:val="clear" w:color="auto" w:fill="FFFFFF"/>
        <w:spacing w:before="0" w:beforeAutospacing="0" w:after="0"/>
        <w:jc w:val="both"/>
        <w:rPr>
          <w:bCs/>
          <w:color w:val="000000"/>
        </w:rPr>
      </w:pPr>
    </w:p>
    <w:p w:rsidR="008D0454" w:rsidRDefault="008D0454">
      <w:pPr>
        <w:pStyle w:val="a5"/>
        <w:shd w:val="clear" w:color="auto" w:fill="FFFFFF"/>
        <w:spacing w:before="0" w:beforeAutospacing="0" w:after="0"/>
        <w:jc w:val="both"/>
        <w:rPr>
          <w:bCs/>
          <w:color w:val="000000"/>
        </w:rPr>
      </w:pPr>
    </w:p>
    <w:p w:rsidR="008D0454" w:rsidRDefault="008D0454">
      <w:pPr>
        <w:pStyle w:val="a5"/>
        <w:shd w:val="clear" w:color="auto" w:fill="FFFFFF"/>
        <w:spacing w:before="0" w:beforeAutospacing="0" w:after="0"/>
        <w:jc w:val="both"/>
        <w:rPr>
          <w:bCs/>
          <w:color w:val="000000"/>
        </w:rPr>
      </w:pPr>
    </w:p>
    <w:p w:rsidR="008D0454" w:rsidRDefault="008D0454">
      <w:pPr>
        <w:pStyle w:val="a5"/>
        <w:shd w:val="clear" w:color="auto" w:fill="FFFFFF"/>
        <w:spacing w:before="0" w:beforeAutospacing="0" w:after="0"/>
        <w:jc w:val="both"/>
        <w:rPr>
          <w:bCs/>
          <w:color w:val="000000"/>
        </w:rPr>
      </w:pPr>
    </w:p>
    <w:p w:rsidR="008D0454" w:rsidRDefault="008D0454">
      <w:pPr>
        <w:pStyle w:val="a5"/>
        <w:shd w:val="clear" w:color="auto" w:fill="FFFFFF"/>
        <w:spacing w:before="0" w:beforeAutospacing="0" w:after="0"/>
        <w:jc w:val="both"/>
        <w:rPr>
          <w:bCs/>
          <w:color w:val="000000"/>
        </w:rPr>
      </w:pPr>
    </w:p>
    <w:p w:rsidR="008D0454" w:rsidRDefault="008D0454">
      <w:pPr>
        <w:tabs>
          <w:tab w:val="left" w:pos="9072"/>
        </w:tabs>
        <w:rPr>
          <w:b/>
          <w:sz w:val="28"/>
          <w:szCs w:val="28"/>
        </w:rPr>
      </w:pPr>
    </w:p>
    <w:p w:rsidR="008D0454" w:rsidRDefault="008D0454">
      <w:pPr>
        <w:tabs>
          <w:tab w:val="left" w:pos="9072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D0454" w:rsidRDefault="008D0454">
      <w:pPr>
        <w:tabs>
          <w:tab w:val="left" w:pos="9072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D0454" w:rsidRDefault="00C862B9">
      <w:pPr>
        <w:tabs>
          <w:tab w:val="left" w:pos="9072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Календарно-</w:t>
      </w:r>
      <w:r>
        <w:rPr>
          <w:rFonts w:ascii="Times New Roman" w:hAnsi="Times New Roman" w:cs="Times New Roman"/>
          <w:sz w:val="24"/>
          <w:szCs w:val="24"/>
        </w:rPr>
        <w:t>тематическое планирование уроков ручного труда в 4 классе</w:t>
      </w:r>
    </w:p>
    <w:p w:rsidR="008D0454" w:rsidRDefault="00C862B9">
      <w:pPr>
        <w:tabs>
          <w:tab w:val="left" w:pos="9072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 час в неделю, 34 часа в год)</w:t>
      </w:r>
    </w:p>
    <w:p w:rsidR="008D0454" w:rsidRDefault="008D0454">
      <w:pPr>
        <w:tabs>
          <w:tab w:val="left" w:pos="907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6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5529"/>
        <w:gridCol w:w="992"/>
        <w:gridCol w:w="1417"/>
        <w:gridCol w:w="1276"/>
      </w:tblGrid>
      <w:tr w:rsidR="008D0454">
        <w:trPr>
          <w:trHeight w:val="7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8D0454" w:rsidRDefault="008D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:rsidR="008D0454" w:rsidRDefault="008D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8D0454" w:rsidRDefault="008D0454">
            <w:pPr>
              <w:tabs>
                <w:tab w:val="left" w:pos="285"/>
                <w:tab w:val="center" w:pos="529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D0454" w:rsidRDefault="00C862B9">
            <w:pPr>
              <w:tabs>
                <w:tab w:val="left" w:pos="285"/>
                <w:tab w:val="center" w:pos="52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  <w:p w:rsidR="008D0454" w:rsidRDefault="008D045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8D0454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454" w:rsidRDefault="008D04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D0454" w:rsidRDefault="008D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факту</w:t>
            </w:r>
          </w:p>
        </w:tc>
      </w:tr>
      <w:tr w:rsidR="008D045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квадрата из прямоугольника путем складывания по диагонали. Сборка вертушки.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454" w:rsidRDefault="00C86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045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Различные виды народных украшений из бересты.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045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браслета из бересты</w:t>
            </w:r>
          </w:p>
          <w:p w:rsidR="008D0454" w:rsidRDefault="00C8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(полосок бумаги из нерезаных открыток).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45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заготовленным учителем деталям. Сборка браслета с опорой на инструкционную карту с помощью учителя.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Соединение цепочки в кольцо.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45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цветной бумаги к избранному изображению. Раскрой деталей аппликации по шаблону.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45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Сборка поздравительной открытки ко Дню учителя на четвертой части альбомного листа.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45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Прием продергивания бахромы.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Выдергивание ниток для получения бахромы.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45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шва «вперед иголку» по линиям мережки, продернутой учителем.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45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мерочки для контроля ширины бахромы. Вдевание двойной нити в иглу.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454">
        <w:trPr>
          <w:trHeight w:val="57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Прокладывание двух разноцветных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строчек отделочных стежков.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45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конуса из заготовки круглой формы, надрезание и завивание веток.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45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Сборка елочки на основу.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45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разных сортов бумаги. Вырезание зубчиков по заготовке круга.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45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Наклеивание подложки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 серебряной бумаги. Высушивание. Вырезание зубчиков на подложке.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45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Разметка малого круга. Наклеивание малого круга по кромке.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45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получения папье-маше на твердой форме. Приемы раскрашивания папье-маше.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45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Заготовка бумаги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склеивания оправки. Оклеивание. Высушивание.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45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Разрезание заготовки. Изготовление фигур, высушивание.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45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Окраска, отделка дополнительными деталями.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45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готовыми деталями. Наклеивание отделочной детали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основную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45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Соединение деталей при помощи шва «вперед иголку» с одновременным закреплением петли из тесьмы.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45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Выворачивание заготовки через оставленное отверстие. Набивание игольницы ватой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синтепоном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мелким лоскутом, обрезками ватина)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45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Зашивание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отверстия потайными стежками.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454">
        <w:trPr>
          <w:trHeight w:val="31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Нарезание деталей для бумажных цветов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полосок шириной 5 см, заготовленных учителем.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454">
        <w:trPr>
          <w:trHeight w:val="195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Отмеривание полосок по линейке и прикладывание уже отрезанных деталей.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454">
        <w:trPr>
          <w:trHeight w:val="27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Заготовка полосок бумаги для сплетения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стебельков. Формирование заготовки в цветок.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454">
        <w:trPr>
          <w:trHeight w:val="2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Связывание проволокой основание цветка, оклеивание места связки и далее – всего стебля.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454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Чеканка – история, технология, виды. Демонстрация образцов. Выполнение рисунка на фольге по шаблону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454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Заготовка основания из картона. Окантовка основания фольгой.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454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Разметка рамки в две линии. Разметка рисунка. Точечное выдавливание рисунка стержнем шариковой ручки без пасты.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454">
        <w:trPr>
          <w:trHeight w:val="285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нити, обработанной силикатным клеем. Правила гигиены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 работе с клеем.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454">
        <w:trPr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Прокалывание флакона с клеем, вытягивание из него ранее положенной туда нити.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454">
        <w:trPr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Подвешивание заготовки для просушки.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454">
        <w:trPr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Заготовка деталей для отделки игрушки. Выполнение игрушки.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454">
        <w:trPr>
          <w:trHeight w:val="1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C8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ч.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454" w:rsidRDefault="008D04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0454" w:rsidRDefault="008D0454">
      <w:pPr>
        <w:tabs>
          <w:tab w:val="left" w:pos="9072"/>
        </w:tabs>
        <w:rPr>
          <w:rFonts w:ascii="Times New Roman" w:hAnsi="Times New Roman" w:cs="Times New Roman"/>
          <w:b/>
          <w:sz w:val="24"/>
          <w:szCs w:val="24"/>
        </w:rPr>
      </w:pPr>
    </w:p>
    <w:p w:rsidR="008D0454" w:rsidRDefault="008D045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0454" w:rsidRDefault="008D0454">
      <w:pPr>
        <w:jc w:val="center"/>
        <w:rPr>
          <w:b/>
          <w:sz w:val="28"/>
          <w:szCs w:val="28"/>
        </w:rPr>
      </w:pPr>
    </w:p>
    <w:p w:rsidR="008D0454" w:rsidRDefault="008D0454">
      <w:pPr>
        <w:jc w:val="center"/>
        <w:rPr>
          <w:b/>
          <w:sz w:val="28"/>
          <w:szCs w:val="28"/>
        </w:rPr>
      </w:pPr>
    </w:p>
    <w:p w:rsidR="008D0454" w:rsidRDefault="008D0454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D0454" w:rsidRDefault="008D0454">
      <w:pPr>
        <w:spacing w:after="0" w:line="240" w:lineRule="auto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D0454" w:rsidRDefault="008D0454">
      <w:pPr>
        <w:spacing w:after="0" w:line="240" w:lineRule="auto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D0454" w:rsidRDefault="008D0454">
      <w:pPr>
        <w:spacing w:after="0" w:line="240" w:lineRule="auto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D0454" w:rsidRDefault="008D0454">
      <w:pPr>
        <w:spacing w:after="0" w:line="240" w:lineRule="auto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D0454" w:rsidRDefault="008D045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D0454" w:rsidRDefault="00C862B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Учебно-методическое обеспечение:</w:t>
      </w:r>
    </w:p>
    <w:p w:rsidR="008D0454" w:rsidRDefault="00C862B9">
      <w:pPr>
        <w:pStyle w:val="a6"/>
        <w:numPr>
          <w:ilvl w:val="0"/>
          <w:numId w:val="1"/>
        </w:numPr>
        <w:spacing w:before="100" w:beforeAutospacing="1" w:after="24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Программы для специальных (коррекционных) образовательных учреждений VIII</w:t>
      </w:r>
      <w:bookmarkStart w:id="1" w:name="_GoBack"/>
      <w:bookmarkEnd w:id="1"/>
      <w:r>
        <w:rPr>
          <w:rFonts w:ascii="Times New Roman" w:hAnsi="Times New Roman"/>
          <w:bCs/>
          <w:sz w:val="24"/>
          <w:szCs w:val="24"/>
          <w:lang w:eastAsia="ru-RU"/>
        </w:rPr>
        <w:t xml:space="preserve"> вида 0-4 </w:t>
      </w:r>
      <w:proofErr w:type="spellStart"/>
      <w:r>
        <w:rPr>
          <w:rFonts w:ascii="Times New Roman" w:hAnsi="Times New Roman"/>
          <w:bCs/>
          <w:sz w:val="24"/>
          <w:szCs w:val="24"/>
          <w:lang w:eastAsia="ru-RU"/>
        </w:rPr>
        <w:t>классы</w:t>
      </w:r>
      <w:proofErr w:type="gramStart"/>
      <w:r>
        <w:rPr>
          <w:rFonts w:ascii="Times New Roman" w:hAnsi="Times New Roman"/>
          <w:bCs/>
          <w:sz w:val="24"/>
          <w:szCs w:val="24"/>
          <w:lang w:eastAsia="ru-RU"/>
        </w:rPr>
        <w:t>,п</w:t>
      </w:r>
      <w:proofErr w:type="gramEnd"/>
      <w:r>
        <w:rPr>
          <w:rFonts w:ascii="Times New Roman" w:hAnsi="Times New Roman"/>
          <w:bCs/>
          <w:sz w:val="24"/>
          <w:szCs w:val="24"/>
          <w:lang w:eastAsia="ru-RU"/>
        </w:rPr>
        <w:t>од</w:t>
      </w:r>
      <w:proofErr w:type="spellEnd"/>
      <w:r>
        <w:rPr>
          <w:rFonts w:ascii="Times New Roman" w:hAnsi="Times New Roman"/>
          <w:bCs/>
          <w:sz w:val="24"/>
          <w:szCs w:val="24"/>
          <w:lang w:eastAsia="ru-RU"/>
        </w:rPr>
        <w:t xml:space="preserve"> редакцией кандидата психологических наук, профессора </w:t>
      </w:r>
      <w:proofErr w:type="spellStart"/>
      <w:r>
        <w:rPr>
          <w:rFonts w:ascii="Times New Roman" w:hAnsi="Times New Roman"/>
          <w:bCs/>
          <w:sz w:val="24"/>
          <w:szCs w:val="24"/>
          <w:lang w:eastAsia="ru-RU"/>
        </w:rPr>
        <w:t>И.М.Бгажноковой</w:t>
      </w:r>
      <w:proofErr w:type="spellEnd"/>
      <w:r>
        <w:rPr>
          <w:rFonts w:ascii="Times New Roman" w:hAnsi="Times New Roman"/>
          <w:bCs/>
          <w:sz w:val="24"/>
          <w:szCs w:val="24"/>
          <w:lang w:eastAsia="ru-RU"/>
        </w:rPr>
        <w:t>, Москва «Просвещение», 2011.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8D0454" w:rsidRDefault="00C862B9">
      <w:pPr>
        <w:pStyle w:val="a6"/>
        <w:numPr>
          <w:ilvl w:val="0"/>
          <w:numId w:val="1"/>
        </w:numPr>
        <w:spacing w:before="100" w:beforeAutospacing="1" w:after="24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Учебник «Технология. Ручной тр</w:t>
      </w:r>
      <w:r>
        <w:rPr>
          <w:rFonts w:ascii="Times New Roman" w:hAnsi="Times New Roman"/>
          <w:sz w:val="24"/>
          <w:szCs w:val="24"/>
          <w:lang w:eastAsia="ru-RU"/>
        </w:rPr>
        <w:t xml:space="preserve">уд» 4 класс для специальных (коррекционных) образовательных учреждений </w:t>
      </w:r>
      <w:r>
        <w:rPr>
          <w:rFonts w:ascii="Times New Roman" w:hAnsi="Times New Roman"/>
          <w:spacing w:val="-11"/>
          <w:sz w:val="24"/>
          <w:szCs w:val="24"/>
          <w:lang w:val="en-US"/>
        </w:rPr>
        <w:t>VIII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вида, 2-е издание,  Санкт-Петербург. Филиал издательства  «Просвещение»  2013 год. 143 с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.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А</w:t>
      </w:r>
      <w:proofErr w:type="gramEnd"/>
      <w:r>
        <w:rPr>
          <w:rFonts w:ascii="Times New Roman" w:hAnsi="Times New Roman"/>
          <w:bCs/>
          <w:color w:val="000000" w:themeColor="text1"/>
          <w:sz w:val="24"/>
          <w:szCs w:val="24"/>
        </w:rPr>
        <w:t>вторы – Кузнецова Л.А.</w:t>
      </w:r>
    </w:p>
    <w:p w:rsidR="008D0454" w:rsidRDefault="00C862B9">
      <w:pPr>
        <w:pStyle w:val="a6"/>
        <w:numPr>
          <w:ilvl w:val="0"/>
          <w:numId w:val="1"/>
        </w:numPr>
        <w:spacing w:before="100" w:beforeAutospacing="1" w:after="24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.Рабочая тетрадь «Технология. Ручной труд» 4 класс для учащихся спе</w:t>
      </w:r>
      <w:r>
        <w:rPr>
          <w:rFonts w:ascii="Times New Roman" w:hAnsi="Times New Roman"/>
          <w:sz w:val="24"/>
          <w:szCs w:val="24"/>
          <w:lang w:eastAsia="ru-RU"/>
        </w:rPr>
        <w:t xml:space="preserve">циальных коррекционных образовательных учреждений </w:t>
      </w:r>
      <w:r>
        <w:rPr>
          <w:rFonts w:ascii="Times New Roman" w:hAnsi="Times New Roman"/>
          <w:spacing w:val="-11"/>
          <w:sz w:val="24"/>
          <w:szCs w:val="24"/>
          <w:lang w:val="en-US"/>
        </w:rPr>
        <w:t>VIII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вида. 3-е издание, Санкт-Петербург, филиал издательства  «Просвещение» 2014 г</w:t>
      </w:r>
    </w:p>
    <w:p w:rsidR="008D0454" w:rsidRDefault="00C862B9">
      <w:pPr>
        <w:pStyle w:val="a6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Кузнецова Л.А. Методическое руководство к комплекту «Ручной труд» для 4 класса. М: «Просвещение» 2015 г.</w:t>
      </w:r>
    </w:p>
    <w:p w:rsidR="008D0454" w:rsidRDefault="00C862B9">
      <w:pPr>
        <w:pStyle w:val="a6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5. </w:t>
      </w:r>
      <w:proofErr w:type="spellStart"/>
      <w:r>
        <w:rPr>
          <w:rFonts w:ascii="Times New Roman" w:hAnsi="Times New Roman"/>
          <w:sz w:val="24"/>
          <w:szCs w:val="24"/>
        </w:rPr>
        <w:t>Козлина</w:t>
      </w:r>
      <w:proofErr w:type="spellEnd"/>
      <w:r>
        <w:rPr>
          <w:rFonts w:ascii="Times New Roman" w:hAnsi="Times New Roman"/>
          <w:sz w:val="24"/>
          <w:szCs w:val="24"/>
        </w:rPr>
        <w:t xml:space="preserve"> А.В</w:t>
      </w:r>
      <w:r>
        <w:rPr>
          <w:rFonts w:ascii="Times New Roman" w:hAnsi="Times New Roman"/>
          <w:sz w:val="24"/>
          <w:szCs w:val="24"/>
        </w:rPr>
        <w:t xml:space="preserve">. Уроки ручного труда. Москва – 2009 г. </w:t>
      </w:r>
    </w:p>
    <w:p w:rsidR="008D0454" w:rsidRDefault="00C862B9">
      <w:pPr>
        <w:pStyle w:val="a6"/>
        <w:numPr>
          <w:ilvl w:val="0"/>
          <w:numId w:val="1"/>
        </w:numPr>
        <w:spacing w:after="0"/>
        <w:ind w:right="17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6. З. А. </w:t>
      </w:r>
      <w:proofErr w:type="spellStart"/>
      <w:r>
        <w:rPr>
          <w:rFonts w:ascii="Times New Roman" w:hAnsi="Times New Roman"/>
          <w:sz w:val="24"/>
          <w:szCs w:val="24"/>
        </w:rPr>
        <w:t>Богатеева</w:t>
      </w:r>
      <w:proofErr w:type="spellEnd"/>
      <w:r>
        <w:rPr>
          <w:rFonts w:ascii="Times New Roman" w:hAnsi="Times New Roman"/>
          <w:sz w:val="24"/>
          <w:szCs w:val="24"/>
        </w:rPr>
        <w:t xml:space="preserve"> «Занятия аппликацией в детском саду», Москва «Просвещение», 2000 г.</w:t>
      </w:r>
    </w:p>
    <w:p w:rsidR="008D0454" w:rsidRDefault="00C862B9">
      <w:pPr>
        <w:pStyle w:val="a6"/>
        <w:numPr>
          <w:ilvl w:val="0"/>
          <w:numId w:val="1"/>
        </w:numPr>
        <w:spacing w:after="0"/>
        <w:ind w:right="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7. М. Мельникова «Оригами забавные игрушки», Москва «ОЛМА Медиум Групп», 2009 г.</w:t>
      </w:r>
    </w:p>
    <w:p w:rsidR="008D0454" w:rsidRDefault="00C862B9">
      <w:pPr>
        <w:pStyle w:val="a6"/>
        <w:numPr>
          <w:ilvl w:val="0"/>
          <w:numId w:val="1"/>
        </w:numPr>
        <w:spacing w:after="0"/>
        <w:ind w:right="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8. М. Мельникова «Открытки создаем авторск</w:t>
      </w:r>
      <w:r>
        <w:rPr>
          <w:rFonts w:ascii="Times New Roman" w:hAnsi="Times New Roman"/>
          <w:sz w:val="24"/>
          <w:szCs w:val="24"/>
        </w:rPr>
        <w:t>ую коллекцию», Москва «ОЛМА Медиум Групп», 2010 г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8D0454" w:rsidRDefault="00C862B9">
      <w:pPr>
        <w:pStyle w:val="a6"/>
        <w:numPr>
          <w:ilvl w:val="0"/>
          <w:numId w:val="1"/>
        </w:numPr>
        <w:spacing w:after="0"/>
        <w:ind w:right="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. Н. </w:t>
      </w:r>
      <w:proofErr w:type="spellStart"/>
      <w:r>
        <w:rPr>
          <w:rFonts w:ascii="Times New Roman" w:hAnsi="Times New Roman"/>
          <w:sz w:val="24"/>
          <w:szCs w:val="24"/>
        </w:rPr>
        <w:t>Кончаловская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«Деревянные сказки», издательство «Малыш», Москва, 2008г.</w:t>
      </w:r>
    </w:p>
    <w:p w:rsidR="008D0454" w:rsidRDefault="00C862B9">
      <w:pPr>
        <w:pStyle w:val="a6"/>
        <w:numPr>
          <w:ilvl w:val="0"/>
          <w:numId w:val="1"/>
        </w:numPr>
        <w:spacing w:after="0"/>
        <w:ind w:right="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М. Левина «365 веселых уроков труда», издательство «</w:t>
      </w:r>
      <w:proofErr w:type="spellStart"/>
      <w:r>
        <w:rPr>
          <w:rFonts w:ascii="Times New Roman" w:hAnsi="Times New Roman"/>
          <w:sz w:val="24"/>
          <w:szCs w:val="24"/>
        </w:rPr>
        <w:t>Рольф</w:t>
      </w:r>
      <w:proofErr w:type="spellEnd"/>
      <w:r>
        <w:rPr>
          <w:rFonts w:ascii="Times New Roman" w:hAnsi="Times New Roman"/>
          <w:sz w:val="24"/>
          <w:szCs w:val="24"/>
        </w:rPr>
        <w:t>», Москва 2009 г.</w:t>
      </w:r>
    </w:p>
    <w:p w:rsidR="008D0454" w:rsidRDefault="00C862B9">
      <w:pPr>
        <w:pStyle w:val="a6"/>
        <w:spacing w:after="0"/>
        <w:ind w:left="360" w:right="170"/>
        <w:jc w:val="both"/>
        <w:rPr>
          <w:rFonts w:ascii="Times New Roman" w:hAnsi="Times New Roman"/>
          <w:bCs/>
          <w:spacing w:val="-1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8D0454" w:rsidRDefault="008D0454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</w:p>
    <w:p w:rsidR="008D0454" w:rsidRDefault="008D0454">
      <w:pPr>
        <w:pStyle w:val="a6"/>
        <w:spacing w:before="100" w:beforeAutospacing="1" w:after="24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0454" w:rsidRDefault="008D0454">
      <w:pPr>
        <w:rPr>
          <w:sz w:val="24"/>
          <w:szCs w:val="24"/>
        </w:rPr>
      </w:pPr>
    </w:p>
    <w:p w:rsidR="008D0454" w:rsidRDefault="008D0454">
      <w:pPr>
        <w:rPr>
          <w:sz w:val="24"/>
          <w:szCs w:val="24"/>
        </w:rPr>
      </w:pPr>
    </w:p>
    <w:p w:rsidR="008D0454" w:rsidRDefault="008D0454">
      <w:pPr>
        <w:rPr>
          <w:sz w:val="24"/>
          <w:szCs w:val="24"/>
        </w:rPr>
      </w:pPr>
    </w:p>
    <w:p w:rsidR="008D0454" w:rsidRDefault="008D0454">
      <w:pPr>
        <w:rPr>
          <w:sz w:val="24"/>
          <w:szCs w:val="24"/>
        </w:rPr>
      </w:pPr>
    </w:p>
    <w:p w:rsidR="008D0454" w:rsidRDefault="008D0454"/>
    <w:p w:rsidR="008D0454" w:rsidRDefault="008D0454"/>
    <w:p w:rsidR="008D0454" w:rsidRDefault="008D0454"/>
    <w:p w:rsidR="008D0454" w:rsidRDefault="008D0454"/>
    <w:p w:rsidR="008D0454" w:rsidRDefault="008D0454"/>
    <w:p w:rsidR="008D0454" w:rsidRDefault="008D0454"/>
    <w:p w:rsidR="008D0454" w:rsidRDefault="008D0454"/>
    <w:p w:rsidR="008D0454" w:rsidRDefault="008D0454">
      <w:pPr>
        <w:pStyle w:val="a6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sectPr w:rsidR="008D0454" w:rsidSect="008D0454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62B9" w:rsidRDefault="00C862B9">
      <w:pPr>
        <w:spacing w:line="240" w:lineRule="auto"/>
      </w:pPr>
      <w:r>
        <w:separator/>
      </w:r>
    </w:p>
  </w:endnote>
  <w:endnote w:type="continuationSeparator" w:id="0">
    <w:p w:rsidR="00C862B9" w:rsidRDefault="00C862B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62B9" w:rsidRDefault="00C862B9">
      <w:pPr>
        <w:spacing w:after="0"/>
      </w:pPr>
      <w:r>
        <w:separator/>
      </w:r>
    </w:p>
  </w:footnote>
  <w:footnote w:type="continuationSeparator" w:id="0">
    <w:p w:rsidR="00C862B9" w:rsidRDefault="00C862B9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E71623"/>
    <w:multiLevelType w:val="multilevel"/>
    <w:tmpl w:val="53E716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2168D"/>
    <w:rsid w:val="00044992"/>
    <w:rsid w:val="000778B1"/>
    <w:rsid w:val="000B356C"/>
    <w:rsid w:val="000C210C"/>
    <w:rsid w:val="000C3931"/>
    <w:rsid w:val="000D2190"/>
    <w:rsid w:val="000D55E7"/>
    <w:rsid w:val="000F695D"/>
    <w:rsid w:val="00103082"/>
    <w:rsid w:val="001609D1"/>
    <w:rsid w:val="00173997"/>
    <w:rsid w:val="001B48CF"/>
    <w:rsid w:val="001F3EC4"/>
    <w:rsid w:val="001F5335"/>
    <w:rsid w:val="00217DA3"/>
    <w:rsid w:val="00357E4A"/>
    <w:rsid w:val="00367A03"/>
    <w:rsid w:val="003A1F74"/>
    <w:rsid w:val="003B0114"/>
    <w:rsid w:val="003D0160"/>
    <w:rsid w:val="003E716E"/>
    <w:rsid w:val="003F4347"/>
    <w:rsid w:val="004354AA"/>
    <w:rsid w:val="00464FC6"/>
    <w:rsid w:val="00480C8F"/>
    <w:rsid w:val="0049291B"/>
    <w:rsid w:val="004F61FF"/>
    <w:rsid w:val="0052168D"/>
    <w:rsid w:val="005362EF"/>
    <w:rsid w:val="006967E8"/>
    <w:rsid w:val="00730C65"/>
    <w:rsid w:val="00747AB6"/>
    <w:rsid w:val="00752A42"/>
    <w:rsid w:val="007663DB"/>
    <w:rsid w:val="0077498C"/>
    <w:rsid w:val="00786EED"/>
    <w:rsid w:val="007A2F12"/>
    <w:rsid w:val="007C5A94"/>
    <w:rsid w:val="007E4FB2"/>
    <w:rsid w:val="00840767"/>
    <w:rsid w:val="0084502D"/>
    <w:rsid w:val="00854BF6"/>
    <w:rsid w:val="00862F1F"/>
    <w:rsid w:val="008C30E1"/>
    <w:rsid w:val="008D0454"/>
    <w:rsid w:val="008E394F"/>
    <w:rsid w:val="008E3B6D"/>
    <w:rsid w:val="008F2569"/>
    <w:rsid w:val="008F2A55"/>
    <w:rsid w:val="009073B2"/>
    <w:rsid w:val="009306B1"/>
    <w:rsid w:val="00961D50"/>
    <w:rsid w:val="00976239"/>
    <w:rsid w:val="009C68EC"/>
    <w:rsid w:val="00A94DAA"/>
    <w:rsid w:val="00AB258A"/>
    <w:rsid w:val="00B13862"/>
    <w:rsid w:val="00B40678"/>
    <w:rsid w:val="00B70EB7"/>
    <w:rsid w:val="00B8692C"/>
    <w:rsid w:val="00BA0DB6"/>
    <w:rsid w:val="00BD4B3D"/>
    <w:rsid w:val="00C753A5"/>
    <w:rsid w:val="00C862B9"/>
    <w:rsid w:val="00C87276"/>
    <w:rsid w:val="00C9794B"/>
    <w:rsid w:val="00CA1B53"/>
    <w:rsid w:val="00CE4C5F"/>
    <w:rsid w:val="00CE562C"/>
    <w:rsid w:val="00D12856"/>
    <w:rsid w:val="00D1755E"/>
    <w:rsid w:val="00D4096E"/>
    <w:rsid w:val="00D4530B"/>
    <w:rsid w:val="00D9166D"/>
    <w:rsid w:val="00DC11F7"/>
    <w:rsid w:val="00E02CFB"/>
    <w:rsid w:val="00E33DA7"/>
    <w:rsid w:val="00F82509"/>
    <w:rsid w:val="00FF1AFD"/>
    <w:rsid w:val="36223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45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sid w:val="008D0454"/>
    <w:rPr>
      <w:color w:val="0000FF"/>
      <w:u w:val="single"/>
    </w:rPr>
  </w:style>
  <w:style w:type="character" w:styleId="a4">
    <w:name w:val="Strong"/>
    <w:basedOn w:val="a0"/>
    <w:qFormat/>
    <w:rsid w:val="008D0454"/>
    <w:rPr>
      <w:rFonts w:cs="Times New Roman"/>
      <w:b/>
      <w:bCs/>
    </w:rPr>
  </w:style>
  <w:style w:type="paragraph" w:styleId="a5">
    <w:name w:val="Normal (Web)"/>
    <w:basedOn w:val="a"/>
    <w:rsid w:val="008D045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8D0454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7">
    <w:name w:val="No Spacing"/>
    <w:link w:val="a8"/>
    <w:uiPriority w:val="1"/>
    <w:qFormat/>
    <w:rsid w:val="008D0454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8D0454"/>
  </w:style>
  <w:style w:type="character" w:customStyle="1" w:styleId="a8">
    <w:name w:val="Без интервала Знак"/>
    <w:basedOn w:val="a0"/>
    <w:link w:val="a7"/>
    <w:uiPriority w:val="1"/>
    <w:qFormat/>
    <w:locked/>
    <w:rsid w:val="008D0454"/>
    <w:rPr>
      <w:rFonts w:ascii="Calibri" w:eastAsia="Calibri" w:hAnsi="Calibri" w:cs="Times New Roman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D175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755E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D175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1755E"/>
    <w:rPr>
      <w:sz w:val="22"/>
      <w:szCs w:val="22"/>
    </w:rPr>
  </w:style>
  <w:style w:type="paragraph" w:styleId="ad">
    <w:name w:val="footer"/>
    <w:basedOn w:val="a"/>
    <w:link w:val="ae"/>
    <w:uiPriority w:val="99"/>
    <w:semiHidden/>
    <w:unhideWhenUsed/>
    <w:rsid w:val="00D175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1755E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2859</Words>
  <Characters>16298</Characters>
  <Application>Microsoft Office Word</Application>
  <DocSecurity>0</DocSecurity>
  <Lines>135</Lines>
  <Paragraphs>38</Paragraphs>
  <ScaleCrop>false</ScaleCrop>
  <Company/>
  <LinksUpToDate>false</LinksUpToDate>
  <CharactersWithSpaces>19119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</dc:creator>
  <cp:lastModifiedBy>JapanHouse</cp:lastModifiedBy>
  <cp:revision>2</cp:revision>
  <cp:lastPrinted>2018-08-04T17:08:00Z</cp:lastPrinted>
  <dcterms:created xsi:type="dcterms:W3CDTF">2024-09-16T06:16:00Z</dcterms:created>
  <dcterms:modified xsi:type="dcterms:W3CDTF">2024-09-16T06:16:00Z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B15AC6D1508947E6A0DBF6131D322197_13</vt:lpwstr>
  </property>
</Properties>
</file>