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16" w:rsidRPr="00DC5DC6" w:rsidRDefault="00DC5DC6" w:rsidP="004C6C16">
      <w:pPr>
        <w:tabs>
          <w:tab w:val="left" w:pos="516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DC6">
        <w:rPr>
          <w:rFonts w:ascii="Times New Roman" w:eastAsia="Calibri" w:hAnsi="Times New Roman" w:cs="Times New Roman"/>
          <w:b/>
          <w:sz w:val="28"/>
          <w:szCs w:val="24"/>
        </w:rPr>
        <w:t>Пояснительная записка</w:t>
      </w:r>
    </w:p>
    <w:p w:rsidR="004C6C16" w:rsidRPr="008756E2" w:rsidRDefault="004C6C16" w:rsidP="004C6C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6D3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Pr="008756E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химии разработана на основе ФГОС СОО, требований к результатам освоения основной образовательной программы среднего общего образования муниципального бюджетного общеобразовательного учреждения средней общеобразовательной школы  с. </w:t>
      </w:r>
      <w:r w:rsidR="00DC5DC6">
        <w:rPr>
          <w:rFonts w:ascii="Times New Roman" w:eastAsia="Calibri" w:hAnsi="Times New Roman" w:cs="Times New Roman"/>
          <w:sz w:val="24"/>
          <w:szCs w:val="24"/>
        </w:rPr>
        <w:t xml:space="preserve">Гаровка-1 </w:t>
      </w:r>
      <w:r w:rsidRPr="008756E2">
        <w:rPr>
          <w:rFonts w:ascii="Times New Roman" w:eastAsia="Calibri" w:hAnsi="Times New Roman" w:cs="Times New Roman"/>
          <w:sz w:val="24"/>
          <w:szCs w:val="24"/>
        </w:rPr>
        <w:t xml:space="preserve"> Хабаровского  муниципального района Хабаровского края с учётом Примерной программы среднего общего образования по химии и  </w:t>
      </w:r>
      <w:r w:rsidRPr="008756E2">
        <w:rPr>
          <w:rFonts w:ascii="Times New Roman" w:hAnsi="Times New Roman" w:cs="Times New Roman"/>
          <w:sz w:val="24"/>
          <w:szCs w:val="24"/>
        </w:rPr>
        <w:t xml:space="preserve">использована авторская программа  </w:t>
      </w:r>
      <w:proofErr w:type="spellStart"/>
      <w:r w:rsidRPr="008756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Гамбурцева</w:t>
      </w:r>
      <w:proofErr w:type="spellEnd"/>
      <w:r w:rsidRPr="008756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Т. Д. </w:t>
      </w:r>
      <w:r w:rsidRPr="008756E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Химия. 10-11 классы.</w:t>
      </w:r>
      <w:proofErr w:type="gramEnd"/>
      <w:r w:rsidRPr="008756E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Рабочие программы к УМК О.С. Габриеляна. </w:t>
      </w:r>
      <w:r w:rsidRPr="008756E2">
        <w:rPr>
          <w:rFonts w:ascii="Times New Roman" w:hAnsi="Times New Roman" w:cs="Times New Roman"/>
          <w:sz w:val="24"/>
          <w:szCs w:val="24"/>
        </w:rPr>
        <w:t xml:space="preserve">Издательство: М.: Дрофа, 2015 </w:t>
      </w:r>
    </w:p>
    <w:p w:rsidR="004C6C16" w:rsidRPr="008756E2" w:rsidRDefault="004C6C16" w:rsidP="004C6C16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6C16" w:rsidRPr="008756E2" w:rsidRDefault="004C6C16" w:rsidP="004C6C16">
      <w:pPr>
        <w:widowControl w:val="0"/>
        <w:overflowPunct w:val="0"/>
        <w:autoSpaceDE w:val="0"/>
        <w:autoSpaceDN w:val="0"/>
        <w:adjustRightInd w:val="0"/>
        <w:ind w:left="840" w:right="3037" w:hanging="78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6E2">
        <w:rPr>
          <w:rFonts w:ascii="Times New Roman" w:eastAsia="Calibri" w:hAnsi="Times New Roman" w:cs="Times New Roman"/>
          <w:sz w:val="24"/>
          <w:szCs w:val="24"/>
          <w:u w:val="single"/>
        </w:rPr>
        <w:t>Общие цели учебного предмета.</w:t>
      </w:r>
    </w:p>
    <w:p w:rsidR="004C6C16" w:rsidRPr="008756E2" w:rsidRDefault="004C6C16" w:rsidP="004C6C16">
      <w:pPr>
        <w:pStyle w:val="a7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56E2">
        <w:rPr>
          <w:rFonts w:ascii="Times New Roman" w:eastAsia="Calibri" w:hAnsi="Times New Roman" w:cs="Times New Roman"/>
          <w:sz w:val="24"/>
          <w:szCs w:val="24"/>
        </w:rPr>
        <w:t xml:space="preserve">       Согласно учебному плану на изучение химии отводится </w:t>
      </w:r>
    </w:p>
    <w:p w:rsidR="004C6C16" w:rsidRPr="008756E2" w:rsidRDefault="004C6C16" w:rsidP="004C6C16">
      <w:pPr>
        <w:widowControl w:val="0"/>
        <w:tabs>
          <w:tab w:val="num" w:pos="1020"/>
        </w:tabs>
        <w:overflowPunct w:val="0"/>
        <w:autoSpaceDE w:val="0"/>
        <w:autoSpaceDN w:val="0"/>
        <w:adjustRightInd w:val="0"/>
        <w:spacing w:after="0"/>
        <w:ind w:left="60"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8756E2">
        <w:rPr>
          <w:rFonts w:ascii="Times New Roman" w:eastAsia="Calibri" w:hAnsi="Times New Roman" w:cs="Times New Roman"/>
          <w:sz w:val="24"/>
          <w:szCs w:val="24"/>
        </w:rPr>
        <w:t xml:space="preserve">10 классе - 34 </w:t>
      </w:r>
      <w:r w:rsidRPr="008756E2">
        <w:rPr>
          <w:rFonts w:ascii="Times New Roman" w:eastAsia="Calibri" w:hAnsi="Times New Roman" w:cs="Times New Roman"/>
          <w:iCs/>
          <w:sz w:val="24"/>
          <w:szCs w:val="24"/>
        </w:rPr>
        <w:t>часа в год</w:t>
      </w:r>
      <w:r w:rsidRPr="008756E2">
        <w:rPr>
          <w:rFonts w:ascii="Times New Roman" w:eastAsia="Calibri" w:hAnsi="Times New Roman" w:cs="Times New Roman"/>
          <w:sz w:val="24"/>
          <w:szCs w:val="24"/>
        </w:rPr>
        <w:t>, (</w:t>
      </w:r>
      <w:r w:rsidRPr="008756E2">
        <w:rPr>
          <w:rFonts w:ascii="Times New Roman" w:eastAsia="Calibri" w:hAnsi="Times New Roman" w:cs="Times New Roman"/>
          <w:iCs/>
          <w:sz w:val="24"/>
          <w:szCs w:val="24"/>
        </w:rPr>
        <w:t xml:space="preserve">количество </w:t>
      </w:r>
      <w:proofErr w:type="gramStart"/>
      <w:r w:rsidRPr="008756E2">
        <w:rPr>
          <w:rFonts w:ascii="Times New Roman" w:eastAsia="Calibri" w:hAnsi="Times New Roman" w:cs="Times New Roman"/>
          <w:iCs/>
          <w:sz w:val="24"/>
          <w:szCs w:val="24"/>
        </w:rPr>
        <w:t>контрольных</w:t>
      </w:r>
      <w:proofErr w:type="gramEnd"/>
      <w:r w:rsidRPr="008756E2">
        <w:rPr>
          <w:rFonts w:ascii="Times New Roman" w:eastAsia="Calibri" w:hAnsi="Times New Roman" w:cs="Times New Roman"/>
          <w:iCs/>
          <w:sz w:val="24"/>
          <w:szCs w:val="24"/>
        </w:rPr>
        <w:t xml:space="preserve"> работ-2,</w:t>
      </w:r>
      <w:r w:rsidRPr="008756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56E2">
        <w:rPr>
          <w:rFonts w:ascii="Times New Roman" w:eastAsia="Calibri" w:hAnsi="Times New Roman" w:cs="Times New Roman"/>
          <w:iCs/>
          <w:sz w:val="24"/>
          <w:szCs w:val="24"/>
        </w:rPr>
        <w:t xml:space="preserve"> практических работ-2); </w:t>
      </w:r>
    </w:p>
    <w:p w:rsidR="004C6C16" w:rsidRPr="008756E2" w:rsidRDefault="004C6C16" w:rsidP="004C6C1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756E2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УМК  «Химия»</w:t>
      </w:r>
    </w:p>
    <w:p w:rsidR="004C6C16" w:rsidRDefault="004C6C16" w:rsidP="004C6C16">
      <w:pPr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756E2">
        <w:rPr>
          <w:rFonts w:ascii="Times New Roman" w:hAnsi="Times New Roman" w:cs="Times New Roman"/>
          <w:sz w:val="24"/>
          <w:szCs w:val="24"/>
        </w:rPr>
        <w:t xml:space="preserve"> </w:t>
      </w:r>
      <w:r w:rsidRPr="008756E2">
        <w:rPr>
          <w:rFonts w:ascii="Times New Roman" w:hAnsi="Times New Roman" w:cs="Times New Roman"/>
          <w:i/>
          <w:iCs/>
          <w:sz w:val="24"/>
          <w:szCs w:val="24"/>
        </w:rPr>
        <w:t xml:space="preserve">Габриелян О. С. </w:t>
      </w:r>
      <w:r w:rsidRPr="008756E2">
        <w:rPr>
          <w:rFonts w:ascii="Times New Roman" w:hAnsi="Times New Roman" w:cs="Times New Roman"/>
          <w:sz w:val="24"/>
          <w:szCs w:val="24"/>
        </w:rPr>
        <w:t xml:space="preserve">Химия. 10 класс. Базовый уровень: учебник </w:t>
      </w:r>
      <w:proofErr w:type="gramStart"/>
      <w:r w:rsidRPr="008756E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75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C16" w:rsidRPr="008756E2" w:rsidRDefault="004C6C16" w:rsidP="004C6C16">
      <w:pPr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4C6C16" w:rsidRDefault="004C6C16" w:rsidP="004C6C1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56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4C6C16" w:rsidRPr="008756E2" w:rsidRDefault="004C6C16" w:rsidP="004C6C1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6C16" w:rsidRPr="008756E2" w:rsidRDefault="004C6C16" w:rsidP="004C6C16">
      <w:pPr>
        <w:ind w:firstLine="720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8756E2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 завершению курса химии на этапе среднего общего образования выпускники должны овладеть следующими результатами: </w:t>
      </w:r>
    </w:p>
    <w:p w:rsidR="004C6C16" w:rsidRPr="00B23479" w:rsidRDefault="004C6C16" w:rsidP="004C6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 результаты:</w:t>
      </w:r>
    </w:p>
    <w:p w:rsidR="004C6C16" w:rsidRPr="00B23479" w:rsidRDefault="004C6C16" w:rsidP="004C6C1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ценностно-ориентационной сфере — чувство гордости за российскую химическую науку, гуманизм, отношение к труду, целеустремленность;</w:t>
      </w:r>
    </w:p>
    <w:p w:rsidR="004C6C16" w:rsidRPr="00B23479" w:rsidRDefault="004C6C16" w:rsidP="004C6C1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трудовой сфере — готовность к осознанному выбору дальнейшей образовательной и профессиональной траектории;</w:t>
      </w:r>
    </w:p>
    <w:p w:rsidR="004C6C16" w:rsidRPr="00B23479" w:rsidRDefault="004C6C16" w:rsidP="004C6C1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познавательной сфере — умение управлять своей познавательной деятельностью.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i/>
          <w:iCs/>
          <w:color w:val="000000"/>
        </w:rPr>
      </w:pPr>
      <w:proofErr w:type="spellStart"/>
      <w:r w:rsidRPr="008756E2">
        <w:rPr>
          <w:rStyle w:val="c8"/>
          <w:b/>
          <w:bCs/>
          <w:i/>
          <w:iCs/>
          <w:color w:val="000000"/>
        </w:rPr>
        <w:t>Метапредметные</w:t>
      </w:r>
      <w:proofErr w:type="spellEnd"/>
      <w:r w:rsidRPr="008756E2">
        <w:rPr>
          <w:rStyle w:val="c8"/>
          <w:b/>
          <w:bCs/>
          <w:i/>
          <w:iCs/>
          <w:color w:val="000000"/>
        </w:rPr>
        <w:t xml:space="preserve"> результаты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rPr>
          <w:color w:val="000000"/>
        </w:rPr>
      </w:pPr>
      <w:r w:rsidRPr="008756E2">
        <w:rPr>
          <w:rStyle w:val="c8"/>
          <w:b/>
          <w:bCs/>
          <w:i/>
          <w:iCs/>
          <w:color w:val="000000"/>
        </w:rPr>
        <w:t xml:space="preserve">●   </w:t>
      </w:r>
      <w:r w:rsidRPr="008756E2">
        <w:rPr>
          <w:color w:val="000000"/>
        </w:rPr>
        <w:t xml:space="preserve"> использование умений и навыков различных видов познавательной деятельности, применении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</w:rPr>
      </w:pPr>
      <w:r w:rsidRPr="008756E2">
        <w:rPr>
          <w:rStyle w:val="c8"/>
          <w:b/>
          <w:bCs/>
          <w:i/>
          <w:iCs/>
          <w:color w:val="000000"/>
        </w:rPr>
        <w:t>●</w:t>
      </w:r>
      <w:r w:rsidRPr="008756E2">
        <w:rPr>
          <w:color w:val="000000"/>
        </w:rPr>
        <w:t>использование основных интеллектуальных операций:</w:t>
      </w:r>
      <w:r w:rsidRPr="008756E2">
        <w:rPr>
          <w:rStyle w:val="c8"/>
          <w:b/>
          <w:bCs/>
          <w:i/>
          <w:iCs/>
          <w:color w:val="000000"/>
        </w:rPr>
        <w:t xml:space="preserve"> 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rPr>
          <w:color w:val="000000"/>
        </w:rPr>
      </w:pPr>
      <w:r w:rsidRPr="008756E2">
        <w:rPr>
          <w:rStyle w:val="c8"/>
          <w:b/>
          <w:bCs/>
          <w:i/>
          <w:iCs/>
          <w:color w:val="000000"/>
        </w:rPr>
        <w:t>●</w:t>
      </w:r>
      <w:r w:rsidRPr="008756E2">
        <w:rPr>
          <w:color w:val="000000"/>
        </w:rPr>
        <w:t>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rPr>
          <w:color w:val="000000"/>
        </w:rPr>
      </w:pPr>
      <w:r w:rsidRPr="008756E2">
        <w:rPr>
          <w:rStyle w:val="c8"/>
          <w:b/>
          <w:bCs/>
          <w:i/>
          <w:iCs/>
          <w:color w:val="000000"/>
        </w:rPr>
        <w:t>●</w:t>
      </w:r>
      <w:r w:rsidRPr="008756E2">
        <w:rPr>
          <w:color w:val="000000"/>
        </w:rPr>
        <w:t>умение генерировать идеи и определять средства, необходимые для их реализации;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rPr>
          <w:color w:val="000000"/>
        </w:rPr>
      </w:pPr>
      <w:r w:rsidRPr="008756E2">
        <w:rPr>
          <w:rStyle w:val="c8"/>
          <w:b/>
          <w:bCs/>
          <w:i/>
          <w:iCs/>
          <w:color w:val="000000"/>
        </w:rPr>
        <w:t>●</w:t>
      </w:r>
      <w:r w:rsidRPr="008756E2">
        <w:rPr>
          <w:color w:val="000000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rPr>
          <w:color w:val="000000"/>
        </w:rPr>
      </w:pPr>
      <w:r w:rsidRPr="008756E2">
        <w:rPr>
          <w:rStyle w:val="c8"/>
          <w:b/>
          <w:bCs/>
          <w:i/>
          <w:iCs/>
          <w:color w:val="000000"/>
        </w:rPr>
        <w:t>●</w:t>
      </w:r>
      <w:r w:rsidRPr="008756E2">
        <w:rPr>
          <w:color w:val="000000"/>
        </w:rPr>
        <w:t>использование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адресата.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56E2">
        <w:rPr>
          <w:rStyle w:val="c8"/>
          <w:b/>
          <w:bCs/>
          <w:i/>
          <w:iCs/>
          <w:color w:val="000000"/>
        </w:rPr>
        <w:t xml:space="preserve">Предметные результаты:  </w:t>
      </w:r>
      <w:r w:rsidRPr="008756E2">
        <w:rPr>
          <w:rStyle w:val="c8"/>
          <w:b/>
          <w:bCs/>
          <w:i/>
          <w:iCs/>
          <w:color w:val="000000"/>
          <w:u w:val="single"/>
        </w:rPr>
        <w:t>на базовом уровне</w:t>
      </w:r>
      <w:r w:rsidRPr="008756E2">
        <w:rPr>
          <w:rStyle w:val="c18"/>
          <w:b/>
          <w:bCs/>
          <w:color w:val="000000"/>
        </w:rPr>
        <w:t xml:space="preserve"> научиться:</w:t>
      </w:r>
      <w:r w:rsidRPr="008756E2">
        <w:rPr>
          <w:rStyle w:val="c8"/>
          <w:b/>
          <w:bCs/>
          <w:i/>
          <w:iCs/>
          <w:color w:val="000000"/>
          <w:u w:val="single"/>
        </w:rPr>
        <w:t xml:space="preserve"> 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56E2">
        <w:rPr>
          <w:rStyle w:val="c15"/>
          <w:i/>
          <w:iCs/>
          <w:color w:val="000000"/>
        </w:rPr>
        <w:t>1) в познавательной сфере —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а) давать определения изученным понятиям;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б) описывать демонстрационные и самостоятельно проведенные эксперименты, используя для этого русский язык и язык химии;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в) описывать и различать изученные классы неорганических и органических соединений, химические реакции;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г) классифицировать изученные объекты и явления;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д) наблюдать демонстрируемые и самостоятельно проводимые опыты, химические реакции, протекающие в природе и в быту;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е)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ж) структурировать изученный материал;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з) интерпретировать химическую информацию, полученную из других источников;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и) описывать строение атомов элементов I—IV периода с использованием электронных конфигураций атомов;</w:t>
      </w:r>
    </w:p>
    <w:p w:rsidR="004C6C16" w:rsidRPr="008756E2" w:rsidRDefault="004C6C16" w:rsidP="004C6C1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к) моделировать строение простейших молекул неорганических и органических веществ, кристаллов;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56E2">
        <w:rPr>
          <w:rStyle w:val="c5"/>
          <w:i/>
          <w:iCs/>
          <w:color w:val="000000"/>
        </w:rPr>
        <w:t>2) в ценностно-ориентационной сфере</w:t>
      </w:r>
      <w:r w:rsidRPr="008756E2">
        <w:rPr>
          <w:color w:val="000000"/>
        </w:rPr>
        <w:t> —</w:t>
      </w:r>
    </w:p>
    <w:p w:rsidR="004C6C16" w:rsidRPr="008756E2" w:rsidRDefault="004C6C16" w:rsidP="004C6C1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56E2">
        <w:rPr>
          <w:rStyle w:val="c5"/>
          <w:i/>
          <w:iCs/>
          <w:color w:val="000000"/>
        </w:rPr>
        <w:t>3) в трудовой сфере</w:t>
      </w:r>
      <w:r w:rsidRPr="008756E2">
        <w:rPr>
          <w:color w:val="000000"/>
        </w:rPr>
        <w:t> —</w:t>
      </w:r>
    </w:p>
    <w:p w:rsidR="004C6C16" w:rsidRPr="008756E2" w:rsidRDefault="004C6C16" w:rsidP="004C6C16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проводить химический эксперимент;</w:t>
      </w:r>
    </w:p>
    <w:p w:rsidR="004C6C16" w:rsidRPr="008756E2" w:rsidRDefault="004C6C16" w:rsidP="004C6C16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56E2">
        <w:rPr>
          <w:rStyle w:val="c5"/>
          <w:i/>
          <w:iCs/>
          <w:color w:val="000000"/>
        </w:rPr>
        <w:t>4) в сфере физической культуры</w:t>
      </w:r>
      <w:r w:rsidRPr="008756E2">
        <w:rPr>
          <w:color w:val="000000"/>
        </w:rPr>
        <w:t> —</w:t>
      </w:r>
    </w:p>
    <w:p w:rsidR="004C6C16" w:rsidRPr="008756E2" w:rsidRDefault="004C6C16" w:rsidP="004C6C1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4C6C16" w:rsidRPr="008756E2" w:rsidRDefault="004C6C16" w:rsidP="004C6C16">
      <w:pPr>
        <w:pStyle w:val="c10"/>
        <w:shd w:val="clear" w:color="auto" w:fill="FFFFFF"/>
        <w:spacing w:before="0" w:beforeAutospacing="0" w:after="0" w:afterAutospacing="0"/>
        <w:ind w:left="1440"/>
        <w:jc w:val="both"/>
        <w:rPr>
          <w:rStyle w:val="c40"/>
          <w:rFonts w:eastAsiaTheme="majorEastAsia"/>
          <w:b/>
          <w:bCs/>
          <w:color w:val="000000"/>
        </w:rPr>
      </w:pPr>
      <w:r w:rsidRPr="008756E2">
        <w:rPr>
          <w:rStyle w:val="c40"/>
          <w:rFonts w:eastAsiaTheme="majorEastAsia"/>
          <w:b/>
          <w:bCs/>
          <w:color w:val="000000"/>
        </w:rPr>
        <w:t>Планируемые результаты освоения учебного предмета «Химия»</w:t>
      </w:r>
    </w:p>
    <w:p w:rsidR="004C6C16" w:rsidRPr="008756E2" w:rsidRDefault="004C6C16" w:rsidP="004C6C16">
      <w:pPr>
        <w:pStyle w:val="c10"/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</w:p>
    <w:p w:rsidR="004C6C16" w:rsidRPr="008756E2" w:rsidRDefault="004C6C16" w:rsidP="004C6C16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химии на базовом уровне ученик 10 класса научится:</w:t>
      </w:r>
    </w:p>
    <w:p w:rsidR="004C6C16" w:rsidRPr="008756E2" w:rsidRDefault="004C6C16" w:rsidP="004C6C16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8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называть</w:t>
      </w:r>
      <w:r w:rsidRPr="008756E2">
        <w:rPr>
          <w:rStyle w:val="c5"/>
          <w:rFonts w:ascii="Times New Roman" w:hAnsi="Times New Roman" w:cs="Times New Roman"/>
          <w:color w:val="000000"/>
          <w:sz w:val="24"/>
          <w:szCs w:val="24"/>
        </w:rPr>
        <w:t> изученные вещества по «тривиальной» или международной номенклатуре;</w:t>
      </w:r>
    </w:p>
    <w:p w:rsidR="004C6C16" w:rsidRPr="008756E2" w:rsidRDefault="004C6C16" w:rsidP="004C6C16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8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определять</w:t>
      </w:r>
      <w:r w:rsidRPr="008756E2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>: </w:t>
      </w:r>
      <w:r w:rsidRPr="008756E2">
        <w:rPr>
          <w:rFonts w:ascii="Times New Roman" w:hAnsi="Times New Roman" w:cs="Times New Roman"/>
          <w:color w:val="000000"/>
          <w:sz w:val="24"/>
          <w:szCs w:val="24"/>
        </w:rPr>
        <w:t>валентность и степень окисления химических элементов, тип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4C6C16" w:rsidRPr="008756E2" w:rsidRDefault="004C6C16" w:rsidP="004C6C16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8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8756E2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>: </w:t>
      </w:r>
      <w:r w:rsidRPr="008756E2">
        <w:rPr>
          <w:rFonts w:ascii="Times New Roman" w:hAnsi="Times New Roman" w:cs="Times New Roman"/>
          <w:color w:val="000000"/>
          <w:sz w:val="24"/>
          <w:szCs w:val="24"/>
        </w:rPr>
        <w:t xml:space="preserve">элементы малых периодов по их положению в периодической системе </w:t>
      </w:r>
      <w:proofErr w:type="spellStart"/>
      <w:r w:rsidRPr="008756E2">
        <w:rPr>
          <w:rFonts w:ascii="Times New Roman" w:hAnsi="Times New Roman" w:cs="Times New Roman"/>
          <w:color w:val="000000"/>
          <w:sz w:val="24"/>
          <w:szCs w:val="24"/>
        </w:rPr>
        <w:t>Д.И.Менделеева</w:t>
      </w:r>
      <w:proofErr w:type="spellEnd"/>
      <w:r w:rsidRPr="008756E2">
        <w:rPr>
          <w:rFonts w:ascii="Times New Roman" w:hAnsi="Times New Roman" w:cs="Times New Roman"/>
          <w:color w:val="000000"/>
          <w:sz w:val="24"/>
          <w:szCs w:val="24"/>
        </w:rPr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4C6C16" w:rsidRPr="008756E2" w:rsidRDefault="004C6C16" w:rsidP="004C6C16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8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объяснять</w:t>
      </w:r>
      <w:r w:rsidRPr="008756E2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>: </w:t>
      </w:r>
      <w:r w:rsidRPr="008756E2">
        <w:rPr>
          <w:rFonts w:ascii="Times New Roman" w:hAnsi="Times New Roman" w:cs="Times New Roman"/>
          <w:color w:val="000000"/>
          <w:sz w:val="24"/>
          <w:szCs w:val="24"/>
        </w:rPr>
        <w:t>зависимость свойств веществ от их состава и строения; природу химической связи, зависимость скорости химической реакции и положения химического равновесия от различных факторов;</w:t>
      </w:r>
    </w:p>
    <w:p w:rsidR="004C6C16" w:rsidRPr="008756E2" w:rsidRDefault="004C6C16" w:rsidP="004C6C16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выполнять химический эксперимент</w:t>
      </w:r>
      <w:r w:rsidRPr="008756E2">
        <w:rPr>
          <w:rFonts w:ascii="Times New Roman" w:hAnsi="Times New Roman" w:cs="Times New Roman"/>
          <w:color w:val="000000"/>
          <w:sz w:val="24"/>
          <w:szCs w:val="24"/>
        </w:rPr>
        <w:t> по распознаванию важнейших неорганических и органических веществ;</w:t>
      </w:r>
    </w:p>
    <w:p w:rsidR="004C6C16" w:rsidRPr="008756E2" w:rsidRDefault="004C6C16" w:rsidP="004C6C16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проводить</w:t>
      </w:r>
      <w:r w:rsidRPr="008756E2">
        <w:rPr>
          <w:rFonts w:ascii="Times New Roman" w:hAnsi="Times New Roman" w:cs="Times New Roman"/>
          <w:color w:val="000000"/>
          <w:sz w:val="24"/>
          <w:szCs w:val="24"/>
        </w:rPr>
        <w:t> самостоятельный поиск химической информации с использованием различных источников; использовать компьютерные технологии для обработки и передачи химической информац</w:t>
      </w:r>
      <w:proofErr w:type="gramStart"/>
      <w:r w:rsidRPr="008756E2">
        <w:rPr>
          <w:rFonts w:ascii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8756E2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в различных формах;</w:t>
      </w:r>
    </w:p>
    <w:p w:rsidR="004C6C16" w:rsidRPr="008756E2" w:rsidRDefault="004C6C16" w:rsidP="004C6C16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E2">
        <w:rPr>
          <w:rFonts w:ascii="Times New Roman" w:hAnsi="Times New Roman" w:cs="Times New Roman"/>
          <w:color w:val="000000"/>
          <w:sz w:val="24"/>
          <w:szCs w:val="24"/>
        </w:rPr>
        <w:t>Получит возможность научится</w:t>
      </w:r>
      <w:proofErr w:type="gramEnd"/>
      <w:r w:rsidRPr="008756E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6C16" w:rsidRPr="008756E2" w:rsidRDefault="004C6C16" w:rsidP="004C6C16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5"/>
          <w:rFonts w:ascii="Times New Roman" w:hAnsi="Times New Roman" w:cs="Times New Roman"/>
          <w:color w:val="000000"/>
          <w:sz w:val="24"/>
          <w:szCs w:val="24"/>
        </w:rPr>
        <w:t>объяснять химических явлений, происходящих в природе, быту и на производстве;</w:t>
      </w:r>
    </w:p>
    <w:p w:rsidR="004C6C16" w:rsidRPr="008756E2" w:rsidRDefault="004C6C16" w:rsidP="004C6C16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5"/>
          <w:rFonts w:ascii="Times New Roman" w:hAnsi="Times New Roman" w:cs="Times New Roman"/>
          <w:color w:val="000000"/>
          <w:sz w:val="24"/>
          <w:szCs w:val="24"/>
        </w:rPr>
        <w:t>определять возможности протекания химических превращений в различных условиях и оценки их последствий;</w:t>
      </w:r>
    </w:p>
    <w:p w:rsidR="004C6C16" w:rsidRPr="008756E2" w:rsidRDefault="004C6C16" w:rsidP="004C6C16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5"/>
          <w:rFonts w:ascii="Times New Roman" w:hAnsi="Times New Roman" w:cs="Times New Roman"/>
          <w:color w:val="000000"/>
          <w:sz w:val="24"/>
          <w:szCs w:val="24"/>
        </w:rPr>
        <w:t>экологически грамотного поведения в окружающей среде;</w:t>
      </w:r>
    </w:p>
    <w:p w:rsidR="004C6C16" w:rsidRPr="008756E2" w:rsidRDefault="004C6C16" w:rsidP="004C6C16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5"/>
          <w:rFonts w:ascii="Times New Roman" w:hAnsi="Times New Roman" w:cs="Times New Roman"/>
          <w:color w:val="000000"/>
          <w:sz w:val="24"/>
          <w:szCs w:val="24"/>
        </w:rPr>
        <w:t>оценки влияния химического загрязнения окружающей среды на организм человека и другие организмы;</w:t>
      </w:r>
    </w:p>
    <w:p w:rsidR="004C6C16" w:rsidRPr="008756E2" w:rsidRDefault="004C6C16" w:rsidP="004C6C16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5"/>
          <w:rFonts w:ascii="Times New Roman" w:hAnsi="Times New Roman" w:cs="Times New Roman"/>
          <w:color w:val="000000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4C6C16" w:rsidRPr="008756E2" w:rsidRDefault="004C6C16" w:rsidP="004C6C16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Style w:val="c5"/>
          <w:rFonts w:ascii="Times New Roman" w:hAnsi="Times New Roman" w:cs="Times New Roman"/>
          <w:color w:val="000000"/>
          <w:sz w:val="24"/>
          <w:szCs w:val="24"/>
        </w:rPr>
        <w:t>приготовления растворов заданной концентрации в быту и на производстве;</w:t>
      </w:r>
    </w:p>
    <w:p w:rsidR="004C6C16" w:rsidRPr="008756E2" w:rsidRDefault="004C6C16" w:rsidP="004C6C16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E2">
        <w:rPr>
          <w:rFonts w:ascii="Times New Roman" w:hAnsi="Times New Roman" w:cs="Times New Roman"/>
          <w:color w:val="000000"/>
          <w:sz w:val="24"/>
          <w:szCs w:val="24"/>
        </w:rPr>
        <w:t>критической оценки достоверности химической информации, поступающей из разных источников.</w:t>
      </w:r>
    </w:p>
    <w:p w:rsidR="004C6C16" w:rsidRPr="008756E2" w:rsidRDefault="004C6C16" w:rsidP="004C6C16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4C6C16" w:rsidRPr="00D2071B" w:rsidRDefault="004C6C16" w:rsidP="004C6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Основное содержание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ч)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органической химии. Сравнение органических соединений с </w:t>
      </w:r>
      <w:proofErr w:type="gram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неорганическими</w:t>
      </w:r>
      <w:proofErr w:type="gram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Природные, искусственные и синтетические органические соединения.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Теория строения органических соединений (2 ч)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строения органических соединений. Валентность.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Понятие о гомологии и гомологах, изомерии и изомерах. Химические формулы и модели молекул в органической химии.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Углеводороды и их природные источники (1</w:t>
      </w:r>
      <w:r w:rsidR="00FE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Природный газ. </w:t>
      </w: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Алканы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Природный газ как топливо. Преимущества природного газа перед другими видами топлива. Состав природного газа.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Алканы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гомологический ряд, изомерия и номенклатура </w:t>
      </w: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Химические свойства </w:t>
      </w: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-нов (на примере метана и этана): горение, замещение, разложение и дегидрирование. Применение </w:t>
      </w: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Алкены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Алкадиены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каучуки.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Понятие об </w:t>
      </w: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алкадиенах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углеводородах с двумя двойными связями. Химические свойства бутадиена-1,3 и изопрена: обесцвечивание бромной воды и полимеризация в каучуки. Резина.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Алкины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Ацетилен, его получение пиролизом метана и карбидным способом. Химические свойства ацетилена: горение, обесцвечивание бромной воды, присоединение </w:t>
      </w: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гидратация. Применение ацетилена на основе свойств. Реакция полимеризации винилхлорида. Поливинилхлорид и его применение.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Бензол.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Получение бензола из </w:t>
      </w: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ацетилена. Химические свойства бензола: горение, галогенирование, нитрование. Применение бензола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Нефть.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 и переработка нефти. Нефтепродукты. </w:t>
      </w:r>
    </w:p>
    <w:p w:rsidR="004C6C16" w:rsidRPr="00D2071B" w:rsidRDefault="004C6C16" w:rsidP="004C6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Кислородсодержащие соединения (1</w:t>
      </w:r>
      <w:r w:rsidR="00FE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химической организации живых организмов. Химический состав живых организмов.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Спирты.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Каменный уголь. Фенол.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натрия и азотной кислотой. Поликонденсация фенола с формальдегидом в фенолоформальдегидную смолу. Применение фенола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Альдегиды.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Карбоновые кислоты.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</w:t>
      </w:r>
      <w:proofErr w:type="gram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Высшие жирные кислоты на примере пальмитиновой и стеариновой.</w:t>
      </w:r>
      <w:proofErr w:type="gramEnd"/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Сложные эфиры и жиры.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сложных эфиров реакцией этерификации. Сложные эфиры в природе, их значение. Применение сложных эфиров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Жиры как сложные эфиры. Химические свойства жиров: гидролиз (омыление) и гидрирование жидких жиров. Применение жиров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Углеводы.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Углеводы, их классификация: моносахариды (глюкоза), дисахариды (сахароза) и полисахариды (крахмал и целлюлоза).</w:t>
      </w:r>
      <w:proofErr w:type="gram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углеводов в живой природе и в жизни человека.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Глюкоза — вещество с двойственной функцией — </w:t>
      </w: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альдегидоспирт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Химические свойства глюкозы: окисление в </w:t>
      </w:r>
      <w:proofErr w:type="spellStart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глюконовую</w:t>
      </w:r>
      <w:proofErr w:type="spellEnd"/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кислоту, восстановление в сорбит, брожение (молочнокислое и спиртовое). Применение глюкозы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Дисахариды и полисахариды. Понятие о реакциях поликонденсации и гидролиза на примере взаимопревращений: глюкоза 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B"/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полисахарид.</w:t>
      </w:r>
    </w:p>
    <w:p w:rsidR="004C6C16" w:rsidRPr="00D2071B" w:rsidRDefault="004C6C16" w:rsidP="00067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Азотсодержащие органические соединения (</w:t>
      </w:r>
      <w:r w:rsidR="00FE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Амины.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об аминах. Получение ароматического амина — анилина —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Аминокислоты.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Применение аминокислот на основе свойств.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Белки.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</w:t>
      </w:r>
    </w:p>
    <w:p w:rsidR="004C6C16" w:rsidRPr="00D2071B" w:rsidRDefault="004C6C16" w:rsidP="004C6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классами органических соединений.</w:t>
      </w:r>
    </w:p>
    <w:p w:rsidR="004C6C16" w:rsidRPr="00D2071B" w:rsidRDefault="004C6C16" w:rsidP="00FE33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  Искусственные и синтетические органические соединения (</w:t>
      </w:r>
      <w:r w:rsidR="00FE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2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Искусственные полимеры.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искусственных полимеров, как продуктов химической модификации природного полимерного сырья. Искусственные волокна, их свойства и применение.</w:t>
      </w:r>
    </w:p>
    <w:p w:rsidR="004C6C16" w:rsidRPr="00D2071B" w:rsidRDefault="004C6C16" w:rsidP="004C6C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Синтетические полимеры.</w:t>
      </w:r>
      <w:r w:rsidRPr="00D2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синтетических полимеров реакциями полимеризации и поликонденсации. Представители синтетических пластмасс. Синтетические волокна.</w:t>
      </w:r>
    </w:p>
    <w:p w:rsidR="004C6C16" w:rsidRDefault="004C6C16" w:rsidP="004C6C1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4C6C16" w:rsidRDefault="004C6C16" w:rsidP="004C6C1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Тематическое  планирование</w:t>
      </w:r>
    </w:p>
    <w:p w:rsidR="004C6C16" w:rsidRDefault="004C6C16" w:rsidP="004C6C1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10 класс</w:t>
      </w:r>
    </w:p>
    <w:p w:rsidR="004C6C16" w:rsidRPr="00FA7CEE" w:rsidRDefault="004C6C16" w:rsidP="004C6C1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 планирование  10 класс</w:t>
      </w:r>
    </w:p>
    <w:tbl>
      <w:tblPr>
        <w:tblpPr w:leftFromText="180" w:rightFromText="180" w:vertAnchor="text" w:horzAnchor="page" w:tblpX="535" w:tblpY="27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935"/>
        <w:gridCol w:w="992"/>
        <w:gridCol w:w="1134"/>
        <w:gridCol w:w="1701"/>
        <w:gridCol w:w="1829"/>
        <w:gridCol w:w="14"/>
      </w:tblGrid>
      <w:tr w:rsidR="004C6C16" w:rsidRPr="0060326D" w:rsidTr="00DC5DC6">
        <w:trPr>
          <w:trHeight w:val="320"/>
        </w:trPr>
        <w:tc>
          <w:tcPr>
            <w:tcW w:w="560" w:type="dxa"/>
            <w:vMerge w:val="restart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15B76">
              <w:rPr>
                <w:rFonts w:ascii="Times New Roman" w:hAnsi="Times New Roman" w:cs="Times New Roman"/>
              </w:rPr>
              <w:t>п</w:t>
            </w:r>
            <w:proofErr w:type="gramEnd"/>
            <w:r w:rsidRPr="00B15B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35" w:type="dxa"/>
            <w:vMerge w:val="restart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  <w:r w:rsidRPr="00B15B7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992" w:type="dxa"/>
            <w:vMerge w:val="restart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134" w:type="dxa"/>
            <w:vMerge w:val="restart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 xml:space="preserve">Практика </w:t>
            </w:r>
          </w:p>
        </w:tc>
      </w:tr>
      <w:tr w:rsidR="00DC5DC6" w:rsidRPr="0060326D" w:rsidTr="00DC5DC6">
        <w:trPr>
          <w:gridAfter w:val="1"/>
          <w:wAfter w:w="14" w:type="dxa"/>
          <w:trHeight w:val="709"/>
        </w:trPr>
        <w:tc>
          <w:tcPr>
            <w:tcW w:w="560" w:type="dxa"/>
            <w:vMerge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  <w:vMerge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1829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Контрольные работы</w:t>
            </w:r>
          </w:p>
        </w:tc>
      </w:tr>
      <w:tr w:rsidR="00DC5DC6" w:rsidRPr="0060326D" w:rsidTr="00DC5DC6">
        <w:trPr>
          <w:gridAfter w:val="1"/>
          <w:wAfter w:w="14" w:type="dxa"/>
          <w:trHeight w:val="320"/>
        </w:trPr>
        <w:tc>
          <w:tcPr>
            <w:tcW w:w="560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35" w:type="dxa"/>
            <w:shd w:val="clear" w:color="auto" w:fill="auto"/>
          </w:tcPr>
          <w:p w:rsidR="004C6C16" w:rsidRPr="00B15B76" w:rsidRDefault="004C6C16" w:rsidP="004C6C16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 xml:space="preserve">Введение  </w:t>
            </w:r>
          </w:p>
        </w:tc>
        <w:tc>
          <w:tcPr>
            <w:tcW w:w="992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DC6" w:rsidRPr="0060326D" w:rsidTr="00DC5DC6">
        <w:trPr>
          <w:gridAfter w:val="1"/>
          <w:wAfter w:w="14" w:type="dxa"/>
        </w:trPr>
        <w:tc>
          <w:tcPr>
            <w:tcW w:w="560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5" w:type="dxa"/>
            <w:shd w:val="clear" w:color="auto" w:fill="auto"/>
          </w:tcPr>
          <w:p w:rsidR="004C6C16" w:rsidRPr="00B15B76" w:rsidRDefault="004C6C16" w:rsidP="004C6C16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Теория строения органических соединений</w:t>
            </w:r>
          </w:p>
        </w:tc>
        <w:tc>
          <w:tcPr>
            <w:tcW w:w="992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ind w:left="-2148" w:firstLine="2148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-</w:t>
            </w:r>
          </w:p>
        </w:tc>
      </w:tr>
      <w:tr w:rsidR="00DC5DC6" w:rsidRPr="0060326D" w:rsidTr="00DC5DC6">
        <w:trPr>
          <w:gridAfter w:val="1"/>
          <w:wAfter w:w="14" w:type="dxa"/>
          <w:trHeight w:val="629"/>
        </w:trPr>
        <w:tc>
          <w:tcPr>
            <w:tcW w:w="560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5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  <w:bCs/>
                <w:color w:val="4C3C28"/>
              </w:rPr>
              <w:t xml:space="preserve"> </w:t>
            </w:r>
            <w:r w:rsidRPr="00B15B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Углеводороды и их природные источники </w:t>
            </w:r>
          </w:p>
        </w:tc>
        <w:tc>
          <w:tcPr>
            <w:tcW w:w="992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1</w:t>
            </w:r>
          </w:p>
        </w:tc>
      </w:tr>
      <w:tr w:rsidR="00DC5DC6" w:rsidRPr="0060326D" w:rsidTr="00DC5DC6">
        <w:trPr>
          <w:gridAfter w:val="1"/>
          <w:wAfter w:w="14" w:type="dxa"/>
        </w:trPr>
        <w:tc>
          <w:tcPr>
            <w:tcW w:w="560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5" w:type="dxa"/>
            <w:shd w:val="clear" w:color="auto" w:fill="auto"/>
          </w:tcPr>
          <w:p w:rsidR="004C6C16" w:rsidRPr="00B15B76" w:rsidRDefault="004C6C16" w:rsidP="00FE3377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Кислородсодержащие органические соединения </w:t>
            </w:r>
          </w:p>
        </w:tc>
        <w:tc>
          <w:tcPr>
            <w:tcW w:w="992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C5DC6" w:rsidRPr="0060326D" w:rsidTr="00DC5DC6">
        <w:trPr>
          <w:gridAfter w:val="1"/>
          <w:wAfter w:w="14" w:type="dxa"/>
        </w:trPr>
        <w:tc>
          <w:tcPr>
            <w:tcW w:w="560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35" w:type="dxa"/>
            <w:shd w:val="clear" w:color="auto" w:fill="auto"/>
          </w:tcPr>
          <w:p w:rsidR="004C6C16" w:rsidRPr="00B15B76" w:rsidRDefault="004C6C16" w:rsidP="00FE3377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Азотсодержащие соединения </w:t>
            </w:r>
          </w:p>
        </w:tc>
        <w:tc>
          <w:tcPr>
            <w:tcW w:w="992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-</w:t>
            </w:r>
          </w:p>
        </w:tc>
      </w:tr>
      <w:tr w:rsidR="00DC5DC6" w:rsidRPr="0060326D" w:rsidTr="00DC5DC6">
        <w:trPr>
          <w:gridAfter w:val="1"/>
          <w:wAfter w:w="14" w:type="dxa"/>
        </w:trPr>
        <w:tc>
          <w:tcPr>
            <w:tcW w:w="560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B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35" w:type="dxa"/>
            <w:shd w:val="clear" w:color="auto" w:fill="auto"/>
          </w:tcPr>
          <w:p w:rsidR="004C6C16" w:rsidRPr="00B15B76" w:rsidRDefault="004C6C16" w:rsidP="004C6C16">
            <w:pPr>
              <w:pStyle w:val="a7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15B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Искусственные и синтетические полимеры </w:t>
            </w:r>
          </w:p>
        </w:tc>
        <w:tc>
          <w:tcPr>
            <w:tcW w:w="992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DC6" w:rsidRPr="0060326D" w:rsidTr="00DC5DC6">
        <w:trPr>
          <w:gridAfter w:val="1"/>
          <w:wAfter w:w="14" w:type="dxa"/>
        </w:trPr>
        <w:tc>
          <w:tcPr>
            <w:tcW w:w="560" w:type="dxa"/>
            <w:shd w:val="clear" w:color="auto" w:fill="auto"/>
          </w:tcPr>
          <w:p w:rsidR="004C6C16" w:rsidRPr="00B15B76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  <w:shd w:val="clear" w:color="auto" w:fill="auto"/>
          </w:tcPr>
          <w:p w:rsidR="004C6C16" w:rsidRPr="00B15B76" w:rsidRDefault="004C6C16" w:rsidP="004C6C16">
            <w:pPr>
              <w:pStyle w:val="a7"/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5B7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4C6C16" w:rsidRPr="006D011A" w:rsidRDefault="004C6C16" w:rsidP="004C6C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11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4" w:type="dxa"/>
          </w:tcPr>
          <w:p w:rsidR="004C6C16" w:rsidRPr="006D011A" w:rsidRDefault="004C6C16" w:rsidP="004C6C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11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4C6C16" w:rsidRPr="006D011A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11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4C6C16" w:rsidRPr="006D011A" w:rsidRDefault="004C6C16" w:rsidP="004C6C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11A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4C6C16" w:rsidRPr="00FA7CEE" w:rsidRDefault="004C6C16" w:rsidP="004C6C16">
      <w:pPr>
        <w:spacing w:after="0" w:line="360" w:lineRule="auto"/>
        <w:ind w:firstLine="349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4C6C16" w:rsidRPr="00FA7CEE" w:rsidRDefault="004C6C16" w:rsidP="004C6C1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C6C16" w:rsidRPr="00FA7CEE" w:rsidRDefault="004C6C16" w:rsidP="004C6C16">
      <w:pPr>
        <w:spacing w:after="0" w:line="360" w:lineRule="auto"/>
        <w:ind w:firstLine="349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4C6C16" w:rsidRDefault="004C6C16" w:rsidP="00D207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4C6C16" w:rsidSect="0006766D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tbl>
      <w:tblPr>
        <w:tblStyle w:val="aa"/>
        <w:tblpPr w:leftFromText="180" w:rightFromText="180" w:vertAnchor="page" w:horzAnchor="margin" w:tblpXSpec="center" w:tblpY="708"/>
        <w:tblW w:w="14761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355"/>
        <w:gridCol w:w="2150"/>
      </w:tblGrid>
      <w:tr w:rsidR="004C6C16" w:rsidTr="00576B0F">
        <w:trPr>
          <w:trHeight w:val="405"/>
        </w:trPr>
        <w:tc>
          <w:tcPr>
            <w:tcW w:w="988" w:type="dxa"/>
            <w:vMerge w:val="restart"/>
          </w:tcPr>
          <w:p w:rsidR="004C6C16" w:rsidRPr="00791D74" w:rsidRDefault="004C6C16" w:rsidP="00576B0F">
            <w:pPr>
              <w:pStyle w:val="a7"/>
              <w:spacing w:line="360" w:lineRule="auto"/>
              <w:ind w:left="-96" w:firstLine="48"/>
              <w:jc w:val="both"/>
              <w:rPr>
                <w:rFonts w:ascii="Times New Roman" w:hAnsi="Times New Roman" w:cs="Times New Roman"/>
                <w:b/>
              </w:rPr>
            </w:pPr>
            <w:r w:rsidRPr="00791D7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C6C16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91D7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91D7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gridSpan w:val="2"/>
          </w:tcPr>
          <w:p w:rsidR="004C6C16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9355" w:type="dxa"/>
            <w:vMerge w:val="restart"/>
          </w:tcPr>
          <w:p w:rsidR="004C6C16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DE40F0" wp14:editId="626E07BC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-340995</wp:posOffset>
                      </wp:positionV>
                      <wp:extent cx="4831080" cy="259080"/>
                      <wp:effectExtent l="0" t="0" r="26670" b="2667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10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6C16" w:rsidRPr="006D011A" w:rsidRDefault="004C6C16" w:rsidP="004C6C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4C6C1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Календарно-тематическое планирование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06766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10 класс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56.5pt;margin-top:-26.85pt;width:380.4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">
                      <v:textbox>
                        <w:txbxContent>
                          <w:p w:rsidR="004C6C16" w:rsidRPr="006D011A" w:rsidRDefault="004C6C16" w:rsidP="004C6C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C6C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Календарно-тематическое планирование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676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10 класс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1D74">
              <w:rPr>
                <w:rFonts w:ascii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2150" w:type="dxa"/>
            <w:vMerge w:val="restart"/>
          </w:tcPr>
          <w:p w:rsidR="004C6C16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ДЗ</w:t>
            </w:r>
          </w:p>
        </w:tc>
      </w:tr>
      <w:tr w:rsidR="004C6C16" w:rsidTr="00576B0F">
        <w:trPr>
          <w:trHeight w:val="405"/>
        </w:trPr>
        <w:tc>
          <w:tcPr>
            <w:tcW w:w="988" w:type="dxa"/>
            <w:vMerge/>
          </w:tcPr>
          <w:p w:rsidR="004C6C16" w:rsidRPr="00791D74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C6C16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34" w:type="dxa"/>
          </w:tcPr>
          <w:p w:rsidR="004C6C16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355" w:type="dxa"/>
            <w:vMerge/>
          </w:tcPr>
          <w:p w:rsidR="004C6C16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0" w:type="dxa"/>
            <w:vMerge/>
          </w:tcPr>
          <w:p w:rsidR="004C6C16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766D" w:rsidTr="007817F6">
        <w:tc>
          <w:tcPr>
            <w:tcW w:w="14761" w:type="dxa"/>
            <w:gridSpan w:val="5"/>
          </w:tcPr>
          <w:p w:rsidR="0006766D" w:rsidRDefault="0006766D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778C">
              <w:rPr>
                <w:rFonts w:ascii="Times New Roman" w:hAnsi="Times New Roman" w:cs="Times New Roman"/>
                <w:b/>
              </w:rPr>
              <w:t>Введение  (1 ч)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4C6C16" w:rsidRPr="00B239BE" w:rsidRDefault="00ED4B28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E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 органической химии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§1  </w:t>
            </w:r>
          </w:p>
        </w:tc>
      </w:tr>
      <w:tr w:rsidR="004C6C16" w:rsidTr="00576B0F">
        <w:tc>
          <w:tcPr>
            <w:tcW w:w="14761" w:type="dxa"/>
            <w:gridSpan w:val="5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b/>
                <w:bCs/>
                <w:color w:val="4C3C28"/>
                <w:sz w:val="24"/>
                <w:szCs w:val="24"/>
              </w:rPr>
              <w:t xml:space="preserve">Тема 1.  </w:t>
            </w:r>
            <w:r w:rsidRPr="00AB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Теория строения органических соединений </w:t>
            </w:r>
            <w:r w:rsidRPr="00AB6A72">
              <w:rPr>
                <w:rFonts w:ascii="Times New Roman" w:hAnsi="Times New Roman" w:cs="Times New Roman"/>
                <w:b/>
                <w:bCs/>
                <w:color w:val="4C3C28"/>
                <w:sz w:val="24"/>
                <w:szCs w:val="24"/>
              </w:rPr>
              <w:t>(2 ч)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4C6C16" w:rsidRPr="00B239BE" w:rsidRDefault="00ED4B28" w:rsidP="00ED4B2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E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4C3C28"/>
                <w:sz w:val="24"/>
                <w:szCs w:val="24"/>
              </w:rPr>
            </w:pPr>
            <w:r w:rsidRPr="00AB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строения органических соединений.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§2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4C6C16" w:rsidRPr="00B239BE" w:rsidRDefault="00ED4B28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E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r w:rsidRPr="00AB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строения органических соединений</w:t>
            </w:r>
            <w:r w:rsidRPr="00AB6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B6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Л.</w:t>
            </w:r>
            <w:r w:rsidRPr="00AB6A7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§2 </w:t>
            </w:r>
          </w:p>
        </w:tc>
      </w:tr>
      <w:bookmarkEnd w:id="0"/>
      <w:tr w:rsidR="0006766D" w:rsidTr="008E2B57">
        <w:tc>
          <w:tcPr>
            <w:tcW w:w="14761" w:type="dxa"/>
            <w:gridSpan w:val="5"/>
          </w:tcPr>
          <w:p w:rsidR="0006766D" w:rsidRPr="00AB6A72" w:rsidRDefault="0006766D" w:rsidP="0006766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b/>
                <w:bCs/>
                <w:color w:val="4C3C28"/>
                <w:sz w:val="24"/>
                <w:szCs w:val="24"/>
              </w:rPr>
              <w:t xml:space="preserve">Тема 2. </w:t>
            </w:r>
            <w:r w:rsidRPr="00AB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Углеводороды и их природные источники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4C6C16" w:rsidRPr="00B239BE" w:rsidRDefault="00ED4B28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E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и  изомерия </w:t>
            </w:r>
            <w:proofErr w:type="spellStart"/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6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Л.О.2   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4C6C16" w:rsidRPr="00B239BE" w:rsidRDefault="00ED4B28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 xml:space="preserve">Химические свойства </w:t>
            </w:r>
            <w:proofErr w:type="spellStart"/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алканов</w:t>
            </w:r>
            <w:proofErr w:type="spellEnd"/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§3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4C6C16" w:rsidRPr="00B239BE" w:rsidRDefault="00ED4B28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Нахождение молекулярной формулы вещества по массовым долям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4C6C16" w:rsidRPr="00B239BE" w:rsidRDefault="00ED4B28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. Этилен.</w:t>
            </w:r>
            <w:r w:rsidRPr="00AB6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§4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2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молекулярной формулы вещества по продуктам сгорания. 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 xml:space="preserve">Химические свойства </w:t>
            </w:r>
            <w:proofErr w:type="spellStart"/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алкенов</w:t>
            </w:r>
            <w:proofErr w:type="spellEnd"/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Алкадиены</w:t>
            </w:r>
            <w:proofErr w:type="spellEnd"/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. Каучуки.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proofErr w:type="spellStart"/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Алкины</w:t>
            </w:r>
            <w:proofErr w:type="spellEnd"/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Арены. Бензол.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§7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Повторение и обобщение темы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b/>
                <w:color w:val="4C3C28"/>
                <w:sz w:val="24"/>
                <w:szCs w:val="24"/>
              </w:rPr>
              <w:t xml:space="preserve">Контрольная работа №1 </w:t>
            </w: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по теме</w:t>
            </w:r>
            <w:r w:rsidRPr="00AB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B6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Углеводороды»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Нефть. </w:t>
            </w:r>
            <w:r w:rsidRPr="00AB6A72">
              <w:rPr>
                <w:rFonts w:ascii="Times New Roman" w:hAnsi="Times New Roman" w:cs="Times New Roman"/>
                <w:b/>
                <w:sz w:val="24"/>
                <w:szCs w:val="24"/>
              </w:rPr>
              <w:t>Л.О.3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§8 </w:t>
            </w:r>
          </w:p>
        </w:tc>
      </w:tr>
      <w:tr w:rsidR="004C6C16" w:rsidTr="00576B0F">
        <w:tc>
          <w:tcPr>
            <w:tcW w:w="14761" w:type="dxa"/>
            <w:gridSpan w:val="5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  Кислородсодержащие органические соединения и их природные источники  (11 ч)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Одноатомные спирты. </w:t>
            </w:r>
            <w:r w:rsidRPr="00AB6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Л.О. 4 </w:t>
            </w:r>
            <w:r w:rsidRPr="00AB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этилового спирта.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§9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спиртов. Многоатомные спирты</w:t>
            </w:r>
            <w:r w:rsidR="0006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Л.О.5 </w:t>
            </w:r>
            <w:r w:rsidRPr="00AB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§9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Фенол.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§10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Альдегиды</w:t>
            </w:r>
            <w:r w:rsidRPr="00AB6A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§11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Карбоновые кислоты.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§12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карбоновых кислот </w:t>
            </w:r>
            <w:r w:rsidRPr="00AB6A72">
              <w:rPr>
                <w:rFonts w:ascii="Times New Roman" w:hAnsi="Times New Roman" w:cs="Times New Roman"/>
                <w:b/>
                <w:color w:val="4C3C28"/>
                <w:sz w:val="24"/>
                <w:szCs w:val="24"/>
              </w:rPr>
              <w:t xml:space="preserve">Л.О. 6 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§12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Сложные эфиры. Жиры </w:t>
            </w:r>
            <w:r w:rsidRPr="00AB6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Л.О. </w:t>
            </w:r>
            <w:r w:rsidRPr="00AB6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§13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Глюкоза.  </w:t>
            </w:r>
            <w:r w:rsidRPr="00AB6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Л.О. </w:t>
            </w:r>
            <w:r w:rsidRPr="00AB6A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B6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§14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 xml:space="preserve">Дисахариды и полисахариды </w:t>
            </w:r>
            <w:r w:rsidRPr="00AB6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Л.О.  9 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Повторение и обобщение темы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5" w:type="dxa"/>
            <w:gridSpan w:val="2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b/>
                <w:color w:val="4C3C28"/>
                <w:sz w:val="24"/>
                <w:szCs w:val="24"/>
              </w:rPr>
              <w:t xml:space="preserve">Контрольная работа №2 </w:t>
            </w: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 xml:space="preserve">по теме </w:t>
            </w:r>
            <w:r w:rsidRPr="00AB6A72">
              <w:rPr>
                <w:rFonts w:ascii="Times New Roman" w:hAnsi="Times New Roman" w:cs="Times New Roman"/>
                <w:b/>
                <w:color w:val="4C3C28"/>
                <w:sz w:val="24"/>
                <w:szCs w:val="24"/>
              </w:rPr>
              <w:t>«</w:t>
            </w:r>
            <w:r w:rsidRPr="00AB6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Кислородсодержащие органические соединения».</w:t>
            </w:r>
          </w:p>
        </w:tc>
      </w:tr>
      <w:tr w:rsidR="004C6C16" w:rsidTr="00576B0F">
        <w:tc>
          <w:tcPr>
            <w:tcW w:w="14761" w:type="dxa"/>
            <w:gridSpan w:val="5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  Азотсодержащие соединения и их нахождение в живой природе (4ч)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Амины.</w:t>
            </w:r>
          </w:p>
        </w:tc>
        <w:tc>
          <w:tcPr>
            <w:tcW w:w="2150" w:type="dxa"/>
          </w:tcPr>
          <w:p w:rsidR="004C6C16" w:rsidRPr="00AB6A72" w:rsidRDefault="004C6C16" w:rsidP="0006766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§16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Аминокислоты.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Стр.124-127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4C3C28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 xml:space="preserve">Белки  </w:t>
            </w:r>
            <w:r w:rsidRPr="00AB6A72">
              <w:rPr>
                <w:rFonts w:ascii="Times New Roman" w:hAnsi="Times New Roman" w:cs="Times New Roman"/>
                <w:b/>
                <w:color w:val="4C3C28"/>
                <w:sz w:val="24"/>
                <w:szCs w:val="24"/>
              </w:rPr>
              <w:t xml:space="preserve">Л.О. 10 </w:t>
            </w: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Свойства белков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Стр.128-133 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  <w:r w:rsidRPr="00AB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Идентификация органических соединений.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6D" w:rsidTr="00A13C39">
        <w:tc>
          <w:tcPr>
            <w:tcW w:w="14761" w:type="dxa"/>
            <w:gridSpan w:val="5"/>
          </w:tcPr>
          <w:p w:rsidR="0006766D" w:rsidRPr="00AB6A72" w:rsidRDefault="0006766D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    Искусственные и синтетические полимеры (4ч</w:t>
            </w:r>
            <w:proofErr w:type="gramStart"/>
            <w:r w:rsidRPr="00AB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>Искусственные полимеры.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Синтетические волокна. </w:t>
            </w:r>
            <w:r w:rsidRPr="00AB6A72">
              <w:rPr>
                <w:rFonts w:ascii="Times New Roman" w:hAnsi="Times New Roman" w:cs="Times New Roman"/>
                <w:color w:val="4C3C28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color w:val="4C3C28"/>
                <w:sz w:val="24"/>
                <w:szCs w:val="24"/>
              </w:rPr>
            </w:pPr>
            <w:r w:rsidRPr="00AB6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2.</w:t>
            </w:r>
            <w:r w:rsidRPr="00AB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Распознавание пластмасс и волокон.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16" w:rsidTr="00576B0F">
        <w:tc>
          <w:tcPr>
            <w:tcW w:w="988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7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4C6C16" w:rsidRPr="00AB6A72" w:rsidRDefault="004C6C16" w:rsidP="00576B0F">
            <w:pPr>
              <w:pStyle w:val="a7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150" w:type="dxa"/>
          </w:tcPr>
          <w:p w:rsidR="004C6C16" w:rsidRPr="00AB6A72" w:rsidRDefault="004C6C16" w:rsidP="00576B0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780" w:rsidRDefault="00522780" w:rsidP="004C6C16">
      <w:pPr>
        <w:shd w:val="clear" w:color="auto" w:fill="FFFFFF"/>
        <w:spacing w:line="240" w:lineRule="auto"/>
        <w:jc w:val="center"/>
      </w:pPr>
    </w:p>
    <w:sectPr w:rsidR="00522780" w:rsidSect="004C6C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16" w:rsidRDefault="004C6C16" w:rsidP="004C6C16">
      <w:pPr>
        <w:spacing w:after="0" w:line="240" w:lineRule="auto"/>
      </w:pPr>
      <w:r>
        <w:separator/>
      </w:r>
    </w:p>
  </w:endnote>
  <w:endnote w:type="continuationSeparator" w:id="0">
    <w:p w:rsidR="004C6C16" w:rsidRDefault="004C6C16" w:rsidP="004C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16" w:rsidRDefault="004C6C16" w:rsidP="004C6C16">
      <w:pPr>
        <w:spacing w:after="0" w:line="240" w:lineRule="auto"/>
      </w:pPr>
      <w:r>
        <w:separator/>
      </w:r>
    </w:p>
  </w:footnote>
  <w:footnote w:type="continuationSeparator" w:id="0">
    <w:p w:rsidR="004C6C16" w:rsidRDefault="004C6C16" w:rsidP="004C6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CFD"/>
    <w:multiLevelType w:val="hybridMultilevel"/>
    <w:tmpl w:val="00003E12"/>
    <w:lvl w:ilvl="0" w:tplc="00001A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37EE4"/>
    <w:multiLevelType w:val="multilevel"/>
    <w:tmpl w:val="6C28CB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C5F1B"/>
    <w:multiLevelType w:val="multilevel"/>
    <w:tmpl w:val="D2C4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C1419"/>
    <w:multiLevelType w:val="multilevel"/>
    <w:tmpl w:val="5BF0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7779A"/>
    <w:multiLevelType w:val="multilevel"/>
    <w:tmpl w:val="1FF8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640DB"/>
    <w:multiLevelType w:val="multilevel"/>
    <w:tmpl w:val="B10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9626A"/>
    <w:multiLevelType w:val="hybridMultilevel"/>
    <w:tmpl w:val="89449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34927"/>
    <w:multiLevelType w:val="multilevel"/>
    <w:tmpl w:val="68A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2C4D51"/>
    <w:multiLevelType w:val="multilevel"/>
    <w:tmpl w:val="D38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9451BD"/>
    <w:multiLevelType w:val="multilevel"/>
    <w:tmpl w:val="EDDE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55C93"/>
    <w:multiLevelType w:val="multilevel"/>
    <w:tmpl w:val="879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BE5A8E"/>
    <w:multiLevelType w:val="multilevel"/>
    <w:tmpl w:val="9F34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D77909"/>
    <w:multiLevelType w:val="multilevel"/>
    <w:tmpl w:val="1D4E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F93FE2"/>
    <w:multiLevelType w:val="multilevel"/>
    <w:tmpl w:val="EBFA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6E037F"/>
    <w:multiLevelType w:val="multilevel"/>
    <w:tmpl w:val="8898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0A7D72"/>
    <w:multiLevelType w:val="multilevel"/>
    <w:tmpl w:val="BED2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75669"/>
    <w:multiLevelType w:val="multilevel"/>
    <w:tmpl w:val="A48E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883A45"/>
    <w:multiLevelType w:val="multilevel"/>
    <w:tmpl w:val="5CB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D41E2"/>
    <w:multiLevelType w:val="multilevel"/>
    <w:tmpl w:val="7E0C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0F66E2"/>
    <w:multiLevelType w:val="multilevel"/>
    <w:tmpl w:val="6944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393A7B"/>
    <w:multiLevelType w:val="multilevel"/>
    <w:tmpl w:val="9BCE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8F5AF3"/>
    <w:multiLevelType w:val="multilevel"/>
    <w:tmpl w:val="BF42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5B5807"/>
    <w:multiLevelType w:val="multilevel"/>
    <w:tmpl w:val="8AB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E54B4E"/>
    <w:multiLevelType w:val="multilevel"/>
    <w:tmpl w:val="8684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2A2051"/>
    <w:multiLevelType w:val="multilevel"/>
    <w:tmpl w:val="E44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4E3A28"/>
    <w:multiLevelType w:val="multilevel"/>
    <w:tmpl w:val="9E3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344A9F"/>
    <w:multiLevelType w:val="multilevel"/>
    <w:tmpl w:val="FA6A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C72D42"/>
    <w:multiLevelType w:val="multilevel"/>
    <w:tmpl w:val="FBD8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3067A6"/>
    <w:multiLevelType w:val="multilevel"/>
    <w:tmpl w:val="2762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6"/>
  </w:num>
  <w:num w:numId="3">
    <w:abstractNumId w:val="15"/>
  </w:num>
  <w:num w:numId="4">
    <w:abstractNumId w:val="12"/>
  </w:num>
  <w:num w:numId="5">
    <w:abstractNumId w:val="5"/>
  </w:num>
  <w:num w:numId="6">
    <w:abstractNumId w:val="21"/>
  </w:num>
  <w:num w:numId="7">
    <w:abstractNumId w:val="17"/>
  </w:num>
  <w:num w:numId="8">
    <w:abstractNumId w:val="9"/>
  </w:num>
  <w:num w:numId="9">
    <w:abstractNumId w:val="23"/>
  </w:num>
  <w:num w:numId="10">
    <w:abstractNumId w:val="14"/>
  </w:num>
  <w:num w:numId="11">
    <w:abstractNumId w:val="4"/>
  </w:num>
  <w:num w:numId="12">
    <w:abstractNumId w:val="27"/>
  </w:num>
  <w:num w:numId="13">
    <w:abstractNumId w:val="20"/>
  </w:num>
  <w:num w:numId="14">
    <w:abstractNumId w:val="2"/>
  </w:num>
  <w:num w:numId="15">
    <w:abstractNumId w:val="25"/>
  </w:num>
  <w:num w:numId="16">
    <w:abstractNumId w:val="11"/>
  </w:num>
  <w:num w:numId="17">
    <w:abstractNumId w:val="16"/>
  </w:num>
  <w:num w:numId="18">
    <w:abstractNumId w:val="1"/>
  </w:num>
  <w:num w:numId="19">
    <w:abstractNumId w:val="6"/>
  </w:num>
  <w:num w:numId="20">
    <w:abstractNumId w:val="0"/>
  </w:num>
  <w:num w:numId="21">
    <w:abstractNumId w:val="24"/>
  </w:num>
  <w:num w:numId="22">
    <w:abstractNumId w:val="13"/>
  </w:num>
  <w:num w:numId="23">
    <w:abstractNumId w:val="22"/>
  </w:num>
  <w:num w:numId="24">
    <w:abstractNumId w:val="28"/>
  </w:num>
  <w:num w:numId="25">
    <w:abstractNumId w:val="10"/>
  </w:num>
  <w:num w:numId="26">
    <w:abstractNumId w:val="3"/>
  </w:num>
  <w:num w:numId="27">
    <w:abstractNumId w:val="8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1B"/>
    <w:rsid w:val="0006766D"/>
    <w:rsid w:val="004C6C16"/>
    <w:rsid w:val="00522780"/>
    <w:rsid w:val="00A82977"/>
    <w:rsid w:val="00B239BE"/>
    <w:rsid w:val="00D2071B"/>
    <w:rsid w:val="00DC5DC6"/>
    <w:rsid w:val="00ED4B28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C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D2071B"/>
  </w:style>
  <w:style w:type="character" w:styleId="a3">
    <w:name w:val="Hyperlink"/>
    <w:basedOn w:val="a0"/>
    <w:uiPriority w:val="99"/>
    <w:semiHidden/>
    <w:unhideWhenUsed/>
    <w:rsid w:val="00D2071B"/>
    <w:rPr>
      <w:color w:val="0000FF"/>
      <w:u w:val="single"/>
    </w:rPr>
  </w:style>
  <w:style w:type="paragraph" w:customStyle="1" w:styleId="c28">
    <w:name w:val="c28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5">
    <w:name w:val="c185"/>
    <w:basedOn w:val="a0"/>
    <w:rsid w:val="00D2071B"/>
  </w:style>
  <w:style w:type="paragraph" w:customStyle="1" w:styleId="c25">
    <w:name w:val="c25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071B"/>
  </w:style>
  <w:style w:type="character" w:customStyle="1" w:styleId="c15">
    <w:name w:val="c15"/>
    <w:basedOn w:val="a0"/>
    <w:rsid w:val="00D2071B"/>
  </w:style>
  <w:style w:type="paragraph" w:customStyle="1" w:styleId="c1">
    <w:name w:val="c1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2071B"/>
  </w:style>
  <w:style w:type="paragraph" w:customStyle="1" w:styleId="c0">
    <w:name w:val="c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2071B"/>
  </w:style>
  <w:style w:type="paragraph" w:customStyle="1" w:styleId="c10">
    <w:name w:val="c1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D2071B"/>
  </w:style>
  <w:style w:type="character" w:customStyle="1" w:styleId="c14">
    <w:name w:val="c14"/>
    <w:basedOn w:val="a0"/>
    <w:rsid w:val="00D2071B"/>
  </w:style>
  <w:style w:type="paragraph" w:customStyle="1" w:styleId="c44">
    <w:name w:val="c44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D2071B"/>
  </w:style>
  <w:style w:type="character" w:customStyle="1" w:styleId="c103">
    <w:name w:val="c103"/>
    <w:basedOn w:val="a0"/>
    <w:rsid w:val="00D2071B"/>
  </w:style>
  <w:style w:type="paragraph" w:customStyle="1" w:styleId="c100">
    <w:name w:val="c10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D2071B"/>
  </w:style>
  <w:style w:type="character" w:customStyle="1" w:styleId="c85">
    <w:name w:val="c85"/>
    <w:basedOn w:val="a0"/>
    <w:rsid w:val="00D2071B"/>
  </w:style>
  <w:style w:type="character" w:customStyle="1" w:styleId="c101">
    <w:name w:val="c101"/>
    <w:basedOn w:val="a0"/>
    <w:rsid w:val="00D2071B"/>
  </w:style>
  <w:style w:type="character" w:customStyle="1" w:styleId="c86">
    <w:name w:val="c86"/>
    <w:basedOn w:val="a0"/>
    <w:rsid w:val="00D2071B"/>
  </w:style>
  <w:style w:type="character" w:customStyle="1" w:styleId="c191">
    <w:name w:val="c191"/>
    <w:basedOn w:val="a0"/>
    <w:rsid w:val="00D2071B"/>
  </w:style>
  <w:style w:type="paragraph" w:customStyle="1" w:styleId="c69">
    <w:name w:val="c69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2071B"/>
  </w:style>
  <w:style w:type="character" w:customStyle="1" w:styleId="c77">
    <w:name w:val="c77"/>
    <w:basedOn w:val="a0"/>
    <w:rsid w:val="00D2071B"/>
  </w:style>
  <w:style w:type="character" w:customStyle="1" w:styleId="c47">
    <w:name w:val="c47"/>
    <w:basedOn w:val="a0"/>
    <w:rsid w:val="00D2071B"/>
  </w:style>
  <w:style w:type="character" w:customStyle="1" w:styleId="c23">
    <w:name w:val="c23"/>
    <w:basedOn w:val="a0"/>
    <w:rsid w:val="00D2071B"/>
  </w:style>
  <w:style w:type="character" w:customStyle="1" w:styleId="c109">
    <w:name w:val="c109"/>
    <w:basedOn w:val="a0"/>
    <w:rsid w:val="00D2071B"/>
  </w:style>
  <w:style w:type="paragraph" w:customStyle="1" w:styleId="c116">
    <w:name w:val="c116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0"/>
    <w:rsid w:val="00D2071B"/>
  </w:style>
  <w:style w:type="paragraph" w:styleId="a4">
    <w:name w:val="Balloon Text"/>
    <w:basedOn w:val="a"/>
    <w:link w:val="a5"/>
    <w:uiPriority w:val="99"/>
    <w:semiHidden/>
    <w:unhideWhenUsed/>
    <w:rsid w:val="00D2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6C1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6C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 Spacing"/>
    <w:link w:val="a8"/>
    <w:qFormat/>
    <w:rsid w:val="004C6C16"/>
    <w:pPr>
      <w:spacing w:after="0" w:line="240" w:lineRule="auto"/>
    </w:pPr>
  </w:style>
  <w:style w:type="character" w:customStyle="1" w:styleId="c6">
    <w:name w:val="c6"/>
    <w:basedOn w:val="a0"/>
    <w:rsid w:val="004C6C16"/>
  </w:style>
  <w:style w:type="character" w:styleId="a9">
    <w:name w:val="Emphasis"/>
    <w:qFormat/>
    <w:rsid w:val="004C6C16"/>
    <w:rPr>
      <w:i/>
      <w:iCs/>
    </w:rPr>
  </w:style>
  <w:style w:type="character" w:customStyle="1" w:styleId="a8">
    <w:name w:val="Без интервала Знак"/>
    <w:link w:val="a7"/>
    <w:rsid w:val="004C6C16"/>
  </w:style>
  <w:style w:type="paragraph" w:customStyle="1" w:styleId="c61">
    <w:name w:val="c61"/>
    <w:basedOn w:val="a"/>
    <w:rsid w:val="004C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C6C16"/>
  </w:style>
  <w:style w:type="character" w:customStyle="1" w:styleId="c18">
    <w:name w:val="c18"/>
    <w:basedOn w:val="a0"/>
    <w:rsid w:val="004C6C16"/>
  </w:style>
  <w:style w:type="character" w:customStyle="1" w:styleId="c40">
    <w:name w:val="c40"/>
    <w:basedOn w:val="a0"/>
    <w:rsid w:val="004C6C16"/>
  </w:style>
  <w:style w:type="paragraph" w:customStyle="1" w:styleId="c141">
    <w:name w:val="c141"/>
    <w:basedOn w:val="a"/>
    <w:rsid w:val="004C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4C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C6C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4C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6C16"/>
  </w:style>
  <w:style w:type="paragraph" w:styleId="ad">
    <w:name w:val="footer"/>
    <w:basedOn w:val="a"/>
    <w:link w:val="ae"/>
    <w:uiPriority w:val="99"/>
    <w:unhideWhenUsed/>
    <w:rsid w:val="004C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C6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C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D2071B"/>
  </w:style>
  <w:style w:type="character" w:styleId="a3">
    <w:name w:val="Hyperlink"/>
    <w:basedOn w:val="a0"/>
    <w:uiPriority w:val="99"/>
    <w:semiHidden/>
    <w:unhideWhenUsed/>
    <w:rsid w:val="00D2071B"/>
    <w:rPr>
      <w:color w:val="0000FF"/>
      <w:u w:val="single"/>
    </w:rPr>
  </w:style>
  <w:style w:type="paragraph" w:customStyle="1" w:styleId="c28">
    <w:name w:val="c28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5">
    <w:name w:val="c185"/>
    <w:basedOn w:val="a0"/>
    <w:rsid w:val="00D2071B"/>
  </w:style>
  <w:style w:type="paragraph" w:customStyle="1" w:styleId="c25">
    <w:name w:val="c25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071B"/>
  </w:style>
  <w:style w:type="character" w:customStyle="1" w:styleId="c15">
    <w:name w:val="c15"/>
    <w:basedOn w:val="a0"/>
    <w:rsid w:val="00D2071B"/>
  </w:style>
  <w:style w:type="paragraph" w:customStyle="1" w:styleId="c1">
    <w:name w:val="c1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2071B"/>
  </w:style>
  <w:style w:type="paragraph" w:customStyle="1" w:styleId="c0">
    <w:name w:val="c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2071B"/>
  </w:style>
  <w:style w:type="paragraph" w:customStyle="1" w:styleId="c10">
    <w:name w:val="c1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D2071B"/>
  </w:style>
  <w:style w:type="character" w:customStyle="1" w:styleId="c14">
    <w:name w:val="c14"/>
    <w:basedOn w:val="a0"/>
    <w:rsid w:val="00D2071B"/>
  </w:style>
  <w:style w:type="paragraph" w:customStyle="1" w:styleId="c44">
    <w:name w:val="c44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D2071B"/>
  </w:style>
  <w:style w:type="character" w:customStyle="1" w:styleId="c103">
    <w:name w:val="c103"/>
    <w:basedOn w:val="a0"/>
    <w:rsid w:val="00D2071B"/>
  </w:style>
  <w:style w:type="paragraph" w:customStyle="1" w:styleId="c100">
    <w:name w:val="c10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D2071B"/>
  </w:style>
  <w:style w:type="character" w:customStyle="1" w:styleId="c85">
    <w:name w:val="c85"/>
    <w:basedOn w:val="a0"/>
    <w:rsid w:val="00D2071B"/>
  </w:style>
  <w:style w:type="character" w:customStyle="1" w:styleId="c101">
    <w:name w:val="c101"/>
    <w:basedOn w:val="a0"/>
    <w:rsid w:val="00D2071B"/>
  </w:style>
  <w:style w:type="character" w:customStyle="1" w:styleId="c86">
    <w:name w:val="c86"/>
    <w:basedOn w:val="a0"/>
    <w:rsid w:val="00D2071B"/>
  </w:style>
  <w:style w:type="character" w:customStyle="1" w:styleId="c191">
    <w:name w:val="c191"/>
    <w:basedOn w:val="a0"/>
    <w:rsid w:val="00D2071B"/>
  </w:style>
  <w:style w:type="paragraph" w:customStyle="1" w:styleId="c69">
    <w:name w:val="c69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2071B"/>
  </w:style>
  <w:style w:type="character" w:customStyle="1" w:styleId="c77">
    <w:name w:val="c77"/>
    <w:basedOn w:val="a0"/>
    <w:rsid w:val="00D2071B"/>
  </w:style>
  <w:style w:type="character" w:customStyle="1" w:styleId="c47">
    <w:name w:val="c47"/>
    <w:basedOn w:val="a0"/>
    <w:rsid w:val="00D2071B"/>
  </w:style>
  <w:style w:type="character" w:customStyle="1" w:styleId="c23">
    <w:name w:val="c23"/>
    <w:basedOn w:val="a0"/>
    <w:rsid w:val="00D2071B"/>
  </w:style>
  <w:style w:type="character" w:customStyle="1" w:styleId="c109">
    <w:name w:val="c109"/>
    <w:basedOn w:val="a0"/>
    <w:rsid w:val="00D2071B"/>
  </w:style>
  <w:style w:type="paragraph" w:customStyle="1" w:styleId="c116">
    <w:name w:val="c116"/>
    <w:basedOn w:val="a"/>
    <w:rsid w:val="00D2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0"/>
    <w:rsid w:val="00D2071B"/>
  </w:style>
  <w:style w:type="paragraph" w:styleId="a4">
    <w:name w:val="Balloon Text"/>
    <w:basedOn w:val="a"/>
    <w:link w:val="a5"/>
    <w:uiPriority w:val="99"/>
    <w:semiHidden/>
    <w:unhideWhenUsed/>
    <w:rsid w:val="00D2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6C1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6C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 Spacing"/>
    <w:link w:val="a8"/>
    <w:qFormat/>
    <w:rsid w:val="004C6C16"/>
    <w:pPr>
      <w:spacing w:after="0" w:line="240" w:lineRule="auto"/>
    </w:pPr>
  </w:style>
  <w:style w:type="character" w:customStyle="1" w:styleId="c6">
    <w:name w:val="c6"/>
    <w:basedOn w:val="a0"/>
    <w:rsid w:val="004C6C16"/>
  </w:style>
  <w:style w:type="character" w:styleId="a9">
    <w:name w:val="Emphasis"/>
    <w:qFormat/>
    <w:rsid w:val="004C6C16"/>
    <w:rPr>
      <w:i/>
      <w:iCs/>
    </w:rPr>
  </w:style>
  <w:style w:type="character" w:customStyle="1" w:styleId="a8">
    <w:name w:val="Без интервала Знак"/>
    <w:link w:val="a7"/>
    <w:rsid w:val="004C6C16"/>
  </w:style>
  <w:style w:type="paragraph" w:customStyle="1" w:styleId="c61">
    <w:name w:val="c61"/>
    <w:basedOn w:val="a"/>
    <w:rsid w:val="004C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C6C16"/>
  </w:style>
  <w:style w:type="character" w:customStyle="1" w:styleId="c18">
    <w:name w:val="c18"/>
    <w:basedOn w:val="a0"/>
    <w:rsid w:val="004C6C16"/>
  </w:style>
  <w:style w:type="character" w:customStyle="1" w:styleId="c40">
    <w:name w:val="c40"/>
    <w:basedOn w:val="a0"/>
    <w:rsid w:val="004C6C16"/>
  </w:style>
  <w:style w:type="paragraph" w:customStyle="1" w:styleId="c141">
    <w:name w:val="c141"/>
    <w:basedOn w:val="a"/>
    <w:rsid w:val="004C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4C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C6C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4C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6C16"/>
  </w:style>
  <w:style w:type="paragraph" w:styleId="ad">
    <w:name w:val="footer"/>
    <w:basedOn w:val="a"/>
    <w:link w:val="ae"/>
    <w:uiPriority w:val="99"/>
    <w:unhideWhenUsed/>
    <w:rsid w:val="004C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C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652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2021-09-05T23:14:00Z</cp:lastPrinted>
  <dcterms:created xsi:type="dcterms:W3CDTF">2021-09-05T07:39:00Z</dcterms:created>
  <dcterms:modified xsi:type="dcterms:W3CDTF">2021-09-26T07:18:00Z</dcterms:modified>
</cp:coreProperties>
</file>