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71"/>
        <w:jc w:val="center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по организации укрытия населения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Пермского края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71"/>
        <w:jc w:val="center"/>
        <w:spacing w:after="0" w:line="360" w:lineRule="exac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871"/>
        <w:contextualSpacing w:val="0"/>
        <w:ind w:left="0" w:firstLine="709"/>
        <w:jc w:val="both"/>
        <w:spacing w:after="0" w:line="360" w:lineRule="exact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Сирена воздушной тревоги — предупредительн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ый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сигнал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«ВНИМАНИЕ, ВСЕМ!»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 возможной атаке с использованием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беспилотных воздушных судов (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ракет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Кроме этого для привлечения внимания включаются производственные гудки,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мобильные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сигнальные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устройства, а также используются автомобили с сигнально-громкоговорящим устройством.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firstLine="567"/>
        <w:jc w:val="both"/>
        <w:spacing w:after="0" w:line="360" w:lineRule="exact"/>
        <w:rPr>
          <w:rFonts w:eastAsia="Times New Roman"/>
          <w:color w:val="auto"/>
          <w:szCs w:val="28"/>
          <w:lang w:eastAsia="ru-RU"/>
        </w:rPr>
      </w:pPr>
      <w:r>
        <w:rPr>
          <w:rFonts w:eastAsia="Times New Roman"/>
          <w:bCs/>
          <w:szCs w:val="28"/>
          <w:lang w:eastAsia="ru-RU"/>
        </w:rPr>
        <w:t xml:space="preserve">Звук сирены сигнал </w:t>
      </w:r>
      <w:r>
        <w:rPr>
          <w:rFonts w:eastAsia="Times New Roman"/>
          <w:bCs/>
          <w:szCs w:val="28"/>
          <w:lang w:eastAsia="ru-RU"/>
        </w:rPr>
        <w:t xml:space="preserve">к немедленным действиям. При её звуке необходимо как можно быстрее укрыться в безопасном месте и не выходить оттуда до отбоя.</w:t>
      </w:r>
      <w:r>
        <w:rPr>
          <w:rFonts w:eastAsia="Times New Roman"/>
          <w:color w:val="auto"/>
          <w:szCs w:val="28"/>
          <w:lang w:eastAsia="ru-RU"/>
        </w:rPr>
        <w:t xml:space="preserve"> </w:t>
      </w:r>
      <w:r>
        <w:rPr>
          <w:rFonts w:eastAsia="Times New Roman"/>
          <w:color w:val="auto"/>
          <w:szCs w:val="28"/>
          <w:lang w:eastAsia="ru-RU"/>
        </w:rPr>
        <w:t xml:space="preserve">Оповещение может быть сделано с помощью СМС, </w:t>
      </w:r>
      <w:r>
        <w:rPr>
          <w:rFonts w:eastAsia="Times New Roman"/>
          <w:color w:val="auto"/>
          <w:szCs w:val="28"/>
          <w:lang w:eastAsia="ru-RU"/>
        </w:rPr>
        <w:t xml:space="preserve">push</w:t>
      </w:r>
      <w:r>
        <w:rPr>
          <w:rFonts w:eastAsia="Times New Roman"/>
          <w:color w:val="auto"/>
          <w:szCs w:val="28"/>
          <w:lang w:eastAsia="ru-RU"/>
        </w:rPr>
        <w:t xml:space="preserve">-уведомлений, сообщений в МАХ, трансляций на ТВ и радио, а также через уличные громкоговорители.</w:t>
      </w:r>
      <w:r>
        <w:rPr>
          <w:rFonts w:eastAsia="Times New Roman"/>
          <w:color w:val="auto"/>
          <w:szCs w:val="28"/>
          <w:lang w:eastAsia="ru-RU"/>
        </w:rPr>
      </w:r>
      <w:r>
        <w:rPr>
          <w:rFonts w:eastAsia="Times New Roman"/>
          <w:color w:val="auto"/>
          <w:szCs w:val="28"/>
          <w:lang w:eastAsia="ru-RU"/>
        </w:rPr>
      </w:r>
    </w:p>
    <w:p>
      <w:pPr>
        <w:pStyle w:val="871"/>
        <w:contextualSpacing w:val="0"/>
        <w:ind w:left="0" w:firstLine="709"/>
        <w:jc w:val="both"/>
        <w:spacing w:after="0" w:line="360" w:lineRule="exact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Если звучит сирена оповещения, запрещено выходить на улицу: оставайтесь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в помещении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— отойдите от окон, укройтесь за вторую от окон стену, в помещении без окон со сплошными стенами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pStyle w:val="871"/>
        <w:jc w:val="both"/>
        <w:spacing w:after="0" w:line="36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71"/>
        <w:contextualSpacing w:val="0"/>
        <w:ind w:left="0" w:firstLine="709"/>
        <w:jc w:val="both"/>
        <w:spacing w:after="0" w:line="360" w:lineRule="exact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Если услышали сирену, алгоритм действий тако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й: посмотрите входящие сообщения на телефоне, включите телевизор или радио либо зайдите на официальный сайт администрации города или субъекта РФ. Там вы почти наверняка увидите короткое сообщение. В нём будет сказано, что случилось и что нужно предпринять.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pStyle w:val="871"/>
        <w:contextualSpacing w:val="0"/>
        <w:ind w:left="0" w:firstLine="709"/>
        <w:jc w:val="both"/>
        <w:spacing w:after="0" w:line="360" w:lineRule="exact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Если звучит сирена оповещения, запрещено выходить на улицу: оставайтесь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в помещении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— отойдите от окон,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дома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безопасными являются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ванная, туалет, коридор, кладовая.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pStyle w:val="871"/>
        <w:contextualSpacing w:val="0"/>
        <w:ind w:left="0" w:firstLine="709"/>
        <w:jc w:val="both"/>
        <w:spacing w:after="0" w:line="360" w:lineRule="exact"/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Перед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тем, как покинуть помещение, отключите газ, электричество и воду. Возьмите документы, медикаменты, вещи первой необходимости, воду, еду, телефон и отправляйтесь в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ближайшее укрытие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. Если такой возможности нет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  <w:t xml:space="preserve"> спуститесь в подвал, на подземную парковку, на цокольный этаж.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ru-RU"/>
        </w:rPr>
      </w:r>
    </w:p>
    <w:p>
      <w:pPr>
        <w:ind w:left="720"/>
        <w:jc w:val="both"/>
        <w:spacing w:after="0" w:line="360" w:lineRule="exact"/>
        <w:rPr>
          <w:rFonts w:eastAsia="Times New Roman"/>
          <w:color w:val="auto"/>
          <w:szCs w:val="28"/>
          <w:lang w:eastAsia="ru-RU"/>
        </w:rPr>
      </w:pPr>
      <w:r>
        <w:rPr>
          <w:rFonts w:eastAsia="Times New Roman"/>
          <w:b/>
          <w:bCs/>
          <w:color w:val="auto"/>
          <w:szCs w:val="28"/>
          <w:lang w:eastAsia="ru-RU"/>
        </w:rPr>
        <w:t xml:space="preserve">Ожидание отмены сигнала.</w:t>
      </w:r>
      <w:r>
        <w:rPr>
          <w:rFonts w:eastAsia="Times New Roman"/>
          <w:color w:val="auto"/>
          <w:szCs w:val="28"/>
          <w:lang w:eastAsia="ru-RU"/>
        </w:rPr>
        <w:t xml:space="preserve"> </w:t>
      </w:r>
      <w:r>
        <w:rPr>
          <w:rFonts w:eastAsia="Times New Roman"/>
          <w:color w:val="auto"/>
          <w:szCs w:val="28"/>
          <w:lang w:eastAsia="ru-RU"/>
        </w:rPr>
      </w:r>
      <w:r>
        <w:rPr>
          <w:rFonts w:eastAsia="Times New Roman"/>
          <w:color w:val="auto"/>
          <w:szCs w:val="28"/>
          <w:lang w:eastAsia="ru-RU"/>
        </w:rPr>
      </w:r>
    </w:p>
    <w:p>
      <w:pPr>
        <w:ind w:firstLine="720"/>
        <w:jc w:val="both"/>
        <w:spacing w:after="0" w:line="360" w:lineRule="exact"/>
        <w:rPr>
          <w:rFonts w:eastAsia="Times New Roman"/>
          <w:color w:val="auto"/>
          <w:szCs w:val="28"/>
          <w:lang w:eastAsia="ru-RU"/>
        </w:rPr>
      </w:pPr>
      <w:r>
        <w:rPr>
          <w:rFonts w:eastAsia="Times New Roman"/>
          <w:color w:val="auto"/>
          <w:szCs w:val="28"/>
          <w:lang w:eastAsia="ru-RU"/>
        </w:rPr>
        <w:t xml:space="preserve">Не следует покидать укрытие до получения официального сообщения об отмене режима повышенной готовности.</w:t>
      </w:r>
      <w:r>
        <w:rPr>
          <w:rFonts w:eastAsia="Times New Roman"/>
          <w:color w:val="auto"/>
          <w:szCs w:val="28"/>
          <w:lang w:eastAsia="ru-RU"/>
        </w:rPr>
      </w:r>
      <w:r>
        <w:rPr>
          <w:rFonts w:eastAsia="Times New Roman"/>
          <w:color w:val="auto"/>
          <w:szCs w:val="28"/>
          <w:lang w:eastAsia="ru-RU"/>
        </w:rPr>
      </w:r>
    </w:p>
    <w:p>
      <w:pPr>
        <w:ind w:firstLine="709"/>
        <w:jc w:val="both"/>
        <w:spacing w:after="0" w:line="360" w:lineRule="exact"/>
        <w:tabs>
          <w:tab w:val="num" w:pos="720" w:leader="none"/>
        </w:tabs>
        <w:rPr>
          <w:rFonts w:eastAsia="Times New Roman"/>
          <w:color w:val="auto"/>
          <w:szCs w:val="28"/>
          <w:lang w:eastAsia="ru-RU"/>
        </w:rPr>
      </w:pPr>
      <w:r>
        <w:rPr>
          <w:rFonts w:eastAsia="Times New Roman"/>
          <w:b/>
          <w:bCs/>
          <w:color w:val="auto"/>
          <w:szCs w:val="28"/>
          <w:lang w:eastAsia="ru-RU"/>
        </w:rPr>
        <w:t xml:space="preserve">После окончания режима тревоги:</w:t>
      </w:r>
      <w:r>
        <w:rPr>
          <w:rFonts w:eastAsia="Times New Roman"/>
          <w:color w:val="auto"/>
          <w:szCs w:val="28"/>
          <w:lang w:eastAsia="ru-RU"/>
        </w:rPr>
      </w:r>
      <w:r>
        <w:rPr>
          <w:rFonts w:eastAsia="Times New Roman"/>
          <w:color w:val="auto"/>
          <w:szCs w:val="28"/>
          <w:lang w:eastAsia="ru-RU"/>
        </w:rPr>
      </w:r>
    </w:p>
    <w:p>
      <w:pPr>
        <w:numPr>
          <w:ilvl w:val="0"/>
          <w:numId w:val="6"/>
        </w:numPr>
        <w:jc w:val="both"/>
        <w:spacing w:after="0" w:line="360" w:lineRule="exact"/>
        <w:rPr>
          <w:rFonts w:eastAsia="Times New Roman"/>
          <w:color w:val="auto"/>
          <w:szCs w:val="28"/>
          <w:lang w:eastAsia="ru-RU"/>
        </w:rPr>
      </w:pPr>
      <w:r>
        <w:rPr>
          <w:rFonts w:eastAsia="Times New Roman"/>
          <w:color w:val="auto"/>
          <w:szCs w:val="28"/>
          <w:lang w:eastAsia="ru-RU"/>
        </w:rPr>
        <w:t xml:space="preserve">Выходите из укрытия с осторожностью, осуществляя визуальный осмотр окружающей местности.</w:t>
      </w:r>
      <w:r>
        <w:rPr>
          <w:rFonts w:eastAsia="Times New Roman"/>
          <w:color w:val="auto"/>
          <w:szCs w:val="28"/>
          <w:lang w:eastAsia="ru-RU"/>
        </w:rPr>
      </w:r>
      <w:r>
        <w:rPr>
          <w:rFonts w:eastAsia="Times New Roman"/>
          <w:color w:val="auto"/>
          <w:szCs w:val="28"/>
          <w:lang w:eastAsia="ru-RU"/>
        </w:rPr>
      </w:r>
    </w:p>
    <w:p>
      <w:pPr>
        <w:numPr>
          <w:ilvl w:val="0"/>
          <w:numId w:val="6"/>
        </w:numPr>
        <w:jc w:val="both"/>
        <w:spacing w:after="0" w:line="360" w:lineRule="exact"/>
        <w:rPr>
          <w:rFonts w:eastAsia="Times New Roman"/>
          <w:color w:val="auto"/>
          <w:szCs w:val="28"/>
          <w:lang w:eastAsia="ru-RU"/>
        </w:rPr>
      </w:pPr>
      <w:r>
        <w:rPr>
          <w:rFonts w:eastAsia="Times New Roman"/>
          <w:color w:val="auto"/>
          <w:szCs w:val="28"/>
          <w:lang w:eastAsia="ru-RU"/>
        </w:rPr>
        <w:t xml:space="preserve">При обнаружении подозрительных предметов или обломков, не прикасайтесь к ним и немедленно уведомите экстренные службы по номеру 112.</w:t>
      </w:r>
      <w:r>
        <w:rPr>
          <w:rFonts w:eastAsia="Times New Roman"/>
          <w:color w:val="auto"/>
          <w:szCs w:val="28"/>
          <w:lang w:eastAsia="ru-RU"/>
        </w:rPr>
      </w:r>
      <w:r>
        <w:rPr>
          <w:rFonts w:eastAsia="Times New Roman"/>
          <w:color w:val="auto"/>
          <w:szCs w:val="28"/>
          <w:lang w:eastAsia="ru-RU"/>
        </w:rPr>
      </w:r>
    </w:p>
    <w:p>
      <w:pPr>
        <w:numPr>
          <w:ilvl w:val="0"/>
          <w:numId w:val="6"/>
        </w:numPr>
        <w:jc w:val="both"/>
        <w:spacing w:after="0" w:line="360" w:lineRule="exact"/>
        <w:rPr>
          <w:rFonts w:eastAsia="Times New Roman"/>
          <w:color w:val="auto"/>
          <w:szCs w:val="28"/>
          <w:lang w:eastAsia="ru-RU"/>
        </w:rPr>
      </w:pPr>
      <w:r>
        <w:rPr>
          <w:rFonts w:eastAsia="Times New Roman"/>
          <w:color w:val="auto"/>
          <w:szCs w:val="28"/>
          <w:lang w:eastAsia="ru-RU"/>
        </w:rPr>
        <w:t xml:space="preserve">Проведите осмотр на предмет возможных повреждений и убедитесь в благополучии близких.</w:t>
      </w:r>
      <w:r>
        <w:rPr>
          <w:rFonts w:eastAsia="Times New Roman"/>
          <w:color w:val="auto"/>
          <w:szCs w:val="28"/>
          <w:lang w:eastAsia="ru-RU"/>
        </w:rPr>
      </w:r>
      <w:r>
        <w:rPr>
          <w:rFonts w:eastAsia="Times New Roman"/>
          <w:color w:val="auto"/>
          <w:szCs w:val="28"/>
          <w:lang w:eastAsia="ru-RU"/>
        </w:rPr>
      </w:r>
    </w:p>
    <w:p>
      <w:pPr>
        <w:ind w:firstLine="708"/>
        <w:jc w:val="both"/>
        <w:spacing w:after="0" w:line="360" w:lineRule="exact"/>
        <w:rPr>
          <w:rFonts w:eastAsia="Times New Roman"/>
          <w:color w:val="auto"/>
          <w:szCs w:val="28"/>
          <w:lang w:eastAsia="ru-RU"/>
        </w:rPr>
      </w:pPr>
      <w:r>
        <w:rPr>
          <w:rFonts w:eastAsia="Times New Roman"/>
          <w:b/>
          <w:bCs/>
          <w:color w:val="auto"/>
          <w:szCs w:val="28"/>
          <w:lang w:eastAsia="ru-RU"/>
        </w:rPr>
        <w:t xml:space="preserve">При нахождении на улице </w:t>
      </w:r>
      <w:r>
        <w:rPr>
          <w:rFonts w:eastAsia="Times New Roman"/>
          <w:b/>
          <w:bCs/>
          <w:color w:val="auto"/>
          <w:szCs w:val="28"/>
          <w:lang w:eastAsia="ru-RU"/>
        </w:rPr>
        <w:t xml:space="preserve">немедленно </w:t>
      </w:r>
      <w:r>
        <w:rPr>
          <w:rFonts w:eastAsia="Times New Roman"/>
          <w:b/>
          <w:bCs/>
          <w:color w:val="auto"/>
          <w:szCs w:val="28"/>
          <w:lang w:eastAsia="ru-RU"/>
        </w:rPr>
        <w:t xml:space="preserve">ищите укрытие.</w:t>
      </w:r>
      <w:r>
        <w:rPr>
          <w:rFonts w:eastAsia="Times New Roman"/>
          <w:color w:val="auto"/>
          <w:szCs w:val="28"/>
          <w:lang w:eastAsia="ru-RU"/>
        </w:rPr>
        <w:t xml:space="preserve"> </w:t>
      </w:r>
      <w:r>
        <w:rPr>
          <w:rFonts w:eastAsia="Times New Roman"/>
          <w:color w:val="auto"/>
          <w:szCs w:val="28"/>
          <w:lang w:eastAsia="ru-RU"/>
        </w:rPr>
      </w:r>
      <w:r>
        <w:rPr>
          <w:rFonts w:eastAsia="Times New Roman"/>
          <w:color w:val="auto"/>
          <w:szCs w:val="28"/>
          <w:lang w:eastAsia="ru-RU"/>
        </w:rPr>
      </w:r>
    </w:p>
    <w:p>
      <w:pPr>
        <w:ind w:firstLine="709"/>
        <w:jc w:val="both"/>
        <w:spacing w:after="0" w:line="360" w:lineRule="exact"/>
        <w:rPr>
          <w:rFonts w:eastAsia="Times New Roman"/>
          <w:color w:val="auto"/>
          <w:szCs w:val="28"/>
          <w:lang w:eastAsia="ru-RU"/>
        </w:rPr>
      </w:pPr>
      <w:r>
        <w:rPr>
          <w:rFonts w:eastAsia="Times New Roman"/>
          <w:color w:val="auto"/>
          <w:szCs w:val="28"/>
          <w:lang w:eastAsia="ru-RU"/>
        </w:rPr>
        <w:t xml:space="preserve">В первую очередь необходимо определить ближайшее безопасное место, соответствующее критериям капитальных защитных сооружений. Подходящими укрытиями являются:</w:t>
      </w:r>
      <w:r>
        <w:rPr>
          <w:rFonts w:eastAsia="Times New Roman"/>
          <w:color w:val="auto"/>
          <w:szCs w:val="28"/>
          <w:lang w:eastAsia="ru-RU"/>
        </w:rPr>
      </w:r>
      <w:r>
        <w:rPr>
          <w:rFonts w:eastAsia="Times New Roman"/>
          <w:color w:val="auto"/>
          <w:szCs w:val="28"/>
          <w:lang w:eastAsia="ru-RU"/>
        </w:rPr>
      </w:r>
    </w:p>
    <w:p>
      <w:pPr>
        <w:numPr>
          <w:ilvl w:val="1"/>
          <w:numId w:val="7"/>
        </w:numPr>
        <w:ind w:left="0" w:firstLine="709"/>
        <w:jc w:val="both"/>
        <w:spacing w:after="0" w:line="360" w:lineRule="exact"/>
        <w:tabs>
          <w:tab w:val="num" w:pos="0" w:leader="none"/>
          <w:tab w:val="num" w:pos="142" w:leader="none"/>
          <w:tab w:val="clear" w:pos="1440" w:leader="none"/>
        </w:tabs>
        <w:rPr>
          <w:rFonts w:eastAsia="Times New Roman"/>
          <w:color w:val="auto"/>
          <w:szCs w:val="28"/>
          <w:lang w:eastAsia="ru-RU"/>
        </w:rPr>
      </w:pPr>
      <w:r>
        <w:rPr>
          <w:rFonts w:eastAsia="Times New Roman"/>
          <w:color w:val="auto"/>
          <w:szCs w:val="28"/>
          <w:lang w:eastAsia="ru-RU"/>
        </w:rPr>
        <w:t xml:space="preserve">подземные</w:t>
      </w:r>
      <w:r>
        <w:rPr>
          <w:rFonts w:eastAsia="Times New Roman"/>
          <w:color w:val="auto"/>
          <w:szCs w:val="28"/>
          <w:lang w:eastAsia="ru-RU"/>
        </w:rPr>
        <w:t xml:space="preserve"> переходы;</w:t>
      </w:r>
      <w:r>
        <w:rPr>
          <w:rFonts w:eastAsia="Times New Roman"/>
          <w:color w:val="auto"/>
          <w:szCs w:val="28"/>
          <w:lang w:eastAsia="ru-RU"/>
        </w:rPr>
      </w:r>
      <w:r>
        <w:rPr>
          <w:rFonts w:eastAsia="Times New Roman"/>
          <w:color w:val="auto"/>
          <w:szCs w:val="28"/>
          <w:lang w:eastAsia="ru-RU"/>
        </w:rPr>
      </w:r>
    </w:p>
    <w:p>
      <w:pPr>
        <w:numPr>
          <w:ilvl w:val="1"/>
          <w:numId w:val="7"/>
        </w:numPr>
        <w:ind w:left="0" w:firstLine="709"/>
        <w:jc w:val="both"/>
        <w:spacing w:after="0" w:line="360" w:lineRule="exact"/>
        <w:tabs>
          <w:tab w:val="num" w:pos="0" w:leader="none"/>
          <w:tab w:val="num" w:pos="142" w:leader="none"/>
          <w:tab w:val="clear" w:pos="1440" w:leader="none"/>
        </w:tabs>
        <w:rPr>
          <w:rFonts w:eastAsia="Times New Roman"/>
          <w:color w:val="auto"/>
          <w:szCs w:val="28"/>
          <w:lang w:eastAsia="ru-RU"/>
        </w:rPr>
      </w:pPr>
      <w:r>
        <w:rPr>
          <w:rFonts w:eastAsia="Times New Roman"/>
          <w:color w:val="auto"/>
          <w:szCs w:val="28"/>
          <w:lang w:eastAsia="ru-RU"/>
        </w:rPr>
        <w:t xml:space="preserve">паркинги</w:t>
      </w:r>
      <w:r>
        <w:rPr>
          <w:rFonts w:eastAsia="Times New Roman"/>
          <w:color w:val="auto"/>
          <w:szCs w:val="28"/>
          <w:lang w:eastAsia="ru-RU"/>
        </w:rPr>
        <w:t xml:space="preserve">;</w:t>
      </w:r>
      <w:r>
        <w:rPr>
          <w:rFonts w:eastAsia="Times New Roman"/>
          <w:color w:val="auto"/>
          <w:szCs w:val="28"/>
          <w:lang w:eastAsia="ru-RU"/>
        </w:rPr>
      </w:r>
      <w:r>
        <w:rPr>
          <w:rFonts w:eastAsia="Times New Roman"/>
          <w:color w:val="auto"/>
          <w:szCs w:val="28"/>
          <w:lang w:eastAsia="ru-RU"/>
        </w:rPr>
      </w:r>
    </w:p>
    <w:p>
      <w:pPr>
        <w:numPr>
          <w:ilvl w:val="1"/>
          <w:numId w:val="7"/>
        </w:numPr>
        <w:ind w:left="0" w:firstLine="709"/>
        <w:jc w:val="both"/>
        <w:spacing w:after="0" w:line="360" w:lineRule="exact"/>
        <w:tabs>
          <w:tab w:val="num" w:pos="0" w:leader="none"/>
          <w:tab w:val="num" w:pos="142" w:leader="none"/>
          <w:tab w:val="clear" w:pos="1440" w:leader="none"/>
        </w:tabs>
        <w:rPr>
          <w:rFonts w:eastAsia="Times New Roman"/>
          <w:color w:val="auto"/>
          <w:szCs w:val="28"/>
          <w:lang w:eastAsia="ru-RU"/>
        </w:rPr>
      </w:pPr>
      <w:r>
        <w:rPr>
          <w:rFonts w:eastAsia="Times New Roman"/>
          <w:color w:val="auto"/>
          <w:szCs w:val="28"/>
          <w:lang w:eastAsia="ru-RU"/>
        </w:rPr>
        <w:t xml:space="preserve">цокольные</w:t>
      </w:r>
      <w:r>
        <w:rPr>
          <w:rFonts w:eastAsia="Times New Roman"/>
          <w:color w:val="auto"/>
          <w:szCs w:val="28"/>
          <w:lang w:eastAsia="ru-RU"/>
        </w:rPr>
        <w:t xml:space="preserve"> этажи зданий;</w:t>
      </w:r>
      <w:r>
        <w:rPr>
          <w:rFonts w:eastAsia="Times New Roman"/>
          <w:color w:val="auto"/>
          <w:szCs w:val="28"/>
          <w:lang w:eastAsia="ru-RU"/>
        </w:rPr>
      </w:r>
      <w:r>
        <w:rPr>
          <w:rFonts w:eastAsia="Times New Roman"/>
          <w:color w:val="auto"/>
          <w:szCs w:val="28"/>
          <w:lang w:eastAsia="ru-RU"/>
        </w:rPr>
      </w:r>
    </w:p>
    <w:p>
      <w:pPr>
        <w:numPr>
          <w:ilvl w:val="1"/>
          <w:numId w:val="7"/>
        </w:numPr>
        <w:ind w:left="0" w:firstLine="709"/>
        <w:jc w:val="both"/>
        <w:spacing w:after="0" w:line="360" w:lineRule="exact"/>
        <w:tabs>
          <w:tab w:val="num" w:pos="0" w:leader="none"/>
          <w:tab w:val="num" w:pos="142" w:leader="none"/>
          <w:tab w:val="num" w:pos="426" w:leader="none"/>
          <w:tab w:val="clear" w:pos="1440" w:leader="none"/>
        </w:tabs>
        <w:rPr>
          <w:rFonts w:eastAsia="Times New Roman"/>
          <w:color w:val="auto"/>
          <w:szCs w:val="28"/>
          <w:lang w:eastAsia="ru-RU"/>
        </w:rPr>
      </w:pPr>
      <w:r>
        <w:rPr>
          <w:rFonts w:eastAsia="Times New Roman"/>
          <w:color w:val="auto"/>
          <w:szCs w:val="28"/>
          <w:lang w:eastAsia="ru-RU"/>
        </w:rPr>
        <w:t xml:space="preserve">водоотводные</w:t>
      </w:r>
      <w:r>
        <w:rPr>
          <w:rFonts w:eastAsia="Times New Roman"/>
          <w:color w:val="auto"/>
          <w:szCs w:val="28"/>
          <w:lang w:eastAsia="ru-RU"/>
        </w:rPr>
        <w:t xml:space="preserve"> дорожные трубы и</w:t>
      </w:r>
      <w:r>
        <w:rPr>
          <w:rFonts w:eastAsia="Times New Roman"/>
          <w:color w:val="auto"/>
          <w:szCs w:val="28"/>
          <w:lang w:eastAsia="ru-RU"/>
        </w:rPr>
        <w:t xml:space="preserve"> иные искусственные сооружения, </w:t>
      </w:r>
      <w:r>
        <w:rPr>
          <w:rFonts w:eastAsia="Times New Roman"/>
          <w:color w:val="auto"/>
          <w:szCs w:val="28"/>
          <w:lang w:eastAsia="ru-RU"/>
        </w:rPr>
        <w:t xml:space="preserve">предназначенные для защиты.</w:t>
      </w:r>
      <w:r>
        <w:rPr>
          <w:rFonts w:eastAsia="Times New Roman"/>
          <w:color w:val="auto"/>
          <w:szCs w:val="28"/>
          <w:lang w:eastAsia="ru-RU"/>
        </w:rPr>
      </w:r>
      <w:r>
        <w:rPr>
          <w:rFonts w:eastAsia="Times New Roman"/>
          <w:color w:val="auto"/>
          <w:szCs w:val="28"/>
          <w:lang w:eastAsia="ru-RU"/>
        </w:rPr>
      </w:r>
    </w:p>
    <w:p>
      <w:pPr>
        <w:ind w:firstLine="708"/>
        <w:jc w:val="both"/>
        <w:spacing w:after="0" w:line="360" w:lineRule="exact"/>
        <w:rPr>
          <w:rFonts w:eastAsia="Times New Roman"/>
          <w:color w:val="auto"/>
          <w:szCs w:val="28"/>
          <w:lang w:eastAsia="ru-RU"/>
        </w:rPr>
      </w:pPr>
      <w:r>
        <w:rPr>
          <w:rFonts w:eastAsia="Times New Roman"/>
          <w:b/>
          <w:bCs/>
          <w:color w:val="auto"/>
          <w:szCs w:val="28"/>
          <w:lang w:eastAsia="ru-RU"/>
        </w:rPr>
        <w:t xml:space="preserve">Избегайте неподходящих укрытий.</w:t>
      </w:r>
      <w:r>
        <w:rPr>
          <w:rFonts w:eastAsia="Times New Roman"/>
          <w:color w:val="auto"/>
          <w:szCs w:val="28"/>
          <w:lang w:eastAsia="ru-RU"/>
        </w:rPr>
        <w:t xml:space="preserve"> </w:t>
      </w:r>
      <w:r>
        <w:rPr>
          <w:rFonts w:eastAsia="Times New Roman"/>
          <w:color w:val="auto"/>
          <w:szCs w:val="28"/>
          <w:lang w:eastAsia="ru-RU"/>
        </w:rPr>
      </w:r>
      <w:r>
        <w:rPr>
          <w:rFonts w:eastAsia="Times New Roman"/>
          <w:color w:val="auto"/>
          <w:szCs w:val="28"/>
          <w:lang w:eastAsia="ru-RU"/>
        </w:rPr>
      </w:r>
    </w:p>
    <w:p>
      <w:pPr>
        <w:ind w:firstLine="708"/>
        <w:jc w:val="both"/>
        <w:spacing w:after="0" w:line="360" w:lineRule="exact"/>
        <w:rPr>
          <w:rFonts w:eastAsia="Times New Roman"/>
          <w:color w:val="auto"/>
          <w:szCs w:val="28"/>
          <w:lang w:eastAsia="ru-RU"/>
        </w:rPr>
      </w:pPr>
      <w:r>
        <w:rPr>
          <w:rFonts w:eastAsia="Times New Roman"/>
          <w:color w:val="auto"/>
          <w:szCs w:val="28"/>
          <w:lang w:eastAsia="ru-RU"/>
        </w:rPr>
        <w:t xml:space="preserve">Не рекомендуется находиться</w:t>
      </w:r>
      <w:r>
        <w:rPr>
          <w:rFonts w:eastAsia="Times New Roman"/>
          <w:color w:val="auto"/>
          <w:szCs w:val="28"/>
          <w:lang w:eastAsia="ru-RU"/>
        </w:rPr>
        <w:t xml:space="preserve"> </w:t>
      </w:r>
      <w:r>
        <w:rPr>
          <w:rFonts w:eastAsia="Times New Roman"/>
          <w:color w:val="auto"/>
          <w:szCs w:val="28"/>
          <w:lang w:eastAsia="ru-RU"/>
        </w:rPr>
        <w:t xml:space="preserve">в следующих местах:</w:t>
      </w:r>
      <w:r>
        <w:rPr>
          <w:rFonts w:eastAsia="Times New Roman"/>
          <w:color w:val="auto"/>
          <w:szCs w:val="28"/>
          <w:lang w:eastAsia="ru-RU"/>
        </w:rPr>
      </w:r>
      <w:r>
        <w:rPr>
          <w:rFonts w:eastAsia="Times New Roman"/>
          <w:color w:val="auto"/>
          <w:szCs w:val="28"/>
          <w:lang w:eastAsia="ru-RU"/>
        </w:rPr>
      </w:r>
    </w:p>
    <w:p>
      <w:pPr>
        <w:numPr>
          <w:ilvl w:val="0"/>
          <w:numId w:val="8"/>
        </w:numPr>
        <w:contextualSpacing/>
        <w:jc w:val="both"/>
        <w:spacing w:after="0" w:line="360" w:lineRule="exact"/>
        <w:tabs>
          <w:tab w:val="num" w:pos="709" w:leader="none"/>
          <w:tab w:val="clear" w:pos="720" w:leader="none"/>
        </w:tabs>
        <w:rPr>
          <w:rFonts w:eastAsia="Times New Roman"/>
          <w:color w:val="auto"/>
          <w:szCs w:val="28"/>
          <w:lang w:eastAsia="ru-RU"/>
        </w:rPr>
      </w:pPr>
      <w:r>
        <w:rPr>
          <w:rFonts w:eastAsia="Times New Roman"/>
          <w:color w:val="auto"/>
          <w:szCs w:val="28"/>
          <w:lang w:eastAsia="ru-RU"/>
        </w:rPr>
        <w:t xml:space="preserve">автомобили</w:t>
      </w:r>
      <w:r>
        <w:rPr>
          <w:rFonts w:eastAsia="Times New Roman"/>
          <w:color w:val="auto"/>
          <w:szCs w:val="28"/>
          <w:lang w:eastAsia="ru-RU"/>
        </w:rPr>
        <w:t xml:space="preserve"> — не обеспечивают адекватного уровня защиты;</w:t>
      </w:r>
      <w:r>
        <w:rPr>
          <w:rFonts w:eastAsia="Times New Roman"/>
          <w:color w:val="auto"/>
          <w:szCs w:val="28"/>
          <w:lang w:eastAsia="ru-RU"/>
        </w:rPr>
      </w:r>
      <w:r>
        <w:rPr>
          <w:rFonts w:eastAsia="Times New Roman"/>
          <w:color w:val="auto"/>
          <w:szCs w:val="28"/>
          <w:lang w:eastAsia="ru-RU"/>
        </w:rPr>
      </w:r>
    </w:p>
    <w:p>
      <w:pPr>
        <w:numPr>
          <w:ilvl w:val="0"/>
          <w:numId w:val="8"/>
        </w:numPr>
        <w:contextualSpacing/>
        <w:jc w:val="both"/>
        <w:spacing w:after="0" w:line="360" w:lineRule="exact"/>
        <w:tabs>
          <w:tab w:val="num" w:pos="709" w:leader="none"/>
          <w:tab w:val="clear" w:pos="720" w:leader="none"/>
        </w:tabs>
        <w:rPr>
          <w:rFonts w:eastAsia="Times New Roman"/>
          <w:color w:val="auto"/>
          <w:szCs w:val="28"/>
          <w:lang w:eastAsia="ru-RU"/>
        </w:rPr>
      </w:pPr>
      <w:r>
        <w:rPr>
          <w:rFonts w:eastAsia="Times New Roman"/>
          <w:color w:val="auto"/>
          <w:szCs w:val="28"/>
          <w:lang w:eastAsia="ru-RU"/>
        </w:rPr>
        <w:t xml:space="preserve">зоны</w:t>
      </w:r>
      <w:r>
        <w:rPr>
          <w:rFonts w:eastAsia="Times New Roman"/>
          <w:color w:val="auto"/>
          <w:szCs w:val="28"/>
          <w:lang w:eastAsia="ru-RU"/>
        </w:rPr>
        <w:t xml:space="preserve"> под стенами зданий, включая магазины и другие сооружения - существует риск падения осколков стекла и других элементов конструкций;</w:t>
      </w:r>
      <w:r>
        <w:rPr>
          <w:rFonts w:eastAsia="Times New Roman"/>
          <w:color w:val="auto"/>
          <w:szCs w:val="28"/>
          <w:lang w:eastAsia="ru-RU"/>
        </w:rPr>
      </w:r>
      <w:r>
        <w:rPr>
          <w:rFonts w:eastAsia="Times New Roman"/>
          <w:color w:val="auto"/>
          <w:szCs w:val="28"/>
          <w:lang w:eastAsia="ru-RU"/>
        </w:rPr>
      </w:r>
    </w:p>
    <w:p>
      <w:pPr>
        <w:numPr>
          <w:ilvl w:val="0"/>
          <w:numId w:val="8"/>
        </w:numPr>
        <w:contextualSpacing/>
        <w:jc w:val="both"/>
        <w:spacing w:after="0" w:line="360" w:lineRule="exact"/>
        <w:tabs>
          <w:tab w:val="num" w:pos="709" w:leader="none"/>
          <w:tab w:val="clear" w:pos="720" w:leader="none"/>
        </w:tabs>
        <w:rPr>
          <w:rFonts w:eastAsia="Times New Roman"/>
          <w:color w:val="auto"/>
          <w:szCs w:val="28"/>
          <w:lang w:eastAsia="ru-RU"/>
        </w:rPr>
      </w:pPr>
      <w:r>
        <w:rPr>
          <w:rFonts w:eastAsia="Times New Roman"/>
          <w:color w:val="auto"/>
          <w:szCs w:val="28"/>
          <w:lang w:eastAsia="ru-RU"/>
        </w:rPr>
        <w:t xml:space="preserve">лёгкие</w:t>
      </w:r>
      <w:r>
        <w:rPr>
          <w:rFonts w:eastAsia="Times New Roman"/>
          <w:color w:val="auto"/>
          <w:szCs w:val="28"/>
          <w:lang w:eastAsia="ru-RU"/>
        </w:rPr>
        <w:t xml:space="preserve"> или временные постройки, включая тенты и шатры - не обеспечивают достаточный уровень безопасности;</w:t>
      </w:r>
      <w:r>
        <w:rPr>
          <w:rFonts w:eastAsia="Times New Roman"/>
          <w:color w:val="auto"/>
          <w:szCs w:val="28"/>
          <w:lang w:eastAsia="ru-RU"/>
        </w:rPr>
      </w:r>
      <w:r>
        <w:rPr>
          <w:rFonts w:eastAsia="Times New Roman"/>
          <w:color w:val="auto"/>
          <w:szCs w:val="28"/>
          <w:lang w:eastAsia="ru-RU"/>
        </w:rPr>
      </w:r>
    </w:p>
    <w:p>
      <w:pPr>
        <w:numPr>
          <w:ilvl w:val="0"/>
          <w:numId w:val="8"/>
        </w:numPr>
        <w:contextualSpacing/>
        <w:jc w:val="both"/>
        <w:spacing w:after="0" w:line="360" w:lineRule="exact"/>
        <w:tabs>
          <w:tab w:val="num" w:pos="709" w:leader="none"/>
          <w:tab w:val="clear" w:pos="720" w:leader="none"/>
        </w:tabs>
        <w:rPr>
          <w:rFonts w:eastAsia="Times New Roman"/>
          <w:color w:val="auto"/>
          <w:szCs w:val="28"/>
          <w:lang w:eastAsia="ru-RU"/>
        </w:rPr>
      </w:pPr>
      <w:r>
        <w:rPr>
          <w:rFonts w:eastAsia="Times New Roman"/>
          <w:color w:val="auto"/>
          <w:szCs w:val="28"/>
          <w:lang w:eastAsia="ru-RU"/>
        </w:rPr>
        <w:t xml:space="preserve">территории</w:t>
      </w:r>
      <w:r>
        <w:rPr>
          <w:rFonts w:eastAsia="Times New Roman"/>
          <w:color w:val="auto"/>
          <w:szCs w:val="28"/>
          <w:lang w:eastAsia="ru-RU"/>
        </w:rPr>
        <w:t xml:space="preserve"> вблизи окон, стеклянных витрин и рекламных конструкций.</w:t>
      </w:r>
      <w:r>
        <w:rPr>
          <w:rFonts w:eastAsia="Times New Roman"/>
          <w:color w:val="auto"/>
          <w:szCs w:val="28"/>
          <w:lang w:eastAsia="ru-RU"/>
        </w:rPr>
      </w:r>
      <w:r>
        <w:rPr>
          <w:rFonts w:eastAsia="Times New Roman"/>
          <w:color w:val="auto"/>
          <w:szCs w:val="28"/>
          <w:lang w:eastAsia="ru-RU"/>
        </w:rPr>
      </w:r>
    </w:p>
    <w:p>
      <w:pPr>
        <w:ind w:firstLine="709"/>
        <w:jc w:val="both"/>
        <w:spacing w:after="0" w:line="360" w:lineRule="exact"/>
        <w:rPr>
          <w:rFonts w:eastAsia="Times New Roman"/>
          <w:color w:val="auto"/>
          <w:szCs w:val="28"/>
          <w:lang w:eastAsia="ru-RU"/>
        </w:rPr>
      </w:pPr>
      <w:r>
        <w:rPr>
          <w:rFonts w:eastAsia="Times New Roman"/>
          <w:b/>
          <w:bCs/>
          <w:color w:val="auto"/>
          <w:szCs w:val="28"/>
          <w:lang w:eastAsia="ru-RU"/>
        </w:rPr>
        <w:t xml:space="preserve">В случае отсутствия укрытия.</w:t>
      </w:r>
      <w:r>
        <w:rPr>
          <w:rFonts w:eastAsia="Times New Roman"/>
          <w:color w:val="auto"/>
          <w:szCs w:val="28"/>
          <w:lang w:eastAsia="ru-RU"/>
        </w:rPr>
        <w:t xml:space="preserve"> </w:t>
      </w:r>
      <w:r>
        <w:rPr>
          <w:rFonts w:eastAsia="Times New Roman"/>
          <w:color w:val="auto"/>
          <w:szCs w:val="28"/>
          <w:lang w:eastAsia="ru-RU"/>
        </w:rPr>
      </w:r>
      <w:r>
        <w:rPr>
          <w:rFonts w:eastAsia="Times New Roman"/>
          <w:color w:val="auto"/>
          <w:szCs w:val="28"/>
          <w:lang w:eastAsia="ru-RU"/>
        </w:rPr>
      </w:r>
    </w:p>
    <w:p>
      <w:pPr>
        <w:ind w:firstLine="709"/>
        <w:jc w:val="both"/>
        <w:spacing w:after="0" w:line="360" w:lineRule="exact"/>
        <w:rPr>
          <w:rFonts w:eastAsia="Times New Roman"/>
          <w:color w:val="auto"/>
          <w:szCs w:val="28"/>
          <w:lang w:eastAsia="ru-RU"/>
        </w:rPr>
      </w:pPr>
      <w:r>
        <w:rPr>
          <w:rFonts w:eastAsia="Times New Roman"/>
          <w:color w:val="auto"/>
          <w:szCs w:val="28"/>
          <w:lang w:eastAsia="ru-RU"/>
        </w:rPr>
        <w:t xml:space="preserve">При отсутствии возможности найти подходящее укрытие, необходимо принять следующую позицию:</w:t>
      </w:r>
      <w:r>
        <w:rPr>
          <w:rFonts w:eastAsia="Times New Roman"/>
          <w:color w:val="auto"/>
          <w:szCs w:val="28"/>
          <w:lang w:eastAsia="ru-RU"/>
        </w:rPr>
      </w:r>
      <w:r>
        <w:rPr>
          <w:rFonts w:eastAsia="Times New Roman"/>
          <w:color w:val="auto"/>
          <w:szCs w:val="28"/>
          <w:lang w:eastAsia="ru-RU"/>
        </w:rPr>
      </w:r>
    </w:p>
    <w:p>
      <w:pPr>
        <w:numPr>
          <w:ilvl w:val="1"/>
          <w:numId w:val="8"/>
        </w:numPr>
        <w:contextualSpacing/>
        <w:ind w:hanging="1014"/>
        <w:jc w:val="both"/>
        <w:spacing w:after="0" w:line="360" w:lineRule="exact"/>
        <w:tabs>
          <w:tab w:val="num" w:pos="1134" w:leader="none"/>
        </w:tabs>
        <w:rPr>
          <w:rFonts w:eastAsia="Times New Roman"/>
          <w:color w:val="auto"/>
          <w:szCs w:val="28"/>
          <w:lang w:eastAsia="ru-RU"/>
        </w:rPr>
      </w:pPr>
      <w:r>
        <w:rPr>
          <w:rFonts w:eastAsia="Times New Roman"/>
          <w:color w:val="auto"/>
          <w:szCs w:val="28"/>
          <w:lang w:eastAsia="ru-RU"/>
        </w:rPr>
        <w:t xml:space="preserve">лечь</w:t>
      </w:r>
      <w:r>
        <w:rPr>
          <w:rFonts w:eastAsia="Times New Roman"/>
          <w:color w:val="auto"/>
          <w:szCs w:val="28"/>
          <w:lang w:eastAsia="ru-RU"/>
        </w:rPr>
        <w:t xml:space="preserve"> на землю в низине, овраге или другом пониженном рельефе;</w:t>
      </w:r>
      <w:r>
        <w:rPr>
          <w:rFonts w:eastAsia="Times New Roman"/>
          <w:color w:val="auto"/>
          <w:szCs w:val="28"/>
          <w:lang w:eastAsia="ru-RU"/>
        </w:rPr>
      </w:r>
      <w:r>
        <w:rPr>
          <w:rFonts w:eastAsia="Times New Roman"/>
          <w:color w:val="auto"/>
          <w:szCs w:val="28"/>
          <w:lang w:eastAsia="ru-RU"/>
        </w:rPr>
      </w:r>
    </w:p>
    <w:p>
      <w:pPr>
        <w:numPr>
          <w:ilvl w:val="1"/>
          <w:numId w:val="8"/>
        </w:numPr>
        <w:contextualSpacing/>
        <w:ind w:hanging="1014"/>
        <w:jc w:val="both"/>
        <w:spacing w:after="0" w:line="360" w:lineRule="exact"/>
        <w:tabs>
          <w:tab w:val="num" w:pos="1134" w:leader="none"/>
        </w:tabs>
        <w:rPr>
          <w:rFonts w:eastAsia="Times New Roman"/>
          <w:color w:val="auto"/>
          <w:szCs w:val="28"/>
          <w:lang w:eastAsia="ru-RU"/>
        </w:rPr>
      </w:pPr>
      <w:r>
        <w:rPr>
          <w:rFonts w:eastAsia="Times New Roman"/>
          <w:color w:val="auto"/>
          <w:szCs w:val="28"/>
          <w:lang w:eastAsia="ru-RU"/>
        </w:rPr>
        <w:t xml:space="preserve">прикрыть</w:t>
      </w:r>
      <w:r>
        <w:rPr>
          <w:rFonts w:eastAsia="Times New Roman"/>
          <w:color w:val="auto"/>
          <w:szCs w:val="28"/>
          <w:lang w:eastAsia="ru-RU"/>
        </w:rPr>
        <w:t xml:space="preserve"> голову руками для минимизации риска получения травм.</w:t>
      </w:r>
      <w:r>
        <w:rPr>
          <w:rFonts w:eastAsia="Times New Roman"/>
          <w:color w:val="auto"/>
          <w:szCs w:val="28"/>
          <w:lang w:eastAsia="ru-RU"/>
        </w:rPr>
      </w:r>
      <w:r>
        <w:rPr>
          <w:rFonts w:eastAsia="Times New Roman"/>
          <w:color w:val="auto"/>
          <w:szCs w:val="28"/>
          <w:lang w:eastAsia="ru-RU"/>
        </w:rPr>
      </w:r>
    </w:p>
    <w:p>
      <w:pPr>
        <w:ind w:firstLine="709"/>
        <w:jc w:val="both"/>
        <w:spacing w:after="0" w:line="360" w:lineRule="exact"/>
        <w:tabs>
          <w:tab w:val="num" w:pos="720" w:leader="none"/>
        </w:tabs>
        <w:rPr>
          <w:rFonts w:eastAsia="Times New Roman"/>
          <w:color w:val="auto"/>
          <w:szCs w:val="28"/>
          <w:lang w:eastAsia="ru-RU"/>
        </w:rPr>
      </w:pPr>
      <w:r>
        <w:rPr>
          <w:rFonts w:eastAsia="Times New Roman"/>
          <w:b/>
          <w:bCs/>
          <w:color w:val="auto"/>
          <w:szCs w:val="28"/>
          <w:lang w:eastAsia="ru-RU"/>
        </w:rPr>
        <w:t xml:space="preserve">Дополнительные рекомендации:</w:t>
      </w:r>
      <w:r>
        <w:rPr>
          <w:rFonts w:eastAsia="Times New Roman"/>
          <w:color w:val="auto"/>
          <w:szCs w:val="28"/>
          <w:lang w:eastAsia="ru-RU"/>
        </w:rPr>
      </w:r>
      <w:r>
        <w:rPr>
          <w:rFonts w:eastAsia="Times New Roman"/>
          <w:color w:val="auto"/>
          <w:szCs w:val="28"/>
          <w:lang w:eastAsia="ru-RU"/>
        </w:rPr>
      </w:r>
    </w:p>
    <w:p>
      <w:pPr>
        <w:numPr>
          <w:ilvl w:val="0"/>
          <w:numId w:val="5"/>
        </w:numPr>
        <w:jc w:val="both"/>
        <w:spacing w:after="0" w:line="360" w:lineRule="exact"/>
        <w:rPr>
          <w:rFonts w:eastAsia="Times New Roman"/>
          <w:color w:val="auto"/>
          <w:szCs w:val="28"/>
          <w:lang w:eastAsia="ru-RU"/>
        </w:rPr>
      </w:pPr>
      <w:r>
        <w:rPr>
          <w:rFonts w:eastAsia="Times New Roman"/>
          <w:b/>
          <w:bCs/>
          <w:color w:val="auto"/>
          <w:szCs w:val="28"/>
          <w:lang w:eastAsia="ru-RU"/>
        </w:rPr>
        <w:t xml:space="preserve">Сохраняйте спокойствие.</w:t>
      </w:r>
      <w:r>
        <w:rPr>
          <w:rFonts w:eastAsia="Times New Roman"/>
          <w:color w:val="auto"/>
          <w:szCs w:val="28"/>
          <w:lang w:eastAsia="ru-RU"/>
        </w:rPr>
        <w:t xml:space="preserve"> Паническое поведение может негативно сказаться на общей ситуации.</w:t>
      </w:r>
      <w:r>
        <w:rPr>
          <w:rFonts w:eastAsia="Times New Roman"/>
          <w:color w:val="auto"/>
          <w:szCs w:val="28"/>
          <w:lang w:eastAsia="ru-RU"/>
        </w:rPr>
      </w:r>
      <w:r>
        <w:rPr>
          <w:rFonts w:eastAsia="Times New Roman"/>
          <w:color w:val="auto"/>
          <w:szCs w:val="28"/>
          <w:lang w:eastAsia="ru-RU"/>
        </w:rPr>
      </w:r>
    </w:p>
    <w:p>
      <w:pPr>
        <w:numPr>
          <w:ilvl w:val="0"/>
          <w:numId w:val="5"/>
        </w:numPr>
        <w:jc w:val="both"/>
        <w:spacing w:after="0" w:line="360" w:lineRule="exact"/>
        <w:rPr>
          <w:rFonts w:eastAsia="Times New Roman"/>
          <w:color w:val="auto"/>
          <w:szCs w:val="28"/>
          <w:lang w:eastAsia="ru-RU"/>
        </w:rPr>
      </w:pPr>
      <w:r>
        <w:rPr>
          <w:rFonts w:eastAsia="Times New Roman"/>
          <w:b/>
          <w:bCs/>
          <w:color w:val="auto"/>
          <w:szCs w:val="28"/>
          <w:lang w:eastAsia="ru-RU"/>
        </w:rPr>
        <w:t xml:space="preserve">Следуйте инструкциям органов </w:t>
      </w:r>
      <w:r>
        <w:rPr>
          <w:rFonts w:eastAsia="Times New Roman"/>
          <w:b/>
          <w:bCs/>
          <w:color w:val="auto"/>
          <w:szCs w:val="28"/>
          <w:lang w:eastAsia="ru-RU"/>
        </w:rPr>
        <w:t xml:space="preserve">экстренных оперативных</w:t>
      </w:r>
      <w:r>
        <w:rPr>
          <w:rFonts w:eastAsia="Times New Roman"/>
          <w:b/>
          <w:bCs/>
          <w:color w:val="auto"/>
          <w:szCs w:val="28"/>
          <w:lang w:eastAsia="ru-RU"/>
        </w:rPr>
        <w:t xml:space="preserve"> служб.</w:t>
      </w:r>
      <w:r>
        <w:rPr>
          <w:rFonts w:eastAsia="Times New Roman"/>
          <w:color w:val="auto"/>
          <w:szCs w:val="28"/>
          <w:lang w:eastAsia="ru-RU"/>
        </w:rPr>
        <w:t xml:space="preserve"> Информация, распространяемая через радио, телевидение и интернет, должна быть приоритетной для исполнения.</w:t>
      </w:r>
      <w:r>
        <w:rPr>
          <w:rFonts w:eastAsia="Times New Roman"/>
          <w:color w:val="auto"/>
          <w:szCs w:val="28"/>
          <w:lang w:eastAsia="ru-RU"/>
        </w:rPr>
      </w:r>
      <w:r>
        <w:rPr>
          <w:rFonts w:eastAsia="Times New Roman"/>
          <w:color w:val="auto"/>
          <w:szCs w:val="28"/>
          <w:lang w:eastAsia="ru-RU"/>
        </w:rPr>
      </w:r>
    </w:p>
    <w:p>
      <w:pPr>
        <w:numPr>
          <w:ilvl w:val="0"/>
          <w:numId w:val="5"/>
        </w:numPr>
        <w:jc w:val="both"/>
        <w:spacing w:after="0" w:line="360" w:lineRule="exact"/>
        <w:rPr>
          <w:rFonts w:eastAsia="Times New Roman"/>
          <w:color w:val="auto"/>
          <w:szCs w:val="28"/>
          <w:lang w:eastAsia="ru-RU"/>
        </w:rPr>
      </w:pPr>
      <w:r>
        <w:rPr>
          <w:rFonts w:eastAsia="Times New Roman"/>
          <w:b/>
          <w:bCs/>
          <w:color w:val="auto"/>
          <w:szCs w:val="28"/>
          <w:lang w:eastAsia="ru-RU"/>
        </w:rPr>
        <w:t xml:space="preserve">Воздержитесь от использования мобильной связи.</w:t>
      </w:r>
      <w:r>
        <w:rPr>
          <w:rFonts w:eastAsia="Times New Roman"/>
          <w:color w:val="auto"/>
          <w:szCs w:val="28"/>
          <w:lang w:eastAsia="ru-RU"/>
        </w:rPr>
        <w:t xml:space="preserve"> В момент непосредственной угрозы использование мобильных устройств может представлять опасность.</w:t>
      </w:r>
      <w:r>
        <w:rPr>
          <w:rFonts w:eastAsia="Times New Roman"/>
          <w:color w:val="auto"/>
          <w:szCs w:val="28"/>
          <w:lang w:eastAsia="ru-RU"/>
        </w:rPr>
      </w:r>
      <w:r>
        <w:rPr>
          <w:rFonts w:eastAsia="Times New Roman"/>
          <w:color w:val="auto"/>
          <w:szCs w:val="28"/>
          <w:lang w:eastAsia="ru-RU"/>
        </w:rPr>
      </w:r>
    </w:p>
    <w:p>
      <w:pPr>
        <w:ind w:left="720"/>
        <w:jc w:val="both"/>
        <w:spacing w:after="0" w:line="360" w:lineRule="exact"/>
        <w:rPr>
          <w:rFonts w:eastAsia="Times New Roman"/>
          <w:color w:val="auto"/>
          <w:szCs w:val="28"/>
          <w:lang w:eastAsia="ru-RU"/>
        </w:rPr>
      </w:pPr>
      <w:r>
        <w:rPr>
          <w:rFonts w:eastAsia="Times New Roman"/>
          <w:color w:val="auto"/>
          <w:szCs w:val="28"/>
          <w:lang w:eastAsia="ru-RU"/>
        </w:rPr>
      </w:r>
      <w:r>
        <w:rPr>
          <w:rFonts w:eastAsia="Times New Roman"/>
          <w:color w:val="auto"/>
          <w:szCs w:val="28"/>
          <w:lang w:eastAsia="ru-RU"/>
        </w:rPr>
      </w:r>
      <w:r>
        <w:rPr>
          <w:rFonts w:eastAsia="Times New Roman"/>
          <w:color w:val="auto"/>
          <w:szCs w:val="28"/>
          <w:lang w:eastAsia="ru-RU"/>
        </w:rPr>
      </w:r>
    </w:p>
    <w:p>
      <w:pPr>
        <w:contextualSpacing/>
        <w:ind w:left="709"/>
        <w:jc w:val="both"/>
        <w:spacing w:after="0" w:line="360" w:lineRule="exact"/>
        <w:rPr>
          <w:rFonts w:eastAsia="Times New Roman"/>
          <w:b/>
          <w:bCs/>
          <w:color w:val="auto"/>
          <w:szCs w:val="28"/>
          <w:lang w:eastAsia="ru-RU"/>
        </w:rPr>
      </w:pPr>
      <w:r>
        <w:rPr>
          <w:rFonts w:eastAsia="Times New Roman"/>
          <w:b/>
          <w:bCs/>
          <w:color w:val="auto"/>
          <w:szCs w:val="28"/>
          <w:lang w:eastAsia="ru-RU"/>
        </w:rPr>
        <w:t xml:space="preserve">Действие населения</w:t>
      </w:r>
      <w:r>
        <w:rPr>
          <w:rFonts w:eastAsia="Times New Roman"/>
          <w:b/>
          <w:bCs/>
          <w:color w:val="auto"/>
          <w:szCs w:val="28"/>
          <w:lang w:eastAsia="ru-RU"/>
        </w:rPr>
        <w:t xml:space="preserve">, </w:t>
      </w:r>
      <w:r>
        <w:rPr>
          <w:rFonts w:eastAsia="Times New Roman"/>
          <w:b/>
          <w:bCs/>
          <w:color w:val="auto"/>
          <w:szCs w:val="28"/>
          <w:lang w:eastAsia="ru-RU"/>
        </w:rPr>
        <w:t xml:space="preserve">при нахождении </w:t>
      </w:r>
      <w:r>
        <w:rPr>
          <w:rFonts w:eastAsia="Times New Roman"/>
          <w:b/>
          <w:bCs/>
          <w:color w:val="auto"/>
          <w:szCs w:val="28"/>
          <w:lang w:eastAsia="ru-RU"/>
        </w:rPr>
        <w:t xml:space="preserve">на работе/в магазине/общественном транспорте/за рулем личного авто/дома</w:t>
      </w:r>
      <w:r>
        <w:rPr>
          <w:rFonts w:eastAsia="Times New Roman"/>
          <w:b/>
          <w:bCs/>
          <w:color w:val="auto"/>
          <w:szCs w:val="28"/>
          <w:lang w:eastAsia="ru-RU"/>
        </w:rPr>
      </w:r>
      <w:r>
        <w:rPr>
          <w:rFonts w:eastAsia="Times New Roman"/>
          <w:b/>
          <w:bCs/>
          <w:color w:val="auto"/>
          <w:szCs w:val="28"/>
          <w:lang w:eastAsia="ru-RU"/>
        </w:rPr>
      </w:r>
    </w:p>
    <w:p>
      <w:pPr>
        <w:ind w:firstLine="709"/>
        <w:spacing w:after="0" w:line="360" w:lineRule="exact"/>
        <w:rPr>
          <w:rFonts w:eastAsia="Times New Roman"/>
          <w:color w:val="auto"/>
          <w:szCs w:val="28"/>
          <w:lang w:eastAsia="ru-RU"/>
        </w:rPr>
      </w:pPr>
      <w:r>
        <w:rPr>
          <w:rFonts w:eastAsia="Times New Roman"/>
          <w:b/>
          <w:bCs/>
          <w:color w:val="auto"/>
          <w:szCs w:val="28"/>
          <w:lang w:eastAsia="ru-RU"/>
        </w:rPr>
        <w:t xml:space="preserve">На работе</w:t>
      </w:r>
      <w:r>
        <w:rPr>
          <w:rFonts w:eastAsia="Times New Roman"/>
          <w:color w:val="auto"/>
          <w:szCs w:val="28"/>
          <w:lang w:eastAsia="ru-RU"/>
        </w:rPr>
      </w:r>
      <w:r>
        <w:rPr>
          <w:rFonts w:eastAsia="Times New Roman"/>
          <w:color w:val="auto"/>
          <w:szCs w:val="28"/>
          <w:lang w:eastAsia="ru-RU"/>
        </w:rPr>
      </w:r>
    </w:p>
    <w:p>
      <w:pPr>
        <w:numPr>
          <w:ilvl w:val="0"/>
          <w:numId w:val="9"/>
        </w:numPr>
        <w:jc w:val="both"/>
        <w:spacing w:after="0" w:line="360" w:lineRule="exact"/>
        <w:tabs>
          <w:tab w:val="num" w:pos="709" w:leader="none"/>
          <w:tab w:val="clear" w:pos="720" w:leader="none"/>
        </w:tabs>
        <w:rPr>
          <w:rFonts w:eastAsia="Times New Roman"/>
          <w:color w:val="auto"/>
          <w:szCs w:val="28"/>
          <w:lang w:eastAsia="ru-RU"/>
        </w:rPr>
      </w:pPr>
      <w:r>
        <w:rPr>
          <w:rFonts w:eastAsia="Times New Roman"/>
          <w:color w:val="auto"/>
          <w:szCs w:val="28"/>
          <w:lang w:eastAsia="ru-RU"/>
        </w:rPr>
        <w:t xml:space="preserve">Прекратите работать.</w:t>
      </w:r>
      <w:r>
        <w:rPr>
          <w:rFonts w:eastAsia="Times New Roman"/>
          <w:color w:val="auto"/>
          <w:szCs w:val="28"/>
          <w:lang w:eastAsia="ru-RU"/>
        </w:rPr>
      </w:r>
      <w:r>
        <w:rPr>
          <w:rFonts w:eastAsia="Times New Roman"/>
          <w:color w:val="auto"/>
          <w:szCs w:val="28"/>
          <w:lang w:eastAsia="ru-RU"/>
        </w:rPr>
      </w:r>
    </w:p>
    <w:p>
      <w:pPr>
        <w:numPr>
          <w:ilvl w:val="0"/>
          <w:numId w:val="9"/>
        </w:numPr>
        <w:jc w:val="both"/>
        <w:spacing w:after="0" w:line="360" w:lineRule="exact"/>
        <w:tabs>
          <w:tab w:val="num" w:pos="709" w:leader="none"/>
          <w:tab w:val="clear" w:pos="720" w:leader="none"/>
        </w:tabs>
        <w:rPr>
          <w:rFonts w:eastAsia="Times New Roman"/>
          <w:color w:val="auto"/>
          <w:szCs w:val="28"/>
          <w:lang w:eastAsia="ru-RU"/>
        </w:rPr>
      </w:pPr>
      <w:r>
        <w:rPr>
          <w:rFonts w:eastAsia="Times New Roman"/>
          <w:color w:val="auto"/>
          <w:szCs w:val="28"/>
          <w:lang w:eastAsia="ru-RU"/>
        </w:rPr>
        <w:t xml:space="preserve">Отключите электроприборы, если можете.</w:t>
      </w:r>
      <w:r>
        <w:rPr>
          <w:rFonts w:eastAsia="Times New Roman"/>
          <w:color w:val="auto"/>
          <w:szCs w:val="28"/>
          <w:lang w:eastAsia="ru-RU"/>
        </w:rPr>
      </w:r>
      <w:r>
        <w:rPr>
          <w:rFonts w:eastAsia="Times New Roman"/>
          <w:color w:val="auto"/>
          <w:szCs w:val="28"/>
          <w:lang w:eastAsia="ru-RU"/>
        </w:rPr>
      </w:r>
    </w:p>
    <w:p>
      <w:pPr>
        <w:numPr>
          <w:ilvl w:val="0"/>
          <w:numId w:val="9"/>
        </w:numPr>
        <w:jc w:val="both"/>
        <w:spacing w:after="0" w:line="360" w:lineRule="exact"/>
        <w:tabs>
          <w:tab w:val="num" w:pos="709" w:leader="none"/>
          <w:tab w:val="clear" w:pos="720" w:leader="none"/>
        </w:tabs>
        <w:rPr>
          <w:rFonts w:eastAsia="Times New Roman"/>
          <w:color w:val="auto"/>
          <w:szCs w:val="28"/>
          <w:lang w:eastAsia="ru-RU"/>
        </w:rPr>
      </w:pPr>
      <w:r>
        <w:rPr>
          <w:rFonts w:eastAsia="Times New Roman"/>
          <w:color w:val="auto"/>
          <w:szCs w:val="28"/>
          <w:lang w:eastAsia="ru-RU"/>
        </w:rPr>
        <w:t xml:space="preserve">Если вы на верхних этажах, спускайтесь вниз или в подвал. Лифт использовать нельзя.</w:t>
      </w:r>
      <w:r>
        <w:rPr>
          <w:rFonts w:eastAsia="Times New Roman"/>
          <w:color w:val="auto"/>
          <w:szCs w:val="28"/>
          <w:lang w:eastAsia="ru-RU"/>
        </w:rPr>
      </w:r>
      <w:r>
        <w:rPr>
          <w:rFonts w:eastAsia="Times New Roman"/>
          <w:color w:val="auto"/>
          <w:szCs w:val="28"/>
          <w:lang w:eastAsia="ru-RU"/>
        </w:rPr>
      </w:r>
    </w:p>
    <w:p>
      <w:pPr>
        <w:numPr>
          <w:ilvl w:val="0"/>
          <w:numId w:val="9"/>
        </w:numPr>
        <w:jc w:val="both"/>
        <w:spacing w:after="0" w:line="360" w:lineRule="exact"/>
        <w:tabs>
          <w:tab w:val="num" w:pos="709" w:leader="none"/>
          <w:tab w:val="clear" w:pos="720" w:leader="none"/>
        </w:tabs>
        <w:rPr>
          <w:rFonts w:eastAsia="Times New Roman"/>
          <w:color w:val="auto"/>
          <w:szCs w:val="28"/>
          <w:lang w:eastAsia="ru-RU"/>
        </w:rPr>
      </w:pPr>
      <w:r>
        <w:rPr>
          <w:rFonts w:eastAsia="Times New Roman"/>
          <w:color w:val="auto"/>
          <w:szCs w:val="28"/>
          <w:lang w:eastAsia="ru-RU"/>
        </w:rPr>
        <w:t xml:space="preserve">Слушайте команды </w:t>
      </w:r>
      <w:r>
        <w:rPr>
          <w:rFonts w:eastAsia="Times New Roman"/>
          <w:color w:val="auto"/>
          <w:szCs w:val="28"/>
          <w:lang w:eastAsia="ru-RU"/>
        </w:rPr>
        <w:t xml:space="preserve">руководителя</w:t>
      </w:r>
      <w:r>
        <w:rPr>
          <w:rFonts w:eastAsia="Times New Roman"/>
          <w:color w:val="auto"/>
          <w:szCs w:val="28"/>
          <w:lang w:eastAsia="ru-RU"/>
        </w:rPr>
        <w:t xml:space="preserve"> или ответственного за ГО.</w:t>
      </w:r>
      <w:r>
        <w:rPr>
          <w:rFonts w:eastAsia="Times New Roman"/>
          <w:color w:val="auto"/>
          <w:szCs w:val="28"/>
          <w:lang w:eastAsia="ru-RU"/>
        </w:rPr>
      </w:r>
      <w:r>
        <w:rPr>
          <w:rFonts w:eastAsia="Times New Roman"/>
          <w:color w:val="auto"/>
          <w:szCs w:val="28"/>
          <w:lang w:eastAsia="ru-RU"/>
        </w:rPr>
      </w:r>
    </w:p>
    <w:p>
      <w:pPr>
        <w:numPr>
          <w:ilvl w:val="0"/>
          <w:numId w:val="9"/>
        </w:numPr>
        <w:jc w:val="both"/>
        <w:spacing w:after="0" w:line="360" w:lineRule="exact"/>
        <w:tabs>
          <w:tab w:val="num" w:pos="709" w:leader="none"/>
          <w:tab w:val="clear" w:pos="720" w:leader="none"/>
        </w:tabs>
        <w:rPr>
          <w:rFonts w:eastAsia="Times New Roman"/>
          <w:color w:val="auto"/>
          <w:szCs w:val="28"/>
          <w:lang w:eastAsia="ru-RU"/>
        </w:rPr>
      </w:pPr>
      <w:r>
        <w:rPr>
          <w:rFonts w:eastAsia="Times New Roman"/>
          <w:color w:val="auto"/>
          <w:szCs w:val="28"/>
          <w:lang w:eastAsia="ru-RU"/>
        </w:rPr>
        <w:t xml:space="preserve">Если есть специальные укрытия, идите туда. Если нет, </w:t>
      </w:r>
      <w:r>
        <w:rPr>
          <w:rFonts w:eastAsia="Times New Roman"/>
          <w:color w:val="auto"/>
          <w:szCs w:val="28"/>
          <w:lang w:eastAsia="ru-RU"/>
        </w:rPr>
        <w:t xml:space="preserve">укрывайтесь</w:t>
      </w:r>
      <w:r>
        <w:rPr>
          <w:rFonts w:eastAsia="Times New Roman"/>
          <w:color w:val="auto"/>
          <w:szCs w:val="28"/>
          <w:lang w:eastAsia="ru-RU"/>
        </w:rPr>
        <w:t xml:space="preserve"> на первом </w:t>
      </w:r>
      <w:r>
        <w:rPr>
          <w:rFonts w:eastAsia="Times New Roman"/>
          <w:color w:val="auto"/>
          <w:szCs w:val="28"/>
          <w:lang w:eastAsia="ru-RU"/>
        </w:rPr>
        <w:t xml:space="preserve">или цокольном </w:t>
      </w:r>
      <w:r>
        <w:rPr>
          <w:rFonts w:eastAsia="Times New Roman"/>
          <w:color w:val="auto"/>
          <w:szCs w:val="28"/>
          <w:lang w:eastAsia="ru-RU"/>
        </w:rPr>
        <w:t xml:space="preserve">этаже, подальше от окон, </w:t>
      </w:r>
      <w:r>
        <w:rPr>
          <w:rFonts w:eastAsia="Times New Roman"/>
          <w:color w:val="auto"/>
          <w:szCs w:val="28"/>
          <w:lang w:eastAsia="ru-RU"/>
        </w:rPr>
        <w:t xml:space="preserve">можно укрываться</w:t>
      </w:r>
      <w:r>
        <w:rPr>
          <w:rFonts w:eastAsia="Times New Roman"/>
          <w:color w:val="auto"/>
          <w:szCs w:val="28"/>
          <w:lang w:eastAsia="ru-RU"/>
        </w:rPr>
        <w:t xml:space="preserve"> между стенами.</w:t>
      </w:r>
      <w:r>
        <w:rPr>
          <w:rFonts w:eastAsia="Times New Roman"/>
          <w:color w:val="auto"/>
          <w:szCs w:val="28"/>
          <w:lang w:eastAsia="ru-RU"/>
        </w:rPr>
      </w:r>
      <w:r>
        <w:rPr>
          <w:rFonts w:eastAsia="Times New Roman"/>
          <w:color w:val="auto"/>
          <w:szCs w:val="28"/>
          <w:lang w:eastAsia="ru-RU"/>
        </w:rPr>
      </w:r>
    </w:p>
    <w:p>
      <w:pPr>
        <w:ind w:firstLine="709"/>
        <w:spacing w:after="0" w:line="360" w:lineRule="exact"/>
        <w:rPr>
          <w:rFonts w:eastAsia="Times New Roman"/>
          <w:color w:val="auto"/>
          <w:szCs w:val="28"/>
          <w:lang w:eastAsia="ru-RU"/>
        </w:rPr>
      </w:pPr>
      <w:r>
        <w:rPr>
          <w:rFonts w:eastAsia="Times New Roman"/>
          <w:b/>
          <w:bCs/>
          <w:color w:val="auto"/>
          <w:szCs w:val="28"/>
          <w:lang w:eastAsia="ru-RU"/>
        </w:rPr>
        <w:t xml:space="preserve">В магазине или ТЦ</w:t>
      </w:r>
      <w:r>
        <w:rPr>
          <w:rFonts w:eastAsia="Times New Roman"/>
          <w:color w:val="auto"/>
          <w:szCs w:val="28"/>
          <w:lang w:eastAsia="ru-RU"/>
        </w:rPr>
      </w:r>
      <w:r>
        <w:rPr>
          <w:rFonts w:eastAsia="Times New Roman"/>
          <w:color w:val="auto"/>
          <w:szCs w:val="28"/>
          <w:lang w:eastAsia="ru-RU"/>
        </w:rPr>
      </w:r>
    </w:p>
    <w:p>
      <w:pPr>
        <w:numPr>
          <w:ilvl w:val="0"/>
          <w:numId w:val="10"/>
        </w:numPr>
        <w:jc w:val="both"/>
        <w:spacing w:after="0" w:line="360" w:lineRule="exact"/>
        <w:rPr>
          <w:rFonts w:eastAsia="Times New Roman"/>
          <w:color w:val="auto"/>
          <w:szCs w:val="28"/>
          <w:lang w:eastAsia="ru-RU"/>
        </w:rPr>
      </w:pPr>
      <w:r>
        <w:rPr>
          <w:rFonts w:eastAsia="Times New Roman"/>
          <w:color w:val="auto"/>
          <w:szCs w:val="28"/>
          <w:lang w:eastAsia="ru-RU"/>
        </w:rPr>
        <w:t xml:space="preserve">Оставайтесь внутри. Магазины обычно крепкие и могут служить укрытием.</w:t>
      </w:r>
      <w:r>
        <w:rPr>
          <w:rFonts w:eastAsia="Times New Roman"/>
          <w:color w:val="auto"/>
          <w:szCs w:val="28"/>
          <w:lang w:eastAsia="ru-RU"/>
        </w:rPr>
      </w:r>
      <w:r>
        <w:rPr>
          <w:rFonts w:eastAsia="Times New Roman"/>
          <w:color w:val="auto"/>
          <w:szCs w:val="28"/>
          <w:lang w:eastAsia="ru-RU"/>
        </w:rPr>
      </w:r>
    </w:p>
    <w:p>
      <w:pPr>
        <w:numPr>
          <w:ilvl w:val="0"/>
          <w:numId w:val="10"/>
        </w:numPr>
        <w:jc w:val="both"/>
        <w:spacing w:after="0" w:line="360" w:lineRule="exact"/>
        <w:rPr>
          <w:rFonts w:eastAsia="Times New Roman"/>
          <w:color w:val="auto"/>
          <w:szCs w:val="28"/>
          <w:lang w:eastAsia="ru-RU"/>
        </w:rPr>
      </w:pPr>
      <w:r>
        <w:rPr>
          <w:rFonts w:eastAsia="Times New Roman"/>
          <w:color w:val="auto"/>
          <w:szCs w:val="28"/>
          <w:lang w:eastAsia="ru-RU"/>
        </w:rPr>
        <w:t xml:space="preserve">Держитесь подальше от витрин и стекол.</w:t>
      </w:r>
      <w:r>
        <w:rPr>
          <w:rFonts w:eastAsia="Times New Roman"/>
          <w:color w:val="auto"/>
          <w:szCs w:val="28"/>
          <w:lang w:eastAsia="ru-RU"/>
        </w:rPr>
      </w:r>
      <w:r>
        <w:rPr>
          <w:rFonts w:eastAsia="Times New Roman"/>
          <w:color w:val="auto"/>
          <w:szCs w:val="28"/>
          <w:lang w:eastAsia="ru-RU"/>
        </w:rPr>
      </w:r>
    </w:p>
    <w:p>
      <w:pPr>
        <w:numPr>
          <w:ilvl w:val="0"/>
          <w:numId w:val="10"/>
        </w:numPr>
        <w:jc w:val="both"/>
        <w:spacing w:after="0" w:line="360" w:lineRule="exact"/>
        <w:rPr>
          <w:rFonts w:eastAsia="Times New Roman"/>
          <w:color w:val="auto"/>
          <w:szCs w:val="28"/>
          <w:lang w:eastAsia="ru-RU"/>
        </w:rPr>
      </w:pPr>
      <w:r>
        <w:rPr>
          <w:rFonts w:eastAsia="Times New Roman"/>
          <w:color w:val="auto"/>
          <w:szCs w:val="28"/>
          <w:lang w:eastAsia="ru-RU"/>
        </w:rPr>
        <w:t xml:space="preserve">Идите в центр здания или в подвал, если есть.</w:t>
      </w:r>
      <w:r>
        <w:rPr>
          <w:rFonts w:eastAsia="Times New Roman"/>
          <w:color w:val="auto"/>
          <w:szCs w:val="28"/>
          <w:lang w:eastAsia="ru-RU"/>
        </w:rPr>
      </w:r>
      <w:r>
        <w:rPr>
          <w:rFonts w:eastAsia="Times New Roman"/>
          <w:color w:val="auto"/>
          <w:szCs w:val="28"/>
          <w:lang w:eastAsia="ru-RU"/>
        </w:rPr>
      </w:r>
    </w:p>
    <w:p>
      <w:pPr>
        <w:numPr>
          <w:ilvl w:val="0"/>
          <w:numId w:val="10"/>
        </w:numPr>
        <w:jc w:val="both"/>
        <w:spacing w:after="0" w:line="360" w:lineRule="exact"/>
        <w:rPr>
          <w:rFonts w:eastAsia="Times New Roman"/>
          <w:color w:val="auto"/>
          <w:szCs w:val="28"/>
          <w:lang w:eastAsia="ru-RU"/>
        </w:rPr>
      </w:pPr>
      <w:r>
        <w:rPr>
          <w:rFonts w:eastAsia="Times New Roman"/>
          <w:color w:val="auto"/>
          <w:szCs w:val="28"/>
          <w:lang w:eastAsia="ru-RU"/>
        </w:rPr>
        <w:t xml:space="preserve">Слушайте указания персонала. В таких местах обычно есть план эвакуации.</w:t>
      </w:r>
      <w:r>
        <w:rPr>
          <w:rFonts w:eastAsia="Times New Roman"/>
          <w:color w:val="auto"/>
          <w:szCs w:val="28"/>
          <w:lang w:eastAsia="ru-RU"/>
        </w:rPr>
      </w:r>
      <w:r>
        <w:rPr>
          <w:rFonts w:eastAsia="Times New Roman"/>
          <w:color w:val="auto"/>
          <w:szCs w:val="28"/>
          <w:lang w:eastAsia="ru-RU"/>
        </w:rPr>
      </w:r>
    </w:p>
    <w:p>
      <w:pPr>
        <w:ind w:firstLine="709"/>
        <w:spacing w:after="0" w:line="360" w:lineRule="exact"/>
        <w:rPr>
          <w:rFonts w:eastAsia="Times New Roman"/>
          <w:color w:val="auto"/>
          <w:szCs w:val="28"/>
          <w:lang w:eastAsia="ru-RU"/>
        </w:rPr>
      </w:pPr>
      <w:r>
        <w:rPr>
          <w:rFonts w:eastAsia="Times New Roman"/>
          <w:b/>
          <w:bCs/>
          <w:color w:val="auto"/>
          <w:szCs w:val="28"/>
          <w:lang w:eastAsia="ru-RU"/>
        </w:rPr>
        <w:t xml:space="preserve">В транспорте</w:t>
      </w:r>
      <w:r>
        <w:rPr>
          <w:rFonts w:eastAsia="Times New Roman"/>
          <w:color w:val="auto"/>
          <w:szCs w:val="28"/>
          <w:lang w:eastAsia="ru-RU"/>
        </w:rPr>
      </w:r>
      <w:r>
        <w:rPr>
          <w:rFonts w:eastAsia="Times New Roman"/>
          <w:color w:val="auto"/>
          <w:szCs w:val="28"/>
          <w:lang w:eastAsia="ru-RU"/>
        </w:rPr>
      </w:r>
    </w:p>
    <w:p>
      <w:pPr>
        <w:numPr>
          <w:ilvl w:val="0"/>
          <w:numId w:val="11"/>
        </w:numPr>
        <w:jc w:val="both"/>
        <w:spacing w:after="0" w:line="360" w:lineRule="exact"/>
        <w:rPr>
          <w:rFonts w:eastAsia="Times New Roman"/>
          <w:color w:val="auto"/>
          <w:szCs w:val="28"/>
          <w:lang w:eastAsia="ru-RU"/>
        </w:rPr>
      </w:pPr>
      <w:r>
        <w:rPr>
          <w:rFonts w:eastAsia="Times New Roman"/>
          <w:color w:val="auto"/>
          <w:szCs w:val="28"/>
          <w:lang w:eastAsia="ru-RU"/>
        </w:rPr>
        <w:t xml:space="preserve">Попросите водителя остановиться.</w:t>
      </w:r>
      <w:r>
        <w:rPr>
          <w:rFonts w:eastAsia="Times New Roman"/>
          <w:color w:val="auto"/>
          <w:szCs w:val="28"/>
          <w:lang w:eastAsia="ru-RU"/>
        </w:rPr>
      </w:r>
      <w:r>
        <w:rPr>
          <w:rFonts w:eastAsia="Times New Roman"/>
          <w:color w:val="auto"/>
          <w:szCs w:val="28"/>
          <w:lang w:eastAsia="ru-RU"/>
        </w:rPr>
      </w:r>
    </w:p>
    <w:p>
      <w:pPr>
        <w:numPr>
          <w:ilvl w:val="0"/>
          <w:numId w:val="11"/>
        </w:numPr>
        <w:jc w:val="both"/>
        <w:spacing w:after="0" w:line="360" w:lineRule="exact"/>
        <w:rPr>
          <w:rFonts w:eastAsia="Times New Roman"/>
          <w:color w:val="auto"/>
          <w:szCs w:val="28"/>
          <w:lang w:eastAsia="ru-RU"/>
        </w:rPr>
      </w:pPr>
      <w:r>
        <w:rPr>
          <w:rFonts w:eastAsia="Times New Roman"/>
          <w:color w:val="auto"/>
          <w:szCs w:val="28"/>
          <w:lang w:eastAsia="ru-RU"/>
        </w:rPr>
        <w:t xml:space="preserve">Выходите из транспорта.</w:t>
      </w:r>
      <w:r>
        <w:rPr>
          <w:rFonts w:eastAsia="Times New Roman"/>
          <w:color w:val="auto"/>
          <w:szCs w:val="28"/>
          <w:lang w:eastAsia="ru-RU"/>
        </w:rPr>
      </w:r>
      <w:r>
        <w:rPr>
          <w:rFonts w:eastAsia="Times New Roman"/>
          <w:color w:val="auto"/>
          <w:szCs w:val="28"/>
          <w:lang w:eastAsia="ru-RU"/>
        </w:rPr>
      </w:r>
    </w:p>
    <w:p>
      <w:pPr>
        <w:numPr>
          <w:ilvl w:val="0"/>
          <w:numId w:val="11"/>
        </w:numPr>
        <w:jc w:val="both"/>
        <w:spacing w:after="0" w:line="360" w:lineRule="exact"/>
        <w:rPr>
          <w:rFonts w:eastAsia="Times New Roman"/>
          <w:color w:val="auto"/>
          <w:szCs w:val="28"/>
          <w:lang w:eastAsia="ru-RU"/>
        </w:rPr>
      </w:pPr>
      <w:r>
        <w:rPr>
          <w:rFonts w:eastAsia="Times New Roman"/>
          <w:color w:val="auto"/>
          <w:szCs w:val="28"/>
          <w:lang w:eastAsia="ru-RU"/>
        </w:rPr>
        <w:t xml:space="preserve">Идите в ближ</w:t>
      </w:r>
      <w:r>
        <w:rPr>
          <w:rFonts w:eastAsia="Times New Roman"/>
          <w:color w:val="auto"/>
          <w:szCs w:val="28"/>
          <w:lang w:eastAsia="ru-RU"/>
        </w:rPr>
        <w:t xml:space="preserve">айшее безопасное место: подвал</w:t>
      </w:r>
      <w:r>
        <w:rPr>
          <w:rFonts w:eastAsia="Times New Roman"/>
          <w:color w:val="auto"/>
          <w:szCs w:val="28"/>
          <w:lang w:eastAsia="ru-RU"/>
        </w:rPr>
        <w:t xml:space="preserve"> или цокольный этаж</w:t>
      </w:r>
      <w:r>
        <w:rPr>
          <w:rFonts w:eastAsia="Times New Roman"/>
          <w:color w:val="auto"/>
          <w:szCs w:val="28"/>
          <w:lang w:eastAsia="ru-RU"/>
        </w:rPr>
        <w:t xml:space="preserve">, торговый центр</w:t>
      </w:r>
      <w:r>
        <w:rPr>
          <w:rFonts w:eastAsia="Times New Roman"/>
          <w:color w:val="auto"/>
          <w:szCs w:val="28"/>
          <w:lang w:eastAsia="ru-RU"/>
        </w:rPr>
        <w:t xml:space="preserve">.</w:t>
      </w:r>
      <w:r>
        <w:rPr>
          <w:rFonts w:eastAsia="Times New Roman"/>
          <w:color w:val="auto"/>
          <w:szCs w:val="28"/>
          <w:lang w:eastAsia="ru-RU"/>
        </w:rPr>
      </w:r>
      <w:r>
        <w:rPr>
          <w:rFonts w:eastAsia="Times New Roman"/>
          <w:color w:val="auto"/>
          <w:szCs w:val="28"/>
          <w:lang w:eastAsia="ru-RU"/>
        </w:rPr>
      </w:r>
    </w:p>
    <w:p>
      <w:pPr>
        <w:ind w:firstLine="709"/>
        <w:spacing w:after="0" w:line="360" w:lineRule="exact"/>
        <w:rPr>
          <w:rFonts w:eastAsia="Times New Roman"/>
          <w:color w:val="auto"/>
          <w:szCs w:val="28"/>
          <w:lang w:eastAsia="ru-RU"/>
        </w:rPr>
      </w:pPr>
      <w:r>
        <w:rPr>
          <w:rFonts w:eastAsia="Times New Roman"/>
          <w:b/>
          <w:bCs/>
          <w:color w:val="auto"/>
          <w:szCs w:val="28"/>
          <w:lang w:eastAsia="ru-RU"/>
        </w:rPr>
        <w:t xml:space="preserve">За рулём</w:t>
      </w:r>
      <w:r>
        <w:rPr>
          <w:rFonts w:eastAsia="Times New Roman"/>
          <w:color w:val="auto"/>
          <w:szCs w:val="28"/>
          <w:lang w:eastAsia="ru-RU"/>
        </w:rPr>
      </w:r>
      <w:r>
        <w:rPr>
          <w:rFonts w:eastAsia="Times New Roman"/>
          <w:color w:val="auto"/>
          <w:szCs w:val="28"/>
          <w:lang w:eastAsia="ru-RU"/>
        </w:rPr>
      </w:r>
    </w:p>
    <w:p>
      <w:pPr>
        <w:numPr>
          <w:ilvl w:val="0"/>
          <w:numId w:val="12"/>
        </w:numPr>
        <w:jc w:val="both"/>
        <w:spacing w:after="0" w:line="360" w:lineRule="exact"/>
        <w:rPr>
          <w:rFonts w:eastAsia="Times New Roman"/>
          <w:color w:val="auto"/>
          <w:szCs w:val="28"/>
          <w:lang w:eastAsia="ru-RU"/>
        </w:rPr>
      </w:pPr>
      <w:r>
        <w:rPr>
          <w:rFonts w:eastAsia="Times New Roman"/>
          <w:color w:val="auto"/>
          <w:szCs w:val="28"/>
          <w:lang w:eastAsia="ru-RU"/>
        </w:rPr>
        <w:t xml:space="preserve">Остановитесь на безопасном участке дороги.</w:t>
      </w:r>
      <w:r>
        <w:rPr>
          <w:rFonts w:eastAsia="Times New Roman"/>
          <w:color w:val="auto"/>
          <w:szCs w:val="28"/>
          <w:lang w:eastAsia="ru-RU"/>
        </w:rPr>
      </w:r>
      <w:r>
        <w:rPr>
          <w:rFonts w:eastAsia="Times New Roman"/>
          <w:color w:val="auto"/>
          <w:szCs w:val="28"/>
          <w:lang w:eastAsia="ru-RU"/>
        </w:rPr>
      </w:r>
    </w:p>
    <w:p>
      <w:pPr>
        <w:numPr>
          <w:ilvl w:val="0"/>
          <w:numId w:val="12"/>
        </w:numPr>
        <w:jc w:val="both"/>
        <w:spacing w:after="0" w:line="360" w:lineRule="exact"/>
        <w:rPr>
          <w:rFonts w:eastAsia="Times New Roman"/>
          <w:color w:val="auto"/>
          <w:szCs w:val="28"/>
          <w:lang w:eastAsia="ru-RU"/>
        </w:rPr>
      </w:pPr>
      <w:r>
        <w:rPr>
          <w:rFonts w:eastAsia="Times New Roman"/>
          <w:color w:val="auto"/>
          <w:szCs w:val="28"/>
          <w:lang w:eastAsia="ru-RU"/>
        </w:rPr>
        <w:t xml:space="preserve">Включите </w:t>
      </w:r>
      <w:r>
        <w:rPr>
          <w:rFonts w:eastAsia="Times New Roman"/>
          <w:color w:val="auto"/>
          <w:szCs w:val="28"/>
          <w:lang w:eastAsia="ru-RU"/>
        </w:rPr>
        <w:t xml:space="preserve">аварийку</w:t>
      </w:r>
      <w:r>
        <w:rPr>
          <w:rFonts w:eastAsia="Times New Roman"/>
          <w:color w:val="auto"/>
          <w:szCs w:val="28"/>
          <w:lang w:eastAsia="ru-RU"/>
        </w:rPr>
        <w:t xml:space="preserve">.</w:t>
      </w:r>
      <w:r>
        <w:rPr>
          <w:rFonts w:eastAsia="Times New Roman"/>
          <w:color w:val="auto"/>
          <w:szCs w:val="28"/>
          <w:lang w:eastAsia="ru-RU"/>
        </w:rPr>
      </w:r>
      <w:r>
        <w:rPr>
          <w:rFonts w:eastAsia="Times New Roman"/>
          <w:color w:val="auto"/>
          <w:szCs w:val="28"/>
          <w:lang w:eastAsia="ru-RU"/>
        </w:rPr>
      </w:r>
    </w:p>
    <w:p>
      <w:pPr>
        <w:numPr>
          <w:ilvl w:val="0"/>
          <w:numId w:val="12"/>
        </w:numPr>
        <w:jc w:val="both"/>
        <w:spacing w:after="0" w:line="360" w:lineRule="exact"/>
        <w:rPr>
          <w:rFonts w:eastAsia="Times New Roman"/>
          <w:color w:val="auto"/>
          <w:szCs w:val="28"/>
          <w:lang w:eastAsia="ru-RU"/>
        </w:rPr>
      </w:pPr>
      <w:r>
        <w:rPr>
          <w:rFonts w:eastAsia="Times New Roman"/>
          <w:color w:val="auto"/>
          <w:szCs w:val="28"/>
          <w:lang w:eastAsia="ru-RU"/>
        </w:rPr>
        <w:t xml:space="preserve">Выйдите из машины.</w:t>
      </w:r>
      <w:r>
        <w:rPr>
          <w:rFonts w:eastAsia="Times New Roman"/>
          <w:color w:val="auto"/>
          <w:szCs w:val="28"/>
          <w:lang w:eastAsia="ru-RU"/>
        </w:rPr>
      </w:r>
      <w:r>
        <w:rPr>
          <w:rFonts w:eastAsia="Times New Roman"/>
          <w:color w:val="auto"/>
          <w:szCs w:val="28"/>
          <w:lang w:eastAsia="ru-RU"/>
        </w:rPr>
      </w:r>
    </w:p>
    <w:p>
      <w:pPr>
        <w:numPr>
          <w:ilvl w:val="0"/>
          <w:numId w:val="12"/>
        </w:numPr>
        <w:jc w:val="both"/>
        <w:spacing w:after="0" w:line="360" w:lineRule="exact"/>
        <w:rPr>
          <w:rFonts w:eastAsia="Times New Roman"/>
          <w:color w:val="auto"/>
          <w:szCs w:val="28"/>
          <w:lang w:eastAsia="ru-RU"/>
        </w:rPr>
      </w:pPr>
      <w:r>
        <w:rPr>
          <w:rFonts w:eastAsia="Times New Roman"/>
          <w:color w:val="auto"/>
          <w:szCs w:val="28"/>
          <w:lang w:eastAsia="ru-RU"/>
        </w:rPr>
        <w:t xml:space="preserve">Найдите укрытие или ложитесь на землю, если укрытия нет.</w:t>
      </w:r>
      <w:r>
        <w:rPr>
          <w:rFonts w:eastAsia="Times New Roman"/>
          <w:color w:val="auto"/>
          <w:szCs w:val="28"/>
          <w:lang w:eastAsia="ru-RU"/>
        </w:rPr>
      </w:r>
      <w:r>
        <w:rPr>
          <w:rFonts w:eastAsia="Times New Roman"/>
          <w:color w:val="auto"/>
          <w:szCs w:val="28"/>
          <w:lang w:eastAsia="ru-RU"/>
        </w:rPr>
      </w:r>
    </w:p>
    <w:p>
      <w:pPr>
        <w:ind w:firstLine="709"/>
        <w:spacing w:after="0" w:line="360" w:lineRule="exact"/>
        <w:rPr>
          <w:rFonts w:eastAsia="Times New Roman"/>
          <w:color w:val="auto"/>
          <w:szCs w:val="28"/>
          <w:lang w:eastAsia="ru-RU"/>
        </w:rPr>
      </w:pPr>
      <w:r>
        <w:rPr>
          <w:rFonts w:eastAsia="Times New Roman"/>
          <w:b/>
          <w:bCs/>
          <w:color w:val="auto"/>
          <w:szCs w:val="28"/>
          <w:lang w:eastAsia="ru-RU"/>
        </w:rPr>
        <w:t xml:space="preserve">Дома</w:t>
      </w:r>
      <w:r>
        <w:rPr>
          <w:rFonts w:eastAsia="Times New Roman"/>
          <w:color w:val="auto"/>
          <w:szCs w:val="28"/>
          <w:lang w:eastAsia="ru-RU"/>
        </w:rPr>
      </w:r>
      <w:r>
        <w:rPr>
          <w:rFonts w:eastAsia="Times New Roman"/>
          <w:color w:val="auto"/>
          <w:szCs w:val="28"/>
          <w:lang w:eastAsia="ru-RU"/>
        </w:rPr>
      </w:r>
    </w:p>
    <w:p>
      <w:pPr>
        <w:numPr>
          <w:ilvl w:val="0"/>
          <w:numId w:val="13"/>
        </w:numPr>
        <w:jc w:val="both"/>
        <w:spacing w:after="0" w:line="360" w:lineRule="exact"/>
        <w:rPr>
          <w:rFonts w:eastAsia="Times New Roman"/>
          <w:color w:val="auto"/>
          <w:szCs w:val="28"/>
          <w:lang w:eastAsia="ru-RU"/>
        </w:rPr>
      </w:pPr>
      <w:r>
        <w:rPr>
          <w:rFonts w:eastAsia="Times New Roman"/>
          <w:color w:val="auto"/>
          <w:szCs w:val="28"/>
          <w:lang w:eastAsia="ru-RU"/>
        </w:rPr>
        <w:t xml:space="preserve">Перекройте газ, воду и отключите электричество.</w:t>
      </w:r>
      <w:r>
        <w:rPr>
          <w:rFonts w:eastAsia="Times New Roman"/>
          <w:color w:val="auto"/>
          <w:szCs w:val="28"/>
          <w:lang w:eastAsia="ru-RU"/>
        </w:rPr>
      </w:r>
      <w:r>
        <w:rPr>
          <w:rFonts w:eastAsia="Times New Roman"/>
          <w:color w:val="auto"/>
          <w:szCs w:val="28"/>
          <w:lang w:eastAsia="ru-RU"/>
        </w:rPr>
      </w:r>
    </w:p>
    <w:p>
      <w:pPr>
        <w:numPr>
          <w:ilvl w:val="0"/>
          <w:numId w:val="13"/>
        </w:numPr>
        <w:jc w:val="both"/>
        <w:spacing w:after="0" w:line="360" w:lineRule="exact"/>
        <w:rPr>
          <w:rFonts w:eastAsia="Times New Roman"/>
          <w:color w:val="auto"/>
          <w:szCs w:val="28"/>
          <w:lang w:eastAsia="ru-RU"/>
        </w:rPr>
      </w:pPr>
      <w:r>
        <w:rPr>
          <w:rFonts w:eastAsia="Times New Roman"/>
          <w:color w:val="auto"/>
          <w:szCs w:val="28"/>
          <w:lang w:eastAsia="ru-RU"/>
        </w:rPr>
        <w:t xml:space="preserve">Возьмите важные вещи: документы, телефон, деньги, еду и воду.</w:t>
      </w:r>
      <w:r>
        <w:rPr>
          <w:rFonts w:eastAsia="Times New Roman"/>
          <w:color w:val="auto"/>
          <w:szCs w:val="28"/>
          <w:lang w:eastAsia="ru-RU"/>
        </w:rPr>
      </w:r>
      <w:r>
        <w:rPr>
          <w:rFonts w:eastAsia="Times New Roman"/>
          <w:color w:val="auto"/>
          <w:szCs w:val="28"/>
          <w:lang w:eastAsia="ru-RU"/>
        </w:rPr>
      </w:r>
    </w:p>
    <w:p>
      <w:pPr>
        <w:numPr>
          <w:ilvl w:val="0"/>
          <w:numId w:val="13"/>
        </w:numPr>
        <w:jc w:val="both"/>
        <w:spacing w:after="0" w:line="360" w:lineRule="exact"/>
        <w:rPr>
          <w:rFonts w:eastAsia="Times New Roman"/>
          <w:color w:val="auto"/>
          <w:szCs w:val="28"/>
          <w:lang w:eastAsia="ru-RU"/>
        </w:rPr>
      </w:pPr>
      <w:r>
        <w:rPr>
          <w:rFonts w:eastAsia="Times New Roman"/>
          <w:color w:val="auto"/>
          <w:szCs w:val="28"/>
          <w:lang w:eastAsia="ru-RU"/>
        </w:rPr>
        <w:t xml:space="preserve">Если можете, спуститесь в подвал или паркинг. В домах лучше быть на нижних этажах. Лифт не используйте.</w:t>
      </w:r>
      <w:r>
        <w:rPr>
          <w:rFonts w:eastAsia="Times New Roman"/>
          <w:color w:val="auto"/>
          <w:szCs w:val="28"/>
          <w:lang w:eastAsia="ru-RU"/>
        </w:rPr>
      </w:r>
      <w:r>
        <w:rPr>
          <w:rFonts w:eastAsia="Times New Roman"/>
          <w:color w:val="auto"/>
          <w:szCs w:val="28"/>
          <w:lang w:eastAsia="ru-RU"/>
        </w:rPr>
      </w:r>
    </w:p>
    <w:p>
      <w:pPr>
        <w:numPr>
          <w:ilvl w:val="0"/>
          <w:numId w:val="13"/>
        </w:numPr>
        <w:jc w:val="both"/>
        <w:spacing w:after="0" w:line="360" w:lineRule="exact"/>
        <w:rPr>
          <w:rFonts w:eastAsia="Times New Roman"/>
          <w:color w:val="auto"/>
          <w:szCs w:val="28"/>
          <w:lang w:eastAsia="ru-RU"/>
        </w:rPr>
      </w:pPr>
      <w:r>
        <w:rPr>
          <w:rFonts w:eastAsia="Times New Roman"/>
          <w:color w:val="auto"/>
          <w:szCs w:val="28"/>
          <w:lang w:eastAsia="ru-RU"/>
        </w:rPr>
        <w:t xml:space="preserve">Если уйти не можете, выберите комнату без окон или с толстыми стенами (ванная, коридор, кладовка). Сядьте на пол и держитесь подальше от стекол.</w:t>
      </w:r>
      <w:r>
        <w:rPr>
          <w:rFonts w:eastAsia="Times New Roman"/>
          <w:color w:val="auto"/>
          <w:szCs w:val="28"/>
          <w:lang w:eastAsia="ru-RU"/>
        </w:rPr>
      </w:r>
      <w:r>
        <w:rPr>
          <w:rFonts w:eastAsia="Times New Roman"/>
          <w:color w:val="auto"/>
          <w:szCs w:val="28"/>
          <w:lang w:eastAsia="ru-RU"/>
        </w:rPr>
      </w:r>
    </w:p>
    <w:p>
      <w:pPr>
        <w:numPr>
          <w:ilvl w:val="0"/>
          <w:numId w:val="13"/>
        </w:numPr>
        <w:jc w:val="both"/>
        <w:spacing w:after="0" w:line="360" w:lineRule="exact"/>
        <w:rPr>
          <w:rFonts w:eastAsia="Times New Roman"/>
          <w:color w:val="auto"/>
          <w:szCs w:val="28"/>
          <w:lang w:eastAsia="ru-RU"/>
        </w:rPr>
      </w:pPr>
      <w:r>
        <w:rPr>
          <w:rFonts w:eastAsia="Times New Roman"/>
          <w:color w:val="auto"/>
          <w:szCs w:val="28"/>
          <w:lang w:eastAsia="ru-RU"/>
        </w:rPr>
        <w:t xml:space="preserve">Закройте окна и задерните шторы.</w:t>
      </w:r>
      <w:r>
        <w:rPr>
          <w:rFonts w:eastAsia="Times New Roman"/>
          <w:color w:val="auto"/>
          <w:szCs w:val="28"/>
          <w:lang w:eastAsia="ru-RU"/>
        </w:rPr>
      </w:r>
      <w:r>
        <w:rPr>
          <w:rFonts w:eastAsia="Times New Roman"/>
          <w:color w:val="auto"/>
          <w:szCs w:val="28"/>
          <w:lang w:eastAsia="ru-RU"/>
        </w:rPr>
      </w:r>
    </w:p>
    <w:p>
      <w:pPr>
        <w:numPr>
          <w:ilvl w:val="0"/>
          <w:numId w:val="13"/>
        </w:numPr>
        <w:jc w:val="both"/>
        <w:spacing w:after="0" w:line="360" w:lineRule="exact"/>
        <w:rPr>
          <w:rFonts w:eastAsia="Times New Roman"/>
          <w:color w:val="auto"/>
          <w:szCs w:val="28"/>
          <w:lang w:eastAsia="ru-RU"/>
        </w:rPr>
      </w:pPr>
      <w:r>
        <w:rPr>
          <w:rFonts w:eastAsia="Times New Roman"/>
          <w:color w:val="auto"/>
          <w:szCs w:val="28"/>
          <w:lang w:eastAsia="ru-RU"/>
        </w:rPr>
        <w:t xml:space="preserve">Сообщите соседям, если они не услышали сигнал.</w:t>
      </w:r>
      <w:r>
        <w:rPr>
          <w:rFonts w:eastAsia="Times New Roman"/>
          <w:color w:val="auto"/>
          <w:szCs w:val="28"/>
          <w:lang w:eastAsia="ru-RU"/>
        </w:rPr>
      </w:r>
      <w:r>
        <w:rPr>
          <w:rFonts w:eastAsia="Times New Roman"/>
          <w:color w:val="auto"/>
          <w:szCs w:val="28"/>
          <w:lang w:eastAsia="ru-RU"/>
        </w:rPr>
      </w:r>
    </w:p>
    <w:p>
      <w:pPr>
        <w:numPr>
          <w:ilvl w:val="0"/>
          <w:numId w:val="13"/>
        </w:numPr>
        <w:jc w:val="both"/>
        <w:spacing w:after="0" w:line="360" w:lineRule="exact"/>
        <w:rPr>
          <w:rFonts w:eastAsia="Times New Roman"/>
          <w:color w:val="auto"/>
          <w:szCs w:val="28"/>
          <w:lang w:eastAsia="ru-RU"/>
        </w:rPr>
      </w:pPr>
      <w:r>
        <w:rPr>
          <w:rFonts w:eastAsia="Times New Roman"/>
          <w:color w:val="auto"/>
          <w:szCs w:val="28"/>
          <w:lang w:eastAsia="ru-RU"/>
        </w:rPr>
        <w:t xml:space="preserve">Помогите больным, детям, старикам и инвалидам.</w:t>
      </w:r>
      <w:r>
        <w:rPr>
          <w:rFonts w:eastAsia="Times New Roman"/>
          <w:color w:val="auto"/>
          <w:szCs w:val="28"/>
          <w:lang w:eastAsia="ru-RU"/>
        </w:rPr>
      </w:r>
      <w:r>
        <w:rPr>
          <w:rFonts w:eastAsia="Times New Roman"/>
          <w:color w:val="auto"/>
          <w:szCs w:val="28"/>
          <w:lang w:eastAsia="ru-RU"/>
        </w:rPr>
      </w:r>
    </w:p>
    <w:p>
      <w:pPr>
        <w:ind w:firstLine="709"/>
        <w:jc w:val="both"/>
        <w:spacing w:after="0" w:line="360" w:lineRule="exact"/>
        <w:rPr>
          <w:rFonts w:eastAsia="Times New Roman"/>
          <w:b/>
          <w:bCs/>
          <w:color w:val="auto"/>
          <w:szCs w:val="28"/>
          <w:lang w:eastAsia="ru-RU"/>
        </w:rPr>
      </w:pPr>
      <w:r/>
      <w:bookmarkStart w:id="0" w:name="_GoBack"/>
      <w:r/>
      <w:bookmarkEnd w:id="0"/>
      <w:r>
        <w:rPr>
          <w:rFonts w:eastAsia="Times New Roman"/>
          <w:b/>
          <w:bCs/>
          <w:color w:val="auto"/>
          <w:szCs w:val="28"/>
          <w:lang w:eastAsia="ru-RU"/>
        </w:rPr>
      </w:r>
      <w:r>
        <w:rPr>
          <w:rFonts w:eastAsia="Times New Roman"/>
          <w:b/>
          <w:bCs/>
          <w:color w:val="auto"/>
          <w:szCs w:val="28"/>
          <w:lang w:eastAsia="ru-RU"/>
        </w:rPr>
      </w:r>
    </w:p>
    <w:sectPr>
      <w:footnotePr/>
      <w:endnotePr/>
      <w:type w:val="nextPage"/>
      <w:pgSz w:w="11906" w:h="16838" w:orient="portrait"/>
      <w:pgMar w:top="720" w:right="720" w:bottom="720" w:left="72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Segoe U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8"/>
        <w:szCs w:val="28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8"/>
        <w:szCs w:val="28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"/>
      <w:lvlJc w:val="left"/>
      <w:pPr>
        <w:ind w:left="1440" w:hanging="360"/>
        <w:tabs>
          <w:tab w:val="num" w:pos="1440" w:leader="none"/>
        </w:tabs>
      </w:pPr>
      <w:rPr>
        <w:rFonts w:hint="default" w:ascii="Symbol" w:hAnsi="Symbol"/>
        <w:sz w:val="20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9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num w:numId="1">
    <w:abstractNumId w:val="6"/>
  </w:num>
  <w:num w:numId="2">
    <w:abstractNumId w:val="3"/>
  </w:num>
  <w:num w:numId="3">
    <w:abstractNumId w:val="14"/>
  </w:num>
  <w:num w:numId="4">
    <w:abstractNumId w:val="11"/>
  </w:num>
  <w:num w:numId="5">
    <w:abstractNumId w:val="4"/>
  </w:num>
  <w:num w:numId="6">
    <w:abstractNumId w:val="2"/>
  </w:num>
  <w:num w:numId="7">
    <w:abstractNumId w:val="10"/>
  </w:num>
  <w:num w:numId="8">
    <w:abstractNumId w:val="7"/>
  </w:num>
  <w:num w:numId="9">
    <w:abstractNumId w:val="5"/>
  </w:num>
  <w:num w:numId="10">
    <w:abstractNumId w:val="8"/>
  </w:num>
  <w:num w:numId="11">
    <w:abstractNumId w:val="12"/>
  </w:num>
  <w:num w:numId="12">
    <w:abstractNumId w:val="1"/>
  </w:num>
  <w:num w:numId="13">
    <w:abstractNumId w:val="9"/>
  </w:num>
  <w:num w:numId="14">
    <w:abstractNumId w:val="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>
    <w:name w:val="Heading 1"/>
    <w:basedOn w:val="858"/>
    <w:next w:val="858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5">
    <w:name w:val="Heading 1 Char"/>
    <w:basedOn w:val="859"/>
    <w:link w:val="684"/>
    <w:uiPriority w:val="9"/>
    <w:rPr>
      <w:rFonts w:ascii="Arial" w:hAnsi="Arial" w:eastAsia="Arial" w:cs="Arial"/>
      <w:sz w:val="40"/>
      <w:szCs w:val="40"/>
    </w:rPr>
  </w:style>
  <w:style w:type="paragraph" w:styleId="686">
    <w:name w:val="Heading 2"/>
    <w:basedOn w:val="858"/>
    <w:next w:val="858"/>
    <w:link w:val="68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7">
    <w:name w:val="Heading 2 Char"/>
    <w:basedOn w:val="859"/>
    <w:link w:val="686"/>
    <w:uiPriority w:val="9"/>
    <w:rPr>
      <w:rFonts w:ascii="Arial" w:hAnsi="Arial" w:eastAsia="Arial" w:cs="Arial"/>
      <w:sz w:val="34"/>
    </w:rPr>
  </w:style>
  <w:style w:type="paragraph" w:styleId="688">
    <w:name w:val="Heading 3"/>
    <w:basedOn w:val="858"/>
    <w:next w:val="858"/>
    <w:link w:val="68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9">
    <w:name w:val="Heading 3 Char"/>
    <w:basedOn w:val="859"/>
    <w:link w:val="688"/>
    <w:uiPriority w:val="9"/>
    <w:rPr>
      <w:rFonts w:ascii="Arial" w:hAnsi="Arial" w:eastAsia="Arial" w:cs="Arial"/>
      <w:sz w:val="30"/>
      <w:szCs w:val="30"/>
    </w:rPr>
  </w:style>
  <w:style w:type="paragraph" w:styleId="690">
    <w:name w:val="Heading 4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1">
    <w:name w:val="Heading 4 Char"/>
    <w:basedOn w:val="859"/>
    <w:link w:val="690"/>
    <w:uiPriority w:val="9"/>
    <w:rPr>
      <w:rFonts w:ascii="Arial" w:hAnsi="Arial" w:eastAsia="Arial" w:cs="Arial"/>
      <w:b/>
      <w:bCs/>
      <w:sz w:val="26"/>
      <w:szCs w:val="26"/>
    </w:rPr>
  </w:style>
  <w:style w:type="paragraph" w:styleId="692">
    <w:name w:val="Heading 5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3">
    <w:name w:val="Heading 5 Char"/>
    <w:basedOn w:val="859"/>
    <w:link w:val="692"/>
    <w:uiPriority w:val="9"/>
    <w:rPr>
      <w:rFonts w:ascii="Arial" w:hAnsi="Arial" w:eastAsia="Arial" w:cs="Arial"/>
      <w:b/>
      <w:bCs/>
      <w:sz w:val="24"/>
      <w:szCs w:val="24"/>
    </w:rPr>
  </w:style>
  <w:style w:type="paragraph" w:styleId="694">
    <w:name w:val="Heading 6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5">
    <w:name w:val="Heading 6 Char"/>
    <w:basedOn w:val="859"/>
    <w:link w:val="694"/>
    <w:uiPriority w:val="9"/>
    <w:rPr>
      <w:rFonts w:ascii="Arial" w:hAnsi="Arial" w:eastAsia="Arial" w:cs="Arial"/>
      <w:b/>
      <w:bCs/>
      <w:sz w:val="22"/>
      <w:szCs w:val="22"/>
    </w:rPr>
  </w:style>
  <w:style w:type="paragraph" w:styleId="696">
    <w:name w:val="Heading 7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7">
    <w:name w:val="Heading 7 Char"/>
    <w:basedOn w:val="859"/>
    <w:link w:val="69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8">
    <w:name w:val="Heading 8"/>
    <w:basedOn w:val="858"/>
    <w:next w:val="858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9">
    <w:name w:val="Heading 8 Char"/>
    <w:basedOn w:val="859"/>
    <w:link w:val="698"/>
    <w:uiPriority w:val="9"/>
    <w:rPr>
      <w:rFonts w:ascii="Arial" w:hAnsi="Arial" w:eastAsia="Arial" w:cs="Arial"/>
      <w:i/>
      <w:iCs/>
      <w:sz w:val="22"/>
      <w:szCs w:val="22"/>
    </w:rPr>
  </w:style>
  <w:style w:type="paragraph" w:styleId="700">
    <w:name w:val="Heading 9"/>
    <w:basedOn w:val="858"/>
    <w:next w:val="858"/>
    <w:link w:val="70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1">
    <w:name w:val="Heading 9 Char"/>
    <w:basedOn w:val="859"/>
    <w:link w:val="700"/>
    <w:uiPriority w:val="9"/>
    <w:rPr>
      <w:rFonts w:ascii="Arial" w:hAnsi="Arial" w:eastAsia="Arial" w:cs="Arial"/>
      <w:i/>
      <w:iCs/>
      <w:sz w:val="21"/>
      <w:szCs w:val="21"/>
    </w:rPr>
  </w:style>
  <w:style w:type="paragraph" w:styleId="702">
    <w:name w:val="Title"/>
    <w:basedOn w:val="858"/>
    <w:next w:val="858"/>
    <w:link w:val="70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3">
    <w:name w:val="Title Char"/>
    <w:basedOn w:val="859"/>
    <w:link w:val="702"/>
    <w:uiPriority w:val="10"/>
    <w:rPr>
      <w:sz w:val="48"/>
      <w:szCs w:val="48"/>
    </w:rPr>
  </w:style>
  <w:style w:type="paragraph" w:styleId="704">
    <w:name w:val="Subtitle"/>
    <w:basedOn w:val="858"/>
    <w:next w:val="858"/>
    <w:link w:val="705"/>
    <w:uiPriority w:val="11"/>
    <w:qFormat/>
    <w:pPr>
      <w:spacing w:before="200" w:after="200"/>
    </w:pPr>
    <w:rPr>
      <w:sz w:val="24"/>
      <w:szCs w:val="24"/>
    </w:rPr>
  </w:style>
  <w:style w:type="character" w:styleId="705">
    <w:name w:val="Subtitle Char"/>
    <w:basedOn w:val="859"/>
    <w:link w:val="704"/>
    <w:uiPriority w:val="11"/>
    <w:rPr>
      <w:sz w:val="24"/>
      <w:szCs w:val="24"/>
    </w:rPr>
  </w:style>
  <w:style w:type="paragraph" w:styleId="706">
    <w:name w:val="Quote"/>
    <w:basedOn w:val="858"/>
    <w:next w:val="858"/>
    <w:link w:val="707"/>
    <w:uiPriority w:val="29"/>
    <w:qFormat/>
    <w:pPr>
      <w:ind w:left="720" w:right="720"/>
    </w:pPr>
    <w:rPr>
      <w:i/>
    </w:rPr>
  </w:style>
  <w:style w:type="character" w:styleId="707">
    <w:name w:val="Quote Char"/>
    <w:link w:val="706"/>
    <w:uiPriority w:val="29"/>
    <w:rPr>
      <w:i/>
    </w:rPr>
  </w:style>
  <w:style w:type="paragraph" w:styleId="708">
    <w:name w:val="Intense Quote"/>
    <w:basedOn w:val="858"/>
    <w:next w:val="858"/>
    <w:link w:val="70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9">
    <w:name w:val="Intense Quote Char"/>
    <w:link w:val="708"/>
    <w:uiPriority w:val="30"/>
    <w:rPr>
      <w:i/>
    </w:rPr>
  </w:style>
  <w:style w:type="paragraph" w:styleId="710">
    <w:name w:val="Header"/>
    <w:basedOn w:val="858"/>
    <w:link w:val="71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Header Char"/>
    <w:basedOn w:val="859"/>
    <w:link w:val="710"/>
    <w:uiPriority w:val="99"/>
  </w:style>
  <w:style w:type="paragraph" w:styleId="712">
    <w:name w:val="Footer"/>
    <w:basedOn w:val="858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3">
    <w:name w:val="Footer Char"/>
    <w:basedOn w:val="859"/>
    <w:link w:val="712"/>
    <w:uiPriority w:val="99"/>
  </w:style>
  <w:style w:type="paragraph" w:styleId="714">
    <w:name w:val="Caption"/>
    <w:basedOn w:val="858"/>
    <w:next w:val="858"/>
    <w:link w:val="7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5">
    <w:name w:val="Caption Char"/>
    <w:basedOn w:val="859"/>
    <w:link w:val="714"/>
    <w:uiPriority w:val="35"/>
    <w:rPr>
      <w:b/>
      <w:bCs/>
      <w:color w:val="4f81bd" w:themeColor="accent1"/>
      <w:sz w:val="18"/>
      <w:szCs w:val="18"/>
    </w:rPr>
  </w:style>
  <w:style w:type="table" w:styleId="716">
    <w:name w:val="Table Grid Light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>
    <w:name w:val="Plain Table 1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2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>
    <w:name w:val="Plain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0">
    <w:name w:val="Plain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Plain Table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2">
    <w:name w:val="Grid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4">
    <w:name w:val="Grid Table 4 - Accent 1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5">
    <w:name w:val="Grid Table 4 - Accent 2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6">
    <w:name w:val="Grid Table 4 - Accent 3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7">
    <w:name w:val="Grid Table 4 - Accent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8">
    <w:name w:val="Grid Table 4 - Accent 5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9">
    <w:name w:val="Grid Table 4 - Accent 6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0">
    <w:name w:val="Grid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1">
    <w:name w:val="Grid Table 5 Dark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54">
    <w:name w:val="Grid Table 5 Dark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56">
    <w:name w:val="Grid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57">
    <w:name w:val="Grid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8">
    <w:name w:val="Grid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9">
    <w:name w:val="Grid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0">
    <w:name w:val="Grid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1">
    <w:name w:val="Grid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2">
    <w:name w:val="Grid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4">
    <w:name w:val="Grid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9">
    <w:name w:val="List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0">
    <w:name w:val="List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1">
    <w:name w:val="List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2">
    <w:name w:val="List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3">
    <w:name w:val="List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4">
    <w:name w:val="List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5">
    <w:name w:val="List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7">
    <w:name w:val="List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8">
    <w:name w:val="List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9">
    <w:name w:val="List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0">
    <w:name w:val="List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1">
    <w:name w:val="List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2">
    <w:name w:val="List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3">
    <w:name w:val="List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4">
    <w:name w:val="List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15">
    <w:name w:val="List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16">
    <w:name w:val="List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17">
    <w:name w:val="List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18">
    <w:name w:val="List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19">
    <w:name w:val="List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0">
    <w:name w:val="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2">
    <w:name w:val="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23">
    <w:name w:val="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24">
    <w:name w:val="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25">
    <w:name w:val="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26">
    <w:name w:val="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27">
    <w:name w:val="Bordered &amp; 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Bordered &amp; 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29">
    <w:name w:val="Bordered &amp; 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0">
    <w:name w:val="Bordered &amp; 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1">
    <w:name w:val="Bordered &amp; 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2">
    <w:name w:val="Bordered &amp; 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3">
    <w:name w:val="Bordered &amp; 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4">
    <w:name w:val="Bordered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5">
    <w:name w:val="Bordered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6">
    <w:name w:val="Bordered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7">
    <w:name w:val="Bordered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8">
    <w:name w:val="Bordered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9">
    <w:name w:val="Bordered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0">
    <w:name w:val="Bordered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basedOn w:val="859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basedOn w:val="859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qFormat/>
    <w:pPr>
      <w:spacing w:after="200" w:line="276" w:lineRule="auto"/>
    </w:pPr>
    <w:rPr>
      <w:rFonts w:ascii="Times New Roman" w:hAnsi="Times New Roman" w:cs="Times New Roman"/>
      <w:color w:val="000000"/>
      <w:sz w:val="28"/>
      <w:szCs w:val="27"/>
    </w:rPr>
  </w:style>
  <w:style w:type="character" w:styleId="859" w:default="1">
    <w:name w:val="Default Paragraph Font"/>
    <w:uiPriority w:val="1"/>
    <w:semiHidden/>
    <w:unhideWhenUsed/>
  </w:style>
  <w:style w:type="table" w:styleId="86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1" w:default="1">
    <w:name w:val="No List"/>
    <w:uiPriority w:val="99"/>
    <w:semiHidden/>
    <w:unhideWhenUsed/>
  </w:style>
  <w:style w:type="paragraph" w:styleId="862">
    <w:name w:val="Balloon Text"/>
    <w:basedOn w:val="858"/>
    <w:link w:val="86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63" w:customStyle="1">
    <w:name w:val="Текст выноски Знак"/>
    <w:basedOn w:val="859"/>
    <w:link w:val="862"/>
    <w:uiPriority w:val="99"/>
    <w:semiHidden/>
    <w:rPr>
      <w:rFonts w:ascii="Segoe UI" w:hAnsi="Segoe UI" w:cs="Segoe UI"/>
      <w:color w:val="000000"/>
      <w:sz w:val="18"/>
      <w:szCs w:val="18"/>
    </w:rPr>
  </w:style>
  <w:style w:type="character" w:styleId="864">
    <w:name w:val="Hyperlink"/>
    <w:basedOn w:val="859"/>
    <w:uiPriority w:val="99"/>
    <w:semiHidden/>
    <w:unhideWhenUsed/>
    <w:rPr>
      <w:color w:val="0000ff"/>
      <w:u w:val="single"/>
    </w:rPr>
  </w:style>
  <w:style w:type="table" w:styleId="865">
    <w:name w:val="Table Grid"/>
    <w:basedOn w:val="860"/>
    <w:uiPriority w:val="39"/>
    <w:pPr>
      <w:spacing w:after="0" w:line="240" w:lineRule="auto"/>
    </w:pPr>
    <w:rPr>
      <w:sz w:val="20"/>
      <w:szCs w:val="20"/>
      <w:lang w:eastAsia="ru-RU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66">
    <w:name w:val="No Spacing"/>
    <w:uiPriority w:val="1"/>
    <w:qFormat/>
    <w:pPr>
      <w:spacing w:after="0" w:line="240" w:lineRule="auto"/>
    </w:pPr>
  </w:style>
  <w:style w:type="paragraph" w:styleId="867">
    <w:name w:val="Plain Text"/>
    <w:basedOn w:val="858"/>
    <w:link w:val="868"/>
    <w:uiPriority w:val="99"/>
    <w:unhideWhenUsed/>
    <w:pPr>
      <w:spacing w:after="0" w:line="240" w:lineRule="auto"/>
    </w:pPr>
    <w:rPr>
      <w:rFonts w:ascii="Calibri" w:hAnsi="Calibri" w:cstheme="minorBidi"/>
      <w:color w:val="auto"/>
      <w:sz w:val="22"/>
      <w:szCs w:val="21"/>
    </w:rPr>
  </w:style>
  <w:style w:type="character" w:styleId="868" w:customStyle="1">
    <w:name w:val="Текст Знак"/>
    <w:basedOn w:val="859"/>
    <w:link w:val="867"/>
    <w:uiPriority w:val="99"/>
    <w:rPr>
      <w:rFonts w:ascii="Calibri" w:hAnsi="Calibri"/>
      <w:szCs w:val="21"/>
    </w:rPr>
  </w:style>
  <w:style w:type="paragraph" w:styleId="869">
    <w:name w:val="Normal (Web)"/>
    <w:basedOn w:val="858"/>
    <w:uiPriority w:val="99"/>
    <w:semiHidden/>
    <w:unhideWhenUsed/>
    <w:pPr>
      <w:spacing w:before="100" w:beforeAutospacing="1" w:after="100" w:afterAutospacing="1" w:line="240" w:lineRule="auto"/>
    </w:pPr>
    <w:rPr>
      <w:rFonts w:eastAsia="Calibri"/>
      <w:color w:val="auto"/>
      <w:sz w:val="24"/>
      <w:szCs w:val="24"/>
      <w:lang w:eastAsia="ru-RU"/>
    </w:rPr>
  </w:style>
  <w:style w:type="paragraph" w:styleId="870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871">
    <w:name w:val="List Paragraph"/>
    <w:basedOn w:val="858"/>
    <w:uiPriority w:val="34"/>
    <w:qFormat/>
    <w:pPr>
      <w:contextualSpacing/>
      <w:ind w:left="720"/>
      <w:spacing w:after="160" w:line="259" w:lineRule="auto"/>
    </w:pPr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HP Inc.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Атапин Игорь Юрьевич</dc:creator>
  <cp:keywords/>
  <dc:description/>
  <cp:lastModifiedBy>enkozhukhova@pk.gov</cp:lastModifiedBy>
  <cp:revision>6</cp:revision>
  <dcterms:created xsi:type="dcterms:W3CDTF">2026-04-30T09:47:00Z</dcterms:created>
  <dcterms:modified xsi:type="dcterms:W3CDTF">2026-05-06T06:18:11Z</dcterms:modified>
</cp:coreProperties>
</file>