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C9">
        <w:rPr>
          <w:rFonts w:ascii="Times New Roman" w:hAnsi="Times New Roman" w:cs="Times New Roman"/>
          <w:b/>
          <w:sz w:val="24"/>
          <w:szCs w:val="24"/>
        </w:rPr>
        <w:t>Муниципальное автономное  учреждение</w:t>
      </w:r>
    </w:p>
    <w:p w:rsidR="00E90CC9" w:rsidRPr="00E90CC9" w:rsidRDefault="00E90CC9" w:rsidP="00E90C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C9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E90CC9" w:rsidRPr="00E90CC9" w:rsidRDefault="00E90CC9" w:rsidP="00E90C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C9">
        <w:rPr>
          <w:rFonts w:ascii="Times New Roman" w:hAnsi="Times New Roman" w:cs="Times New Roman"/>
          <w:b/>
          <w:sz w:val="24"/>
          <w:szCs w:val="24"/>
        </w:rPr>
        <w:t xml:space="preserve">«Детская школа искусств №8 им. Н.А. </w:t>
      </w:r>
      <w:proofErr w:type="spellStart"/>
      <w:r w:rsidRPr="00E90CC9">
        <w:rPr>
          <w:rFonts w:ascii="Times New Roman" w:hAnsi="Times New Roman" w:cs="Times New Roman"/>
          <w:b/>
          <w:sz w:val="24"/>
          <w:szCs w:val="24"/>
        </w:rPr>
        <w:t>Капишникова</w:t>
      </w:r>
      <w:proofErr w:type="spellEnd"/>
      <w:r w:rsidRPr="00E90CC9">
        <w:rPr>
          <w:rFonts w:ascii="Times New Roman" w:hAnsi="Times New Roman" w:cs="Times New Roman"/>
          <w:b/>
          <w:sz w:val="24"/>
          <w:szCs w:val="24"/>
        </w:rPr>
        <w:t>»</w:t>
      </w:r>
    </w:p>
    <w:p w:rsidR="00E90CC9" w:rsidRPr="00E90CC9" w:rsidRDefault="00E90CC9" w:rsidP="00E90C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CC9" w:rsidRPr="00E90CC9" w:rsidRDefault="00E90CC9" w:rsidP="00E90CC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8147" w:type="dxa"/>
        <w:tblInd w:w="534" w:type="dxa"/>
        <w:tblLook w:val="01E0"/>
      </w:tblPr>
      <w:tblGrid>
        <w:gridCol w:w="3097"/>
        <w:gridCol w:w="5050"/>
      </w:tblGrid>
      <w:tr w:rsidR="00E90CC9" w:rsidRPr="00E90CC9" w:rsidTr="00244C89">
        <w:trPr>
          <w:trHeight w:val="1943"/>
        </w:trPr>
        <w:tc>
          <w:tcPr>
            <w:tcW w:w="3097" w:type="dxa"/>
          </w:tcPr>
          <w:p w:rsidR="00E90CC9" w:rsidRPr="00E90CC9" w:rsidRDefault="00E90CC9" w:rsidP="00E90C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C9" w:rsidRPr="00E90CC9" w:rsidRDefault="00E90CC9" w:rsidP="00E90C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tbl>
            <w:tblPr>
              <w:tblW w:w="3445" w:type="dxa"/>
              <w:tblInd w:w="1389" w:type="dxa"/>
              <w:tblLook w:val="04A0"/>
            </w:tblPr>
            <w:tblGrid>
              <w:gridCol w:w="3445"/>
            </w:tblGrid>
            <w:tr w:rsidR="00E90CC9" w:rsidRPr="00E90CC9" w:rsidTr="00244C89">
              <w:trPr>
                <w:trHeight w:val="991"/>
              </w:trPr>
              <w:tc>
                <w:tcPr>
                  <w:tcW w:w="3445" w:type="dxa"/>
                </w:tcPr>
                <w:p w:rsidR="00E90CC9" w:rsidRPr="00E90CC9" w:rsidRDefault="00E90CC9" w:rsidP="00E90CC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90CC9" w:rsidRPr="00E90CC9" w:rsidRDefault="00E90CC9" w:rsidP="00E90CC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E90CC9" w:rsidRPr="00E90CC9" w:rsidRDefault="00E90CC9" w:rsidP="00E90CC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МАУ  ДО «ДШИ № 8 </w:t>
                  </w:r>
                  <w:proofErr w:type="spellStart"/>
                  <w:r w:rsidRPr="00E90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им.Н.А.Капишникова</w:t>
                  </w:r>
                  <w:proofErr w:type="spellEnd"/>
                  <w:r w:rsidRPr="00E90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E90CC9" w:rsidRPr="00E90CC9" w:rsidRDefault="00E90CC9" w:rsidP="00E90CC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0CC9" w:rsidRPr="00E90CC9" w:rsidRDefault="00E90CC9" w:rsidP="00E90CC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_____________/С. Ю. </w:t>
                  </w:r>
                  <w:proofErr w:type="spellStart"/>
                  <w:r w:rsidRPr="00E90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Каптюк</w:t>
                  </w:r>
                  <w:proofErr w:type="spellEnd"/>
                  <w:r w:rsidRPr="00E90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E90CC9" w:rsidRPr="00E90CC9" w:rsidRDefault="00E90CC9" w:rsidP="00E90CC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0CC9" w:rsidRPr="00E90CC9" w:rsidRDefault="00E90CC9" w:rsidP="00E90CC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13.04.2022.</w:t>
                  </w:r>
                </w:p>
                <w:p w:rsidR="00E90CC9" w:rsidRPr="00E90CC9" w:rsidRDefault="00E90CC9" w:rsidP="00E90CC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0CC9" w:rsidRPr="00E90CC9" w:rsidRDefault="00E90CC9" w:rsidP="00E90CC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0CC9" w:rsidRPr="00E90CC9" w:rsidTr="00244C89">
              <w:trPr>
                <w:trHeight w:val="207"/>
              </w:trPr>
              <w:tc>
                <w:tcPr>
                  <w:tcW w:w="3445" w:type="dxa"/>
                </w:tcPr>
                <w:p w:rsidR="00E90CC9" w:rsidRPr="00E90CC9" w:rsidRDefault="00E90CC9" w:rsidP="00E90CC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CC9" w:rsidRPr="00E90CC9" w:rsidRDefault="00E90CC9" w:rsidP="00E90C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CC9" w:rsidRDefault="00E90CC9" w:rsidP="00E90CC9">
      <w:pPr>
        <w:jc w:val="center"/>
        <w:rPr>
          <w:b/>
        </w:rPr>
      </w:pPr>
      <w:r w:rsidRPr="00E90CC9">
        <w:rPr>
          <w:b/>
          <w:color w:val="333333"/>
        </w:rPr>
        <w:t>Положение об особенностях проведения приема поступающих </w:t>
      </w:r>
      <w:r w:rsidRPr="00E90CC9">
        <w:rPr>
          <w:b/>
          <w:color w:val="333333"/>
        </w:rPr>
        <w:br/>
        <w:t>с ограниченными возможностями здоровья  </w:t>
      </w:r>
      <w:r w:rsidRPr="00E90CC9">
        <w:rPr>
          <w:b/>
          <w:color w:val="333333"/>
        </w:rPr>
        <w:br/>
        <w:t xml:space="preserve">в </w:t>
      </w:r>
      <w:r w:rsidRPr="00586B02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586B02">
        <w:rPr>
          <w:b/>
        </w:rPr>
        <w:t xml:space="preserve"> учреждение</w:t>
      </w:r>
    </w:p>
    <w:p w:rsidR="00E90CC9" w:rsidRDefault="00E90CC9" w:rsidP="00E90CC9">
      <w:pPr>
        <w:jc w:val="center"/>
        <w:rPr>
          <w:b/>
        </w:rPr>
      </w:pPr>
      <w:r w:rsidRPr="00586B02">
        <w:rPr>
          <w:b/>
        </w:rPr>
        <w:t>дополнительного образования</w:t>
      </w:r>
    </w:p>
    <w:p w:rsidR="00E90CC9" w:rsidRDefault="00E90CC9" w:rsidP="00E90CC9">
      <w:pPr>
        <w:rPr>
          <w:b/>
        </w:rPr>
      </w:pPr>
      <w:r>
        <w:rPr>
          <w:b/>
        </w:rPr>
        <w:t xml:space="preserve">                                     </w:t>
      </w:r>
      <w:r w:rsidRPr="00586B02">
        <w:rPr>
          <w:b/>
        </w:rPr>
        <w:t xml:space="preserve">«Детская школа искусств №8 им. Н.А. </w:t>
      </w:r>
      <w:proofErr w:type="spellStart"/>
      <w:r w:rsidRPr="00586B02">
        <w:rPr>
          <w:b/>
        </w:rPr>
        <w:t>Капишникова</w:t>
      </w:r>
      <w:proofErr w:type="spellEnd"/>
      <w:r w:rsidRPr="00586B02">
        <w:rPr>
          <w:b/>
        </w:rPr>
        <w:t>»</w:t>
      </w:r>
    </w:p>
    <w:p w:rsidR="00E90CC9" w:rsidRDefault="00E90CC9" w:rsidP="00E90CC9">
      <w:pPr>
        <w:jc w:val="center"/>
        <w:rPr>
          <w:b/>
        </w:rPr>
      </w:pPr>
    </w:p>
    <w:p w:rsidR="00E90CC9" w:rsidRPr="00E90CC9" w:rsidRDefault="00E90CC9" w:rsidP="00E90CC9">
      <w:pPr>
        <w:pStyle w:val="a6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1.Положение об особенностях проведения приема поступающих с ограниченными возможностями здоровья в  </w:t>
      </w:r>
      <w:r>
        <w:rPr>
          <w:rFonts w:ascii="Times New Roman" w:hAnsi="Times New Roman" w:cs="Times New Roman"/>
          <w:color w:val="333333"/>
          <w:sz w:val="24"/>
          <w:szCs w:val="24"/>
        </w:rPr>
        <w:t>МАУ ДО «ДШИ №8им.Н.А.Капишникова»</w:t>
      </w:r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 устанавливает порядок приема на обучение детей с ограниченными возможностями здоровья по дополнительным общеобразовательным программам в области искусств.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2. Родители (законные представители) детей с ограниченными возможностями здоровья при поступлении в школу кроме документов, указанных, в Правилах приема, предоставляют также заключение </w:t>
      </w:r>
      <w:proofErr w:type="spellStart"/>
      <w:r w:rsidRPr="00E90CC9">
        <w:rPr>
          <w:rFonts w:ascii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 комиссии, подтверждающее принадлежность поступающего ребенка к соответствующей категории.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3.Дети с ограниченными возможностями здоровья проходят вступительные тестирования, требующие наличия у поступающих определенных творческих способностей, в составе и порядке, определенном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Приём лиц с ограниченными возможностями здоровья осуществляется при предоставлении медицинского заключения об отсутствии противопоказаний для обучения по выбранной дополнительной </w:t>
      </w:r>
      <w:proofErr w:type="spellStart"/>
      <w:r w:rsidRPr="00E90CC9">
        <w:rPr>
          <w:rFonts w:ascii="Times New Roman" w:hAnsi="Times New Roman" w:cs="Times New Roman"/>
          <w:color w:val="333333"/>
          <w:sz w:val="24"/>
          <w:szCs w:val="24"/>
        </w:rPr>
        <w:t>общеразвивающей</w:t>
      </w:r>
      <w:proofErr w:type="spellEnd"/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образовательной программе.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4.При проведении вступительных тестирований обеспечивается соблюдение следующих требований: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 -   тестирования, определяющие наличие у поступающих определенных творческих способностей, проводятся индивидуально;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-    -поступающие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-   </w:t>
      </w:r>
      <w:proofErr w:type="gramStart"/>
      <w:r w:rsidRPr="00E90CC9">
        <w:rPr>
          <w:rFonts w:ascii="Times New Roman" w:hAnsi="Times New Roman" w:cs="Times New Roman"/>
          <w:color w:val="333333"/>
          <w:sz w:val="24"/>
          <w:szCs w:val="24"/>
        </w:rPr>
        <w:t>Поступающим</w:t>
      </w:r>
      <w:proofErr w:type="gramEnd"/>
      <w:r w:rsidRPr="00E90CC9">
        <w:rPr>
          <w:rFonts w:ascii="Times New Roman" w:hAnsi="Times New Roman" w:cs="Times New Roman"/>
          <w:color w:val="333333"/>
          <w:sz w:val="24"/>
          <w:szCs w:val="24"/>
        </w:rPr>
        <w:t>, по возможности обеспечивается возможность беспрепятственного доступа в аудитории, туалетные помещения.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5. Дополнительно при проведении вступительных тестирований обеспечивается соблюдение и других требований в зависимости от индивидуальных </w:t>
      </w:r>
      <w:proofErr w:type="gramStart"/>
      <w:r w:rsidRPr="00E90CC9">
        <w:rPr>
          <w:rFonts w:ascii="Times New Roman" w:hAnsi="Times New Roman" w:cs="Times New Roman"/>
          <w:color w:val="333333"/>
          <w:sz w:val="24"/>
          <w:szCs w:val="24"/>
        </w:rPr>
        <w:t>особенностей</w:t>
      </w:r>
      <w:proofErr w:type="gramEnd"/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 поступающих с ограниченными возможностями здоровья.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6.Для учащихся с ограниченными возможностями здоровья детей– </w:t>
      </w:r>
      <w:proofErr w:type="gramStart"/>
      <w:r w:rsidRPr="00E90CC9">
        <w:rPr>
          <w:rFonts w:ascii="Times New Roman" w:hAnsi="Times New Roman" w:cs="Times New Roman"/>
          <w:color w:val="333333"/>
          <w:sz w:val="24"/>
          <w:szCs w:val="24"/>
        </w:rPr>
        <w:t>ин</w:t>
      </w:r>
      <w:proofErr w:type="gramEnd"/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валидов, школа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учащихся, в соответствии с заключением </w:t>
      </w:r>
      <w:proofErr w:type="spellStart"/>
      <w:r w:rsidRPr="00E90CC9">
        <w:rPr>
          <w:rFonts w:ascii="Times New Roman" w:hAnsi="Times New Roman" w:cs="Times New Roman"/>
          <w:color w:val="333333"/>
          <w:sz w:val="24"/>
          <w:szCs w:val="24"/>
        </w:rPr>
        <w:t>психолого-медико</w:t>
      </w:r>
      <w:proofErr w:type="spellEnd"/>
      <w:r w:rsidRPr="00E90CC9">
        <w:rPr>
          <w:rFonts w:ascii="Times New Roman" w:hAnsi="Times New Roman" w:cs="Times New Roman"/>
          <w:color w:val="333333"/>
          <w:sz w:val="24"/>
          <w:szCs w:val="24"/>
        </w:rPr>
        <w:t>- педагогической комиссии и индивидуальной программой реабилитации ребенка- инвалида.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7. Родители (законные представители) детей с ограниченными возможностями здоровья при поступлении в школу должны оценить возможность обучения своего ребенка в ДМШ</w:t>
      </w:r>
      <w:proofErr w:type="gramStart"/>
      <w:r w:rsidRPr="00E90CC9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E90CC9">
        <w:rPr>
          <w:rFonts w:ascii="Times New Roman" w:hAnsi="Times New Roman" w:cs="Times New Roman"/>
          <w:color w:val="333333"/>
          <w:sz w:val="24"/>
          <w:szCs w:val="24"/>
        </w:rPr>
        <w:t>учитывая  особенность передвижения ребенка по школе, степень  доступа в аудитории, туалетные помещения школы.</w:t>
      </w:r>
    </w:p>
    <w:p w:rsidR="00E90CC9" w:rsidRPr="00E90CC9" w:rsidRDefault="00E90CC9" w:rsidP="00E90CC9">
      <w:pPr>
        <w:pStyle w:val="a6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E90CC9">
        <w:rPr>
          <w:rFonts w:ascii="Times New Roman" w:hAnsi="Times New Roman" w:cs="Times New Roman"/>
          <w:color w:val="333333"/>
          <w:sz w:val="24"/>
          <w:szCs w:val="24"/>
        </w:rPr>
        <w:t>Утверждено Директором Муниципального бюджетного учреждения дополнительного образования «Детская музыкальная школа № 2» 31.03.2017 г.</w:t>
      </w:r>
    </w:p>
    <w:p w:rsidR="004351DC" w:rsidRPr="00E90CC9" w:rsidRDefault="00E90CC9" w:rsidP="00E90CC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351DC" w:rsidRPr="00E90CC9" w:rsidSect="0039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C9"/>
    <w:rsid w:val="00392E40"/>
    <w:rsid w:val="00A03073"/>
    <w:rsid w:val="00E90CC9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C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0CC9"/>
    <w:rPr>
      <w:color w:val="0000FF"/>
      <w:u w:val="single"/>
    </w:rPr>
  </w:style>
  <w:style w:type="paragraph" w:customStyle="1" w:styleId="a5">
    <w:name w:val="Стиль"/>
    <w:rsid w:val="00E90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0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2022-04-14T15:15:00Z</dcterms:created>
  <dcterms:modified xsi:type="dcterms:W3CDTF">2022-04-14T15:18:00Z</dcterms:modified>
</cp:coreProperties>
</file>