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D5" w:rsidRDefault="002265D5" w:rsidP="002265D5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265D5" w:rsidRDefault="002265D5" w:rsidP="002265D5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2265D5" w:rsidRDefault="002265D5" w:rsidP="002265D5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8 месяцев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:rsidR="002265D5" w:rsidRDefault="002265D5" w:rsidP="002265D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5D5" w:rsidRPr="002265D5" w:rsidRDefault="002265D5" w:rsidP="002265D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5D5">
        <w:rPr>
          <w:rFonts w:ascii="Times New Roman" w:hAnsi="Times New Roman" w:cs="Times New Roman"/>
          <w:sz w:val="28"/>
          <w:szCs w:val="28"/>
        </w:rPr>
        <w:t>На территории Свердловской области за 8 месяцев 2024 г. зарегистрировано 227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5D5">
        <w:rPr>
          <w:rFonts w:ascii="Times New Roman" w:hAnsi="Times New Roman" w:cs="Times New Roman"/>
          <w:sz w:val="28"/>
          <w:szCs w:val="28"/>
        </w:rPr>
        <w:t xml:space="preserve">(238; -4,6%) ДТП с участием несовершеннолетних, в которых 247 (258; </w:t>
      </w:r>
      <w:r w:rsidRPr="002265D5">
        <w:rPr>
          <w:rFonts w:ascii="Times New Roman" w:hAnsi="Times New Roman" w:cs="Times New Roman"/>
          <w:sz w:val="28"/>
          <w:szCs w:val="28"/>
        </w:rPr>
        <w:br/>
        <w:t>-4,3%) детей получили травмы различной степени тяжести, 7 детей погибли (6; +16,7%).</w:t>
      </w:r>
    </w:p>
    <w:p w:rsidR="002265D5" w:rsidRPr="002265D5" w:rsidRDefault="002265D5" w:rsidP="002265D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5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65D5">
        <w:rPr>
          <w:rFonts w:ascii="Times New Roman" w:hAnsi="Times New Roman" w:cs="Times New Roman"/>
          <w:sz w:val="28"/>
          <w:szCs w:val="28"/>
        </w:rPr>
        <w:t>Дорожно-транспортные происшествия, в результате которых пострадали дети, составили 13 % от общего количества учетных дорожных аварий. Таким образом, дети стали участниками каждого 8 ДТП с пострадавшими в регионе.</w:t>
      </w:r>
    </w:p>
    <w:p w:rsidR="002265D5" w:rsidRPr="00A60E7C" w:rsidRDefault="002265D5" w:rsidP="002265D5">
      <w:pPr>
        <w:ind w:firstLine="567"/>
        <w:jc w:val="both"/>
        <w:rPr>
          <w:sz w:val="28"/>
          <w:szCs w:val="28"/>
        </w:rPr>
      </w:pPr>
      <w:r w:rsidRPr="00A60E7C">
        <w:rPr>
          <w:sz w:val="28"/>
          <w:szCs w:val="28"/>
        </w:rPr>
        <w:t xml:space="preserve">47% пострадавших в ДТП детей приходится на среднее школьное звено, 30% на начальную школу и 23% на дошкольный возраст, при этом большая часть пострадали в качестве пассажиров транспортных средств. </w:t>
      </w:r>
    </w:p>
    <w:p w:rsidR="002265D5" w:rsidRPr="00A776C9" w:rsidRDefault="002265D5" w:rsidP="002265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4% увеличилось количество ДТП по собственной неосторожности несовершеннолетних, количество раненых в них детей на 1,3% (76 ДТП), погибших на 100% (1).</w:t>
      </w:r>
    </w:p>
    <w:p w:rsidR="002265D5" w:rsidRDefault="002265D5" w:rsidP="002265D5">
      <w:pPr>
        <w:ind w:firstLine="567"/>
        <w:jc w:val="both"/>
        <w:rPr>
          <w:sz w:val="28"/>
          <w:szCs w:val="28"/>
        </w:rPr>
      </w:pPr>
      <w:r w:rsidRPr="00A17C7E">
        <w:rPr>
          <w:sz w:val="28"/>
          <w:szCs w:val="28"/>
        </w:rPr>
        <w:t xml:space="preserve">70% ДТП произошли при ясной погоде и 30%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2265D5" w:rsidRPr="00A17C7E" w:rsidRDefault="002265D5" w:rsidP="002265D5">
      <w:pPr>
        <w:ind w:firstLine="567"/>
        <w:jc w:val="both"/>
        <w:rPr>
          <w:sz w:val="28"/>
          <w:szCs w:val="28"/>
        </w:rPr>
      </w:pPr>
    </w:p>
    <w:p w:rsidR="002265D5" w:rsidRPr="00782B5E" w:rsidRDefault="002265D5" w:rsidP="002265D5">
      <w:pPr>
        <w:ind w:firstLine="567"/>
        <w:jc w:val="both"/>
        <w:rPr>
          <w:sz w:val="28"/>
          <w:szCs w:val="28"/>
        </w:rPr>
      </w:pPr>
      <w:r w:rsidRPr="00782B5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2B5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782B5E">
        <w:rPr>
          <w:sz w:val="28"/>
          <w:szCs w:val="28"/>
        </w:rPr>
        <w:t xml:space="preserve">: </w:t>
      </w:r>
    </w:p>
    <w:p w:rsidR="002265D5" w:rsidRPr="00782B5E" w:rsidRDefault="002265D5" w:rsidP="002265D5">
      <w:pPr>
        <w:ind w:firstLine="567"/>
        <w:jc w:val="both"/>
        <w:rPr>
          <w:sz w:val="28"/>
          <w:szCs w:val="28"/>
        </w:rPr>
      </w:pPr>
      <w:r w:rsidRPr="00782B5E">
        <w:rPr>
          <w:noProof/>
          <w:sz w:val="28"/>
          <w:szCs w:val="28"/>
        </w:rPr>
        <w:t xml:space="preserve">С участием </w:t>
      </w:r>
      <w:r w:rsidRPr="00782B5E">
        <w:rPr>
          <w:b/>
          <w:i/>
          <w:noProof/>
          <w:sz w:val="28"/>
          <w:szCs w:val="28"/>
        </w:rPr>
        <w:t>детей - пассажиров</w:t>
      </w:r>
      <w:r w:rsidRPr="00782B5E">
        <w:rPr>
          <w:sz w:val="28"/>
          <w:szCs w:val="28"/>
        </w:rPr>
        <w:t xml:space="preserve"> зарегистрировано 101</w:t>
      </w:r>
      <w:r w:rsidRPr="00782B5E">
        <w:rPr>
          <w:sz w:val="28"/>
          <w:szCs w:val="28"/>
        </w:rPr>
        <w:br/>
        <w:t xml:space="preserve">ДТП, в которых пострадали 115 детей, погибли 4 ребенка (уровень </w:t>
      </w:r>
      <w:r>
        <w:rPr>
          <w:sz w:val="28"/>
          <w:szCs w:val="28"/>
        </w:rPr>
        <w:t>2023г.</w:t>
      </w:r>
      <w:r w:rsidRPr="00782B5E">
        <w:rPr>
          <w:sz w:val="28"/>
          <w:szCs w:val="28"/>
        </w:rPr>
        <w:t xml:space="preserve">). </w:t>
      </w:r>
      <w:proofErr w:type="gramStart"/>
      <w:r w:rsidRPr="00782B5E">
        <w:rPr>
          <w:sz w:val="28"/>
          <w:szCs w:val="28"/>
        </w:rPr>
        <w:t>Из них в возрасте до 12 лет травмированы 66 детей (уровень</w:t>
      </w:r>
      <w:r>
        <w:rPr>
          <w:sz w:val="28"/>
          <w:szCs w:val="28"/>
        </w:rPr>
        <w:t xml:space="preserve"> 2023г.</w:t>
      </w:r>
      <w:r w:rsidRPr="00782B5E">
        <w:rPr>
          <w:sz w:val="28"/>
          <w:szCs w:val="28"/>
        </w:rPr>
        <w:t xml:space="preserve">). </w:t>
      </w:r>
      <w:proofErr w:type="gramEnd"/>
    </w:p>
    <w:p w:rsidR="002265D5" w:rsidRPr="00782B5E" w:rsidRDefault="002265D5" w:rsidP="002265D5">
      <w:pPr>
        <w:ind w:firstLine="567"/>
        <w:jc w:val="both"/>
        <w:rPr>
          <w:sz w:val="28"/>
          <w:szCs w:val="28"/>
        </w:rPr>
      </w:pPr>
      <w:r w:rsidRPr="00782B5E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45%.</w:t>
      </w:r>
    </w:p>
    <w:p w:rsidR="002265D5" w:rsidRPr="003B17F7" w:rsidRDefault="002265D5" w:rsidP="002265D5">
      <w:pPr>
        <w:ind w:firstLine="567"/>
        <w:jc w:val="both"/>
        <w:rPr>
          <w:sz w:val="28"/>
          <w:szCs w:val="28"/>
        </w:rPr>
      </w:pPr>
      <w:r w:rsidRPr="003B17F7">
        <w:rPr>
          <w:sz w:val="28"/>
          <w:szCs w:val="28"/>
        </w:rPr>
        <w:t>52 ДТП с пострадавшими детьми-пассажирами произошли по причине нарушения ПДД РФ водителем, в чьем транспортном средстве находились дети, в этих авариях 2 ребенка погибли, пострадали 58 детей.</w:t>
      </w:r>
    </w:p>
    <w:p w:rsidR="002265D5" w:rsidRPr="003B17F7" w:rsidRDefault="002265D5" w:rsidP="002265D5">
      <w:pPr>
        <w:ind w:firstLine="567"/>
        <w:jc w:val="both"/>
        <w:rPr>
          <w:sz w:val="28"/>
          <w:szCs w:val="28"/>
        </w:rPr>
      </w:pPr>
      <w:r w:rsidRPr="003B17F7">
        <w:rPr>
          <w:sz w:val="28"/>
          <w:szCs w:val="28"/>
        </w:rPr>
        <w:t>В 12 ДТП водители перевозили юных пассажиров в возрасте до 12 лет с нарушением правил перевозки детей, в этих авариях 1 ребенок погиб, травмированы 14 несовершеннолетних.</w:t>
      </w:r>
    </w:p>
    <w:p w:rsidR="002265D5" w:rsidRPr="009A4701" w:rsidRDefault="002265D5" w:rsidP="002265D5">
      <w:pPr>
        <w:ind w:firstLine="567"/>
        <w:jc w:val="both"/>
        <w:rPr>
          <w:sz w:val="28"/>
          <w:szCs w:val="28"/>
        </w:rPr>
      </w:pPr>
      <w:r w:rsidRPr="009A4701"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(77; +13,2%), количество травмированных в них детей увеличилось на 7,2% (89), количество погибших увеличилось на 33,3% (4). </w:t>
      </w:r>
    </w:p>
    <w:p w:rsidR="002265D5" w:rsidRDefault="002265D5" w:rsidP="002265D5">
      <w:pPr>
        <w:ind w:firstLine="567"/>
        <w:jc w:val="both"/>
        <w:rPr>
          <w:sz w:val="28"/>
          <w:szCs w:val="28"/>
        </w:rPr>
      </w:pPr>
      <w:r w:rsidRPr="003E3670">
        <w:rPr>
          <w:sz w:val="28"/>
          <w:szCs w:val="28"/>
        </w:rPr>
        <w:t xml:space="preserve">Устойчивый рост количества ДТП с участием детей-пассажиров зарегистрирован с 09.00 до 10.00 часов (10 ДТП, 17 ранены) и с 19.00 до 21.00 часов (18 ДТП, 20 ранены). Большинство аварий произошли в воскресенье – 23 ДТП и в субботу – 19 ДТП. </w:t>
      </w:r>
    </w:p>
    <w:p w:rsidR="002265D5" w:rsidRDefault="002265D5" w:rsidP="002265D5">
      <w:pPr>
        <w:ind w:firstLine="567"/>
        <w:jc w:val="both"/>
        <w:rPr>
          <w:sz w:val="28"/>
          <w:szCs w:val="28"/>
        </w:rPr>
      </w:pPr>
    </w:p>
    <w:p w:rsidR="002265D5" w:rsidRPr="003E3670" w:rsidRDefault="002265D5" w:rsidP="002265D5">
      <w:pPr>
        <w:ind w:firstLine="567"/>
        <w:jc w:val="both"/>
        <w:rPr>
          <w:sz w:val="28"/>
          <w:szCs w:val="28"/>
        </w:rPr>
      </w:pPr>
    </w:p>
    <w:p w:rsidR="002265D5" w:rsidRPr="00E479F5" w:rsidRDefault="002265D5" w:rsidP="002265D5">
      <w:pPr>
        <w:ind w:firstLine="567"/>
        <w:jc w:val="both"/>
        <w:rPr>
          <w:sz w:val="28"/>
          <w:szCs w:val="28"/>
        </w:rPr>
      </w:pPr>
      <w:r w:rsidRPr="00E479F5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79F5">
        <w:rPr>
          <w:sz w:val="28"/>
          <w:szCs w:val="28"/>
        </w:rPr>
        <w:t>С участием</w:t>
      </w:r>
      <w:r w:rsidRPr="00E479F5">
        <w:rPr>
          <w:b/>
          <w:i/>
          <w:sz w:val="28"/>
          <w:szCs w:val="28"/>
        </w:rPr>
        <w:t xml:space="preserve"> детей-пешеходов </w:t>
      </w:r>
      <w:r w:rsidRPr="00E479F5">
        <w:rPr>
          <w:sz w:val="28"/>
          <w:szCs w:val="28"/>
        </w:rPr>
        <w:t xml:space="preserve">зарегистрировано </w:t>
      </w:r>
      <w:r w:rsidRPr="00E479F5">
        <w:rPr>
          <w:sz w:val="28"/>
          <w:szCs w:val="28"/>
        </w:rPr>
        <w:br/>
        <w:t xml:space="preserve">75 ДТП, в которых 1 ребенок погиб (уровень </w:t>
      </w:r>
      <w:r w:rsidRPr="003B17F7">
        <w:rPr>
          <w:sz w:val="28"/>
          <w:szCs w:val="28"/>
        </w:rPr>
        <w:t xml:space="preserve"> </w:t>
      </w:r>
      <w:r>
        <w:rPr>
          <w:sz w:val="28"/>
          <w:szCs w:val="28"/>
        </w:rPr>
        <w:t>2023г.</w:t>
      </w:r>
      <w:r w:rsidRPr="00E479F5">
        <w:rPr>
          <w:sz w:val="28"/>
          <w:szCs w:val="28"/>
        </w:rPr>
        <w:t>), пострадали 76 детей. От общего показателя аварийности с участием несовершеннолетних доля ДТП с участием детей-пешеходов составила 33%.</w:t>
      </w:r>
    </w:p>
    <w:p w:rsidR="002265D5" w:rsidRPr="00DD56A7" w:rsidRDefault="002265D5" w:rsidP="002265D5">
      <w:pPr>
        <w:ind w:firstLine="567"/>
        <w:jc w:val="both"/>
        <w:rPr>
          <w:color w:val="FF0000"/>
          <w:sz w:val="28"/>
          <w:szCs w:val="28"/>
        </w:rPr>
      </w:pPr>
      <w:r w:rsidRPr="005905CE">
        <w:rPr>
          <w:sz w:val="28"/>
          <w:szCs w:val="28"/>
        </w:rPr>
        <w:t xml:space="preserve">33 ДТП (-13,2%) произошло по причине собственной неосторожности несовершеннолетних пешеходов, в этих авариях пострадали 33 ребенка (-15,4%). </w:t>
      </w:r>
      <w:proofErr w:type="gramStart"/>
      <w:r w:rsidRPr="005905CE">
        <w:rPr>
          <w:sz w:val="28"/>
          <w:szCs w:val="28"/>
        </w:rPr>
        <w:t>Основными нарушениями ПДД РФ, допущенными юными пешеходами, стали переход проезжей части вне пешеходного перехода – 14 ДТП, в шести случаях -  в зоне его видимости</w:t>
      </w:r>
      <w:r>
        <w:rPr>
          <w:sz w:val="28"/>
          <w:szCs w:val="28"/>
        </w:rPr>
        <w:t>,</w:t>
      </w:r>
      <w:r w:rsidRPr="005905C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905CE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ДТП</w:t>
      </w:r>
      <w:bookmarkStart w:id="0" w:name="_GoBack"/>
      <w:bookmarkEnd w:id="0"/>
      <w:r w:rsidRPr="005905CE">
        <w:rPr>
          <w:sz w:val="28"/>
          <w:szCs w:val="28"/>
        </w:rPr>
        <w:t xml:space="preserve"> - переход через проезжую часть в неустановленном месте в зоне видимости перекрестка, по причине неожиданного выхода из-за сооружений или деревьев – 4 ДТП, из-за неподчинения сигналам регулирования – 3 ДТП, из-за игры на проезжей части – 1 ДТП</w:t>
      </w:r>
      <w:proofErr w:type="gramEnd"/>
      <w:r w:rsidRPr="005905CE">
        <w:rPr>
          <w:sz w:val="28"/>
          <w:szCs w:val="28"/>
        </w:rPr>
        <w:t>.</w:t>
      </w:r>
    </w:p>
    <w:p w:rsidR="002265D5" w:rsidRPr="003020DF" w:rsidRDefault="002265D5" w:rsidP="002265D5">
      <w:pPr>
        <w:ind w:firstLine="567"/>
        <w:jc w:val="both"/>
        <w:rPr>
          <w:sz w:val="28"/>
          <w:szCs w:val="28"/>
        </w:rPr>
      </w:pPr>
      <w:r w:rsidRPr="003020DF">
        <w:rPr>
          <w:sz w:val="28"/>
          <w:szCs w:val="28"/>
        </w:rPr>
        <w:t xml:space="preserve">31% наездов на детей </w:t>
      </w:r>
      <w:proofErr w:type="gramStart"/>
      <w:r w:rsidRPr="003020DF">
        <w:rPr>
          <w:sz w:val="28"/>
          <w:szCs w:val="28"/>
        </w:rPr>
        <w:t>совершены</w:t>
      </w:r>
      <w:proofErr w:type="gramEnd"/>
      <w:r w:rsidRPr="003020DF">
        <w:rPr>
          <w:sz w:val="28"/>
          <w:szCs w:val="28"/>
        </w:rPr>
        <w:t xml:space="preserve"> на пешеходных переходах. В таких происшествиях </w:t>
      </w:r>
      <w:proofErr w:type="gramStart"/>
      <w:r w:rsidRPr="003020DF">
        <w:rPr>
          <w:sz w:val="28"/>
          <w:szCs w:val="28"/>
        </w:rPr>
        <w:t>травмированы</w:t>
      </w:r>
      <w:proofErr w:type="gramEnd"/>
      <w:r w:rsidRPr="003020DF">
        <w:rPr>
          <w:sz w:val="28"/>
          <w:szCs w:val="28"/>
        </w:rPr>
        <w:t xml:space="preserve"> 24 ребенка (-45,5%). На 71,4% снизилось количество ДТП и травмированных в них детей,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2265D5" w:rsidRPr="003020DF" w:rsidRDefault="002265D5" w:rsidP="002265D5">
      <w:pPr>
        <w:ind w:firstLine="567"/>
        <w:jc w:val="both"/>
        <w:rPr>
          <w:sz w:val="28"/>
          <w:szCs w:val="28"/>
        </w:rPr>
      </w:pPr>
      <w:r w:rsidRPr="003020DF">
        <w:rPr>
          <w:sz w:val="28"/>
          <w:szCs w:val="28"/>
        </w:rPr>
        <w:t xml:space="preserve">6 ДТП (уровень </w:t>
      </w:r>
      <w:r>
        <w:rPr>
          <w:sz w:val="28"/>
          <w:szCs w:val="28"/>
        </w:rPr>
        <w:t>2023г.</w:t>
      </w:r>
      <w:r w:rsidRPr="003020DF">
        <w:rPr>
          <w:sz w:val="28"/>
          <w:szCs w:val="28"/>
        </w:rPr>
        <w:t xml:space="preserve">) произошло в темное время суток, когда на верхней одежде детей отсутствовали </w:t>
      </w:r>
      <w:proofErr w:type="spellStart"/>
      <w:r w:rsidRPr="003020DF">
        <w:rPr>
          <w:sz w:val="28"/>
          <w:szCs w:val="28"/>
        </w:rPr>
        <w:t>световозвращающие</w:t>
      </w:r>
      <w:proofErr w:type="spellEnd"/>
      <w:r w:rsidRPr="003020DF">
        <w:rPr>
          <w:sz w:val="28"/>
          <w:szCs w:val="28"/>
        </w:rPr>
        <w:t xml:space="preserve"> элементы. </w:t>
      </w:r>
    </w:p>
    <w:p w:rsidR="002265D5" w:rsidRPr="007E4F26" w:rsidRDefault="002265D5" w:rsidP="002265D5">
      <w:pPr>
        <w:ind w:firstLine="567"/>
        <w:jc w:val="both"/>
        <w:rPr>
          <w:sz w:val="28"/>
          <w:szCs w:val="28"/>
        </w:rPr>
      </w:pPr>
      <w:r w:rsidRPr="007E4F26">
        <w:rPr>
          <w:sz w:val="28"/>
          <w:szCs w:val="28"/>
        </w:rPr>
        <w:t xml:space="preserve">По возрастным характеристикам, зарегистрирован рост ДТП с участием детей в возрасте 6-7 лет и 9-10 лет. </w:t>
      </w:r>
    </w:p>
    <w:p w:rsidR="002265D5" w:rsidRDefault="002265D5" w:rsidP="002265D5">
      <w:pPr>
        <w:ind w:firstLine="567"/>
        <w:jc w:val="both"/>
        <w:rPr>
          <w:sz w:val="28"/>
          <w:szCs w:val="28"/>
        </w:rPr>
      </w:pPr>
      <w:r w:rsidRPr="007E4F26">
        <w:rPr>
          <w:sz w:val="28"/>
          <w:szCs w:val="28"/>
        </w:rPr>
        <w:t xml:space="preserve">Все наезды произошли в городах и населенных пунктах. </w:t>
      </w:r>
    </w:p>
    <w:p w:rsidR="002265D5" w:rsidRPr="007E4F26" w:rsidRDefault="002265D5" w:rsidP="002265D5">
      <w:pPr>
        <w:ind w:firstLine="567"/>
        <w:jc w:val="both"/>
        <w:rPr>
          <w:sz w:val="28"/>
          <w:szCs w:val="28"/>
        </w:rPr>
      </w:pPr>
    </w:p>
    <w:p w:rsidR="002265D5" w:rsidRPr="00810E70" w:rsidRDefault="002265D5" w:rsidP="002265D5">
      <w:pPr>
        <w:ind w:firstLine="567"/>
        <w:jc w:val="both"/>
        <w:rPr>
          <w:sz w:val="28"/>
          <w:szCs w:val="28"/>
        </w:rPr>
      </w:pPr>
      <w:r w:rsidRPr="00810E70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E70">
        <w:rPr>
          <w:sz w:val="28"/>
          <w:szCs w:val="28"/>
        </w:rPr>
        <w:t xml:space="preserve">С участием </w:t>
      </w:r>
      <w:r w:rsidRPr="00810E70">
        <w:rPr>
          <w:b/>
          <w:i/>
          <w:sz w:val="28"/>
          <w:szCs w:val="28"/>
        </w:rPr>
        <w:t xml:space="preserve">юных водителей </w:t>
      </w:r>
      <w:proofErr w:type="spellStart"/>
      <w:r w:rsidRPr="00810E70">
        <w:rPr>
          <w:b/>
          <w:i/>
          <w:sz w:val="28"/>
          <w:szCs w:val="28"/>
        </w:rPr>
        <w:t>мототранспорта</w:t>
      </w:r>
      <w:proofErr w:type="spellEnd"/>
      <w:r w:rsidRPr="00810E70">
        <w:rPr>
          <w:sz w:val="28"/>
          <w:szCs w:val="28"/>
        </w:rPr>
        <w:t xml:space="preserve"> зарегистрировано 22 ДТП, в результате которых 2 ребенка погибли и 20 травмированы. Во всех случаях права управления </w:t>
      </w:r>
      <w:proofErr w:type="spellStart"/>
      <w:r w:rsidRPr="00810E70">
        <w:rPr>
          <w:sz w:val="28"/>
          <w:szCs w:val="28"/>
        </w:rPr>
        <w:t>мототранспортом</w:t>
      </w:r>
      <w:proofErr w:type="spellEnd"/>
      <w:r w:rsidRPr="00810E70">
        <w:rPr>
          <w:sz w:val="28"/>
          <w:szCs w:val="28"/>
        </w:rPr>
        <w:t xml:space="preserve"> дети не имели, передвигались на </w:t>
      </w:r>
      <w:proofErr w:type="spellStart"/>
      <w:r w:rsidRPr="00810E70">
        <w:rPr>
          <w:sz w:val="28"/>
          <w:szCs w:val="28"/>
        </w:rPr>
        <w:t>мототехнике</w:t>
      </w:r>
      <w:proofErr w:type="spellEnd"/>
      <w:r w:rsidRPr="00810E70">
        <w:rPr>
          <w:sz w:val="28"/>
          <w:szCs w:val="28"/>
        </w:rPr>
        <w:t xml:space="preserve"> в населенных пунктах сельского типа. Участниками ДТП стали дети-водители в возрасте 8-15 лет, при этом наибольшее количество дорожных аварий отмечается с подростками в возрасте 14-15 лет (13 ДТП, 1 погиб, 12 травмированы) и 13-14 лет (3 ДТП, 1 погиб, 2 травмированы).</w:t>
      </w:r>
    </w:p>
    <w:p w:rsidR="002265D5" w:rsidRPr="00F66434" w:rsidRDefault="002265D5" w:rsidP="002265D5">
      <w:pPr>
        <w:ind w:firstLine="567"/>
        <w:jc w:val="both"/>
        <w:rPr>
          <w:sz w:val="28"/>
          <w:szCs w:val="28"/>
        </w:rPr>
      </w:pPr>
      <w:r w:rsidRPr="00F66434">
        <w:rPr>
          <w:sz w:val="28"/>
          <w:szCs w:val="28"/>
        </w:rPr>
        <w:t xml:space="preserve">С участием </w:t>
      </w:r>
      <w:r w:rsidRPr="00F66434">
        <w:rPr>
          <w:b/>
          <w:i/>
          <w:sz w:val="28"/>
          <w:szCs w:val="28"/>
        </w:rPr>
        <w:t>юных велосипедистов</w:t>
      </w:r>
      <w:r w:rsidRPr="00F66434">
        <w:rPr>
          <w:sz w:val="28"/>
          <w:szCs w:val="28"/>
        </w:rPr>
        <w:t xml:space="preserve"> зарегистрировано 24 ДТП, в результате которых травмированы 24 ребенка. Во всех случаях ДТП дети не использовали средства пассивной защиты (шлем, налокотники, наколенники). </w:t>
      </w:r>
      <w:r w:rsidRPr="00F66434">
        <w:rPr>
          <w:sz w:val="28"/>
          <w:szCs w:val="28"/>
        </w:rPr>
        <w:br/>
        <w:t xml:space="preserve">17 происшествий произошли по собственной неосторожности несовершеннолетних. Участниками ДТП стали дети-велосипедисты в возрасте 4-15 лет, при этом наибольшее количество дорожных аварий отмечается с детьми возрастом </w:t>
      </w:r>
      <w:r>
        <w:rPr>
          <w:sz w:val="28"/>
          <w:szCs w:val="28"/>
        </w:rPr>
        <w:t>8-15</w:t>
      </w:r>
      <w:r w:rsidRPr="00F66434">
        <w:rPr>
          <w:sz w:val="28"/>
          <w:szCs w:val="28"/>
        </w:rPr>
        <w:t xml:space="preserve"> лет.</w:t>
      </w:r>
    </w:p>
    <w:p w:rsidR="00A75EDF" w:rsidRPr="002265D5" w:rsidRDefault="00A75EDF" w:rsidP="002265D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5EDF" w:rsidRPr="002265D5" w:rsidSect="002265D5">
      <w:pgSz w:w="11906" w:h="16838"/>
      <w:pgMar w:top="1276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154"/>
    <w:rsid w:val="002004E4"/>
    <w:rsid w:val="002265D5"/>
    <w:rsid w:val="003A3D76"/>
    <w:rsid w:val="004C6263"/>
    <w:rsid w:val="007E6BCD"/>
    <w:rsid w:val="008057B5"/>
    <w:rsid w:val="00830739"/>
    <w:rsid w:val="009E0620"/>
    <w:rsid w:val="00A75EDF"/>
    <w:rsid w:val="00A86456"/>
    <w:rsid w:val="00B2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5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5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A3D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2</cp:revision>
  <cp:lastPrinted>2024-03-27T12:11:00Z</cp:lastPrinted>
  <dcterms:created xsi:type="dcterms:W3CDTF">2024-09-24T10:34:00Z</dcterms:created>
  <dcterms:modified xsi:type="dcterms:W3CDTF">2024-09-24T10:34:00Z</dcterms:modified>
</cp:coreProperties>
</file>